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Maize (excl. seed)</w:t>
              <w:br/>
              <w:br/>
              <w:t>Maize (corn) flour</w:t>
              <w:br/>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38,110,000.00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1005900000</w:t>
            </w:r>
          </w:p>
        </w:tc>
        <w:tc>
          <w:tcPr>
            <w:tcW w:type="dxa" w:w="8561"/>
          </w:tcPr>
          <w:p>
            <w:pPr>
              <w:pStyle w:val="Smallintable"/>
            </w:pPr>
            <w:r>
              <w:t>Other</w:t>
            </w:r>
          </w:p>
        </w:tc>
      </w:tr>
      <w:tr>
        <w:tc>
          <w:tcPr>
            <w:tcW w:type="dxa" w:w="1984"/>
          </w:tcPr>
          <w:p>
            <w:pPr>
              <w:pStyle w:val="Smallintable"/>
            </w:pPr>
            <w:r>
              <w:t>1102200000</w:t>
            </w:r>
          </w:p>
        </w:tc>
        <w:tc>
          <w:tcPr>
            <w:tcW w:type="dxa" w:w="8561"/>
          </w:tcPr>
          <w:p>
            <w:pPr>
              <w:pStyle w:val="Smallintable"/>
            </w:pPr>
            <w:r>
              <w:t>Maize (corn) flour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1005900000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38,110,000.00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