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br/>
              <w:t>etc...</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1901000000</w:t>
            </w:r>
          </w:p>
        </w:tc>
        <w:tc>
          <w:tcPr>
            <w:tcW w:type="dxa" w:w="8561"/>
          </w:tcPr>
          <w:p>
            <w:pPr>
              <w:pStyle w:val="Smallintable"/>
            </w:pPr>
            <w:r>
              <w:t>Malt extract; food preparations of flour, groats, meal, starch or malt extract, not containing cocoa or containing less than 40|% by weight of cocoa calculated on a totally defatted basis, not elsewhere specified or included; food preparations of goods of headings|0401|to 0404, not containing cocoa or containing less than 5|% by weight of cocoa calculated on a totally defatted basis, not elsewhere specified or included</w:t>
            </w:r>
          </w:p>
        </w:tc>
      </w:tr>
      <w:tr>
        <w:tc>
          <w:tcPr>
            <w:tcW w:type="dxa" w:w="1984"/>
          </w:tcPr>
          <w:p>
            <w:pPr>
              <w:pStyle w:val="Smallintable"/>
            </w:pPr>
            <w:r>
              <w:t>1902110020</w:t>
            </w:r>
          </w:p>
        </w:tc>
        <w:tc>
          <w:tcPr>
            <w:tcW w:type="dxa" w:w="8561"/>
          </w:tcPr>
          <w:p>
            <w:pPr>
              <w:pStyle w:val="Smallintable"/>
            </w:pPr>
            <w:r>
              <w:t>Containing rice</w:t>
            </w:r>
          </w:p>
        </w:tc>
      </w:tr>
      <w:tr>
        <w:tc>
          <w:tcPr>
            <w:tcW w:type="dxa" w:w="1984"/>
          </w:tcPr>
          <w:p>
            <w:pPr>
              <w:pStyle w:val="Smallintable"/>
            </w:pPr>
            <w:r>
              <w:t>1902191020</w:t>
            </w:r>
          </w:p>
        </w:tc>
        <w:tc>
          <w:tcPr>
            <w:tcW w:type="dxa" w:w="8561"/>
          </w:tcPr>
          <w:p>
            <w:pPr>
              <w:pStyle w:val="Smallintable"/>
            </w:pPr>
            <w:r>
              <w:t>Containing rice</w:t>
            </w:r>
          </w:p>
        </w:tc>
      </w:tr>
      <w:tr>
        <w:tc>
          <w:tcPr>
            <w:tcW w:type="dxa" w:w="1984"/>
          </w:tcPr>
          <w:p>
            <w:pPr>
              <w:pStyle w:val="Smallintable"/>
            </w:pPr>
            <w:r>
              <w:t>1902199020</w:t>
            </w:r>
          </w:p>
        </w:tc>
        <w:tc>
          <w:tcPr>
            <w:tcW w:type="dxa" w:w="8561"/>
          </w:tcPr>
          <w:p>
            <w:pPr>
              <w:pStyle w:val="Smallintable"/>
            </w:pPr>
            <w:r>
              <w:t>Containing rice</w:t>
            </w:r>
          </w:p>
        </w:tc>
      </w:tr>
      <w:tr>
        <w:tc>
          <w:tcPr>
            <w:tcW w:type="dxa" w:w="1984"/>
          </w:tcPr>
          <w:p>
            <w:pPr>
              <w:pStyle w:val="Smallintable"/>
            </w:pPr>
            <w:r>
              <w:t>1902201020</w:t>
            </w:r>
          </w:p>
        </w:tc>
        <w:tc>
          <w:tcPr>
            <w:tcW w:type="dxa" w:w="8561"/>
          </w:tcPr>
          <w:p>
            <w:pPr>
              <w:pStyle w:val="Smallintable"/>
            </w:pPr>
            <w:r>
              <w:t>Containing rice</w:t>
            </w:r>
          </w:p>
        </w:tc>
      </w:tr>
      <w:tr>
        <w:tc>
          <w:tcPr>
            <w:tcW w:type="dxa" w:w="1984"/>
          </w:tcPr>
          <w:p>
            <w:pPr>
              <w:pStyle w:val="Smallintable"/>
            </w:pPr>
            <w:r>
              <w:t>1902203020</w:t>
            </w:r>
          </w:p>
        </w:tc>
        <w:tc>
          <w:tcPr>
            <w:tcW w:type="dxa" w:w="8561"/>
          </w:tcPr>
          <w:p>
            <w:pPr>
              <w:pStyle w:val="Smallintable"/>
            </w:pPr>
            <w:r>
              <w:t>Containing rice</w:t>
            </w:r>
          </w:p>
        </w:tc>
      </w:tr>
      <w:tr>
        <w:tc>
          <w:tcPr>
            <w:tcW w:type="dxa" w:w="1984"/>
          </w:tcPr>
          <w:p>
            <w:pPr>
              <w:pStyle w:val="Smallintable"/>
            </w:pPr>
            <w:r>
              <w:t>1902209120</w:t>
            </w:r>
          </w:p>
        </w:tc>
        <w:tc>
          <w:tcPr>
            <w:tcW w:type="dxa" w:w="8561"/>
          </w:tcPr>
          <w:p>
            <w:pPr>
              <w:pStyle w:val="Smallintable"/>
            </w:pPr>
            <w:r>
              <w:t>Containing rice</w:t>
            </w:r>
          </w:p>
        </w:tc>
      </w:tr>
      <w:tr>
        <w:tc>
          <w:tcPr>
            <w:tcW w:type="dxa" w:w="1984"/>
          </w:tcPr>
          <w:p>
            <w:pPr>
              <w:pStyle w:val="Smallintable"/>
            </w:pPr>
            <w:r>
              <w:t>1902209920</w:t>
            </w:r>
          </w:p>
        </w:tc>
        <w:tc>
          <w:tcPr>
            <w:tcW w:type="dxa" w:w="8561"/>
          </w:tcPr>
          <w:p>
            <w:pPr>
              <w:pStyle w:val="Smallintable"/>
            </w:pPr>
            <w:r>
              <w:t>Containing rice</w:t>
            </w:r>
          </w:p>
        </w:tc>
      </w:tr>
      <w:tr>
        <w:tc>
          <w:tcPr>
            <w:tcW w:type="dxa" w:w="1984"/>
          </w:tcPr>
          <w:p>
            <w:pPr>
              <w:pStyle w:val="Smallintable"/>
            </w:pPr>
            <w:r>
              <w:t>1902301020</w:t>
            </w:r>
          </w:p>
        </w:tc>
        <w:tc>
          <w:tcPr>
            <w:tcW w:type="dxa" w:w="8561"/>
          </w:tcPr>
          <w:p>
            <w:pPr>
              <w:pStyle w:val="Smallintable"/>
            </w:pPr>
            <w:r>
              <w:t>Containing rice</w:t>
            </w:r>
          </w:p>
        </w:tc>
      </w:tr>
      <w:tr>
        <w:tc>
          <w:tcPr>
            <w:tcW w:type="dxa" w:w="1984"/>
          </w:tcPr>
          <w:p>
            <w:pPr>
              <w:pStyle w:val="Smallintable"/>
            </w:pPr>
            <w:r>
              <w:t>1902309020</w:t>
            </w:r>
          </w:p>
        </w:tc>
        <w:tc>
          <w:tcPr>
            <w:tcW w:type="dxa" w:w="8561"/>
          </w:tcPr>
          <w:p>
            <w:pPr>
              <w:pStyle w:val="Smallintable"/>
            </w:pPr>
            <w:r>
              <w:t>Containing rice</w:t>
            </w:r>
          </w:p>
        </w:tc>
      </w:tr>
      <w:tr>
        <w:tc>
          <w:tcPr>
            <w:tcW w:type="dxa" w:w="1984"/>
          </w:tcPr>
          <w:p>
            <w:pPr>
              <w:pStyle w:val="Smallintable"/>
            </w:pPr>
            <w:r>
              <w:t>1904100000</w:t>
            </w:r>
          </w:p>
        </w:tc>
        <w:tc>
          <w:tcPr>
            <w:tcW w:type="dxa" w:w="8561"/>
          </w:tcPr>
          <w:p>
            <w:pPr>
              <w:pStyle w:val="Smallintable"/>
            </w:pPr>
            <w:r>
              <w:t>Prepared foods obtained by the swelling or roasting of cereals or cereal products</w:t>
            </w:r>
          </w:p>
        </w:tc>
      </w:tr>
      <w:tr>
        <w:tc>
          <w:tcPr>
            <w:tcW w:type="dxa" w:w="1984"/>
          </w:tcPr>
          <w:p>
            <w:pPr>
              <w:pStyle w:val="Smallintable"/>
            </w:pPr>
            <w:r>
              <w:t>1904200000</w:t>
            </w:r>
          </w:p>
        </w:tc>
        <w:tc>
          <w:tcPr>
            <w:tcW w:type="dxa" w:w="8561"/>
          </w:tcPr>
          <w:p>
            <w:pPr>
              <w:pStyle w:val="Smallintable"/>
            </w:pPr>
            <w:r>
              <w:t>Prepared foods obtained from unroasted cereal flakes or from mixtures of unroasted cereal flakes and roasted cereal flakes or swelled cereals</w:t>
            </w:r>
          </w:p>
        </w:tc>
      </w:tr>
      <w:tr>
        <w:tc>
          <w:tcPr>
            <w:tcW w:type="dxa" w:w="1984"/>
          </w:tcPr>
          <w:p>
            <w:pPr>
              <w:pStyle w:val="Smallintable"/>
            </w:pPr>
            <w:r>
              <w:t>1904900000</w:t>
            </w:r>
          </w:p>
        </w:tc>
        <w:tc>
          <w:tcPr>
            <w:tcW w:type="dxa" w:w="8561"/>
          </w:tcPr>
          <w:p>
            <w:pPr>
              <w:pStyle w:val="Smallintable"/>
            </w:pPr>
            <w:r>
              <w:t>Other</w:t>
            </w:r>
          </w:p>
        </w:tc>
      </w:tr>
      <w:tr>
        <w:tc>
          <w:tcPr>
            <w:tcW w:type="dxa" w:w="1984"/>
          </w:tcPr>
          <w:p>
            <w:pPr>
              <w:pStyle w:val="Smallintable"/>
            </w:pPr>
            <w:r>
              <w:t>1905000000</w:t>
            </w:r>
          </w:p>
        </w:tc>
        <w:tc>
          <w:tcPr>
            <w:tcW w:type="dxa" w:w="8561"/>
          </w:tcPr>
          <w:p>
            <w:pPr>
              <w:pStyle w:val="Smallintable"/>
            </w:pPr>
            <w:r>
              <w:t>Bread, pastry, cakes, biscuits and other bakers' wares, whether or not containing cocoa; communion wafers, empty cachets of a kind suitable for pharmaceutical use, sealing wafers, rice paper and similar products</w:t>
            </w:r>
          </w:p>
        </w:tc>
      </w:tr>
      <w:tr>
        <w:tc>
          <w:tcPr>
            <w:tcW w:type="dxa" w:w="1984"/>
          </w:tcPr>
          <w:p>
            <w:pPr>
              <w:pStyle w:val="Smallintable"/>
            </w:pPr>
            <w:r>
              <w:t>2009810000</w:t>
            </w:r>
          </w:p>
        </w:tc>
        <w:tc>
          <w:tcPr>
            <w:tcW w:type="dxa" w:w="8561"/>
          </w:tcPr>
          <w:p>
            <w:pPr>
              <w:pStyle w:val="Smallintable"/>
            </w:pPr>
            <w:r>
              <w:t>Cranberry (Vaccinium macrocarpon, Vaccinium oxycoccos, Vaccinium vitis-idaea) juice</w:t>
            </w:r>
          </w:p>
        </w:tc>
      </w:tr>
      <w:tr>
        <w:tc>
          <w:tcPr>
            <w:tcW w:type="dxa" w:w="1984"/>
          </w:tcPr>
          <w:p>
            <w:pPr>
              <w:pStyle w:val="Smallintable"/>
            </w:pPr>
            <w:r>
              <w:t>2009893541</w:t>
            </w:r>
          </w:p>
        </w:tc>
        <w:tc>
          <w:tcPr>
            <w:tcW w:type="dxa" w:w="8561"/>
          </w:tcPr>
          <w:p>
            <w:pPr>
              <w:pStyle w:val="Smallintable"/>
            </w:pPr>
            <w:r>
              <w:t>With an added sugar content not exceeding 30|% by weight</w:t>
            </w:r>
          </w:p>
        </w:tc>
      </w:tr>
      <w:tr>
        <w:tc>
          <w:tcPr>
            <w:tcW w:type="dxa" w:w="1984"/>
          </w:tcPr>
          <w:p>
            <w:pPr>
              <w:pStyle w:val="Smallintable"/>
            </w:pPr>
            <w:r>
              <w:t>2009893545</w:t>
            </w:r>
          </w:p>
        </w:tc>
        <w:tc>
          <w:tcPr>
            <w:tcW w:type="dxa" w:w="8561"/>
          </w:tcPr>
          <w:p>
            <w:pPr>
              <w:pStyle w:val="Smallintable"/>
            </w:pPr>
            <w:r>
              <w:t>Other</w:t>
            </w:r>
          </w:p>
        </w:tc>
      </w:tr>
      <w:tr>
        <w:tc>
          <w:tcPr>
            <w:tcW w:type="dxa" w:w="1984"/>
          </w:tcPr>
          <w:p>
            <w:pPr>
              <w:pStyle w:val="Smallintable"/>
            </w:pPr>
            <w:r>
              <w:t>2009893547</w:t>
            </w:r>
          </w:p>
        </w:tc>
        <w:tc>
          <w:tcPr>
            <w:tcW w:type="dxa" w:w="8561"/>
          </w:tcPr>
          <w:p>
            <w:pPr>
              <w:pStyle w:val="Smallintable"/>
            </w:pPr>
            <w:r>
              <w:t>With an added sugar content not exceeding 30|% by weight</w:t>
            </w:r>
          </w:p>
        </w:tc>
      </w:tr>
      <w:tr>
        <w:tc>
          <w:tcPr>
            <w:tcW w:type="dxa" w:w="1984"/>
          </w:tcPr>
          <w:p>
            <w:pPr>
              <w:pStyle w:val="Smallintable"/>
            </w:pPr>
            <w:r>
              <w:t>2009893549</w:t>
            </w:r>
          </w:p>
        </w:tc>
        <w:tc>
          <w:tcPr>
            <w:tcW w:type="dxa" w:w="8561"/>
          </w:tcPr>
          <w:p>
            <w:pPr>
              <w:pStyle w:val="Smallintable"/>
            </w:pPr>
            <w:r>
              <w:t>Other</w:t>
            </w:r>
          </w:p>
        </w:tc>
      </w:tr>
      <w:tr>
        <w:tc>
          <w:tcPr>
            <w:tcW w:type="dxa" w:w="1984"/>
          </w:tcPr>
          <w:p>
            <w:pPr>
              <w:pStyle w:val="Smallintable"/>
            </w:pPr>
            <w:r>
              <w:t>2009893821</w:t>
            </w:r>
          </w:p>
        </w:tc>
        <w:tc>
          <w:tcPr>
            <w:tcW w:type="dxa" w:w="8561"/>
          </w:tcPr>
          <w:p>
            <w:pPr>
              <w:pStyle w:val="Smallintable"/>
            </w:pPr>
            <w:r>
              <w:t>powdered</w:t>
            </w:r>
          </w:p>
        </w:tc>
      </w:tr>
      <w:tr>
        <w:tc>
          <w:tcPr>
            <w:tcW w:type="dxa" w:w="1984"/>
          </w:tcPr>
          <w:p>
            <w:pPr>
              <w:pStyle w:val="Smallintable"/>
            </w:pPr>
            <w:r>
              <w:t>2009893829</w:t>
            </w:r>
          </w:p>
        </w:tc>
        <w:tc>
          <w:tcPr>
            <w:tcW w:type="dxa" w:w="8561"/>
          </w:tcPr>
          <w:p>
            <w:pPr>
              <w:pStyle w:val="Smallintable"/>
            </w:pPr>
            <w:r>
              <w:t>Other</w:t>
            </w:r>
          </w:p>
        </w:tc>
      </w:tr>
      <w:tr>
        <w:tc>
          <w:tcPr>
            <w:tcW w:type="dxa" w:w="1984"/>
          </w:tcPr>
          <w:p>
            <w:pPr>
              <w:pStyle w:val="Smallintable"/>
            </w:pPr>
            <w:r>
              <w:t>2009897941</w:t>
            </w:r>
          </w:p>
        </w:tc>
        <w:tc>
          <w:tcPr>
            <w:tcW w:type="dxa" w:w="8561"/>
          </w:tcPr>
          <w:p>
            <w:pPr>
              <w:pStyle w:val="Smallintable"/>
            </w:pPr>
            <w:r>
              <w:t>powdered</w:t>
            </w:r>
          </w:p>
        </w:tc>
      </w:tr>
      <w:tr>
        <w:tc>
          <w:tcPr>
            <w:tcW w:type="dxa" w:w="1984"/>
          </w:tcPr>
          <w:p>
            <w:pPr>
              <w:pStyle w:val="Smallintable"/>
            </w:pPr>
            <w:r>
              <w:t>2009897949</w:t>
            </w:r>
          </w:p>
        </w:tc>
        <w:tc>
          <w:tcPr>
            <w:tcW w:type="dxa" w:w="8561"/>
          </w:tcPr>
          <w:p>
            <w:pPr>
              <w:pStyle w:val="Smallintable"/>
            </w:pPr>
            <w:r>
              <w:t>Other</w:t>
            </w:r>
          </w:p>
        </w:tc>
      </w:tr>
      <w:tr>
        <w:tc>
          <w:tcPr>
            <w:tcW w:type="dxa" w:w="1984"/>
          </w:tcPr>
          <w:p>
            <w:pPr>
              <w:pStyle w:val="Smallintable"/>
            </w:pPr>
            <w:r>
              <w:t>2009898621</w:t>
            </w:r>
          </w:p>
        </w:tc>
        <w:tc>
          <w:tcPr>
            <w:tcW w:type="dxa" w:w="8561"/>
          </w:tcPr>
          <w:p>
            <w:pPr>
              <w:pStyle w:val="Smallintable"/>
            </w:pPr>
            <w:r>
              <w:t>powdered</w:t>
            </w:r>
          </w:p>
        </w:tc>
      </w:tr>
      <w:tr>
        <w:tc>
          <w:tcPr>
            <w:tcW w:type="dxa" w:w="1984"/>
          </w:tcPr>
          <w:p>
            <w:pPr>
              <w:pStyle w:val="Smallintable"/>
            </w:pPr>
            <w:r>
              <w:t>2009898629</w:t>
            </w:r>
          </w:p>
        </w:tc>
        <w:tc>
          <w:tcPr>
            <w:tcW w:type="dxa" w:w="8561"/>
          </w:tcPr>
          <w:p>
            <w:pPr>
              <w:pStyle w:val="Smallintable"/>
            </w:pPr>
            <w:r>
              <w:t>Other</w:t>
            </w:r>
          </w:p>
        </w:tc>
      </w:tr>
      <w:tr>
        <w:tc>
          <w:tcPr>
            <w:tcW w:type="dxa" w:w="1984"/>
          </w:tcPr>
          <w:p>
            <w:pPr>
              <w:pStyle w:val="Smallintable"/>
            </w:pPr>
            <w:r>
              <w:t>2009898921</w:t>
            </w:r>
          </w:p>
        </w:tc>
        <w:tc>
          <w:tcPr>
            <w:tcW w:type="dxa" w:w="8561"/>
          </w:tcPr>
          <w:p>
            <w:pPr>
              <w:pStyle w:val="Smallintable"/>
            </w:pPr>
            <w:r>
              <w:t>powdered</w:t>
            </w:r>
          </w:p>
        </w:tc>
      </w:tr>
      <w:tr>
        <w:tc>
          <w:tcPr>
            <w:tcW w:type="dxa" w:w="1984"/>
          </w:tcPr>
          <w:p>
            <w:pPr>
              <w:pStyle w:val="Smallintable"/>
            </w:pPr>
            <w:r>
              <w:t>2009898929</w:t>
            </w:r>
          </w:p>
        </w:tc>
        <w:tc>
          <w:tcPr>
            <w:tcW w:type="dxa" w:w="8561"/>
          </w:tcPr>
          <w:p>
            <w:pPr>
              <w:pStyle w:val="Smallintable"/>
            </w:pPr>
            <w:r>
              <w:t>Other</w:t>
            </w:r>
          </w:p>
        </w:tc>
      </w:tr>
      <w:tr>
        <w:tc>
          <w:tcPr>
            <w:tcW w:type="dxa" w:w="1984"/>
          </w:tcPr>
          <w:p>
            <w:pPr>
              <w:pStyle w:val="Smallintable"/>
            </w:pPr>
            <w:r>
              <w:t>2009899917</w:t>
            </w:r>
          </w:p>
        </w:tc>
        <w:tc>
          <w:tcPr>
            <w:tcW w:type="dxa" w:w="8561"/>
          </w:tcPr>
          <w:p>
            <w:pPr>
              <w:pStyle w:val="Smallintable"/>
            </w:pPr>
            <w:r>
              <w:t>Blueberry juice</w:t>
            </w:r>
          </w:p>
        </w:tc>
      </w:tr>
      <w:tr>
        <w:tc>
          <w:tcPr>
            <w:tcW w:type="dxa" w:w="1984"/>
          </w:tcPr>
          <w:p>
            <w:pPr>
              <w:pStyle w:val="Smallintable"/>
            </w:pPr>
            <w:r>
              <w:t>2009899994</w:t>
            </w:r>
          </w:p>
        </w:tc>
        <w:tc>
          <w:tcPr>
            <w:tcW w:type="dxa" w:w="8561"/>
          </w:tcPr>
          <w:p>
            <w:pPr>
              <w:pStyle w:val="Smallintable"/>
            </w:pPr>
            <w:r>
              <w:t>Blueberry juice</w:t>
            </w:r>
          </w:p>
        </w:tc>
      </w:tr>
      <w:tr>
        <w:tc>
          <w:tcPr>
            <w:tcW w:type="dxa" w:w="1984"/>
          </w:tcPr>
          <w:p>
            <w:pPr>
              <w:pStyle w:val="Smallintable"/>
            </w:pPr>
            <w:r>
              <w:t>2103900000</w:t>
            </w:r>
          </w:p>
        </w:tc>
        <w:tc>
          <w:tcPr>
            <w:tcW w:type="dxa" w:w="8561"/>
          </w:tcPr>
          <w:p>
            <w:pPr>
              <w:pStyle w:val="Smallintable"/>
            </w:pPr>
            <w:r>
              <w:t>Other</w:t>
            </w:r>
          </w:p>
        </w:tc>
      </w:tr>
      <w:tr>
        <w:tc>
          <w:tcPr>
            <w:tcW w:type="dxa" w:w="1984"/>
          </w:tcPr>
          <w:p>
            <w:pPr>
              <w:pStyle w:val="Smallintable"/>
            </w:pPr>
            <w:r>
              <w:t>2106102000</w:t>
            </w:r>
          </w:p>
        </w:tc>
        <w:tc>
          <w:tcPr>
            <w:tcW w:type="dxa" w:w="8561"/>
          </w:tcPr>
          <w:p>
            <w:pPr>
              <w:pStyle w:val="Smallintable"/>
            </w:pPr>
            <w:r>
              <w:t>Containing no milkfats, sucrose, isoglucose, glucose or starch or containing, by weight, less than 1,5|% milkfat, 5|% sucrose or isoglucose, 5|% glucose or starch</w:t>
            </w:r>
          </w:p>
        </w:tc>
      </w:tr>
      <w:tr>
        <w:tc>
          <w:tcPr>
            <w:tcW w:type="dxa" w:w="1984"/>
          </w:tcPr>
          <w:p>
            <w:pPr>
              <w:pStyle w:val="Smallintable"/>
            </w:pPr>
            <w:r>
              <w:t>2106108031</w:t>
            </w:r>
          </w:p>
        </w:tc>
        <w:tc>
          <w:tcPr>
            <w:tcW w:type="dxa" w:w="8561"/>
          </w:tcPr>
          <w:p>
            <w:pPr>
              <w:pStyle w:val="Smallintable"/>
            </w:pPr>
            <w:r>
              <w:t>containing less than 65|% by net weight of added cane or beet sugar of subheading 1701??91 to 1701??99</w:t>
            </w:r>
          </w:p>
        </w:tc>
      </w:tr>
      <w:tr>
        <w:tc>
          <w:tcPr>
            <w:tcW w:type="dxa" w:w="1984"/>
          </w:tcPr>
          <w:p>
            <w:pPr>
              <w:pStyle w:val="Smallintable"/>
            </w:pPr>
            <w:r>
              <w:t>2106108070</w:t>
            </w:r>
          </w:p>
        </w:tc>
        <w:tc>
          <w:tcPr>
            <w:tcW w:type="dxa" w:w="8561"/>
          </w:tcPr>
          <w:p>
            <w:pPr>
              <w:pStyle w:val="Smallintable"/>
            </w:pPr>
            <w:r>
              <w:t>Other</w:t>
            </w:r>
          </w:p>
        </w:tc>
      </w:tr>
      <w:tr>
        <w:tc>
          <w:tcPr>
            <w:tcW w:type="dxa" w:w="1984"/>
          </w:tcPr>
          <w:p>
            <w:pPr>
              <w:pStyle w:val="Smallintable"/>
            </w:pPr>
            <w:r>
              <w:t>2106902090</w:t>
            </w:r>
          </w:p>
        </w:tc>
        <w:tc>
          <w:tcPr>
            <w:tcW w:type="dxa" w:w="8561"/>
          </w:tcPr>
          <w:p>
            <w:pPr>
              <w:pStyle w:val="Smallintable"/>
            </w:pPr>
            <w:r>
              <w:t>Other</w:t>
            </w:r>
          </w:p>
        </w:tc>
      </w:tr>
      <w:tr>
        <w:tc>
          <w:tcPr>
            <w:tcW w:type="dxa" w:w="1984"/>
          </w:tcPr>
          <w:p>
            <w:pPr>
              <w:pStyle w:val="Smallintable"/>
            </w:pPr>
            <w:r>
              <w:t>2106909200</w:t>
            </w:r>
          </w:p>
        </w:tc>
        <w:tc>
          <w:tcPr>
            <w:tcW w:type="dxa" w:w="8561"/>
          </w:tcPr>
          <w:p>
            <w:pPr>
              <w:pStyle w:val="Smallintable"/>
            </w:pPr>
            <w:r>
              <w:t>Containing no milkfats, sucrose, isoglucose, glucose or starch or containing, by weight, less than 1,5|% milkfat, 5|% sucrose or isoglucose, 5|% glucose or starch</w:t>
            </w:r>
          </w:p>
        </w:tc>
      </w:tr>
      <w:tr>
        <w:tc>
          <w:tcPr>
            <w:tcW w:type="dxa" w:w="1984"/>
          </w:tcPr>
          <w:p>
            <w:pPr>
              <w:pStyle w:val="Smallintable"/>
            </w:pPr>
            <w:r>
              <w:t>2106909830</w:t>
            </w:r>
          </w:p>
        </w:tc>
        <w:tc>
          <w:tcPr>
            <w:tcW w:type="dxa" w:w="8561"/>
          </w:tcPr>
          <w:p>
            <w:pPr>
              <w:pStyle w:val="Smallintable"/>
            </w:pPr>
            <w:r>
              <w:t>Other</w:t>
            </w:r>
          </w:p>
        </w:tc>
      </w:tr>
      <w:tr>
        <w:tc>
          <w:tcPr>
            <w:tcW w:type="dxa" w:w="1984"/>
          </w:tcPr>
          <w:p>
            <w:pPr>
              <w:pStyle w:val="Smallintable"/>
            </w:pPr>
            <w:r>
              <w:t>2106909836</w:t>
            </w:r>
          </w:p>
        </w:tc>
        <w:tc>
          <w:tcPr>
            <w:tcW w:type="dxa" w:w="8561"/>
          </w:tcPr>
          <w:p>
            <w:pPr>
              <w:pStyle w:val="Smallintable"/>
            </w:pPr>
            <w:r>
              <w:t>Other</w:t>
            </w:r>
          </w:p>
        </w:tc>
      </w:tr>
      <w:tr>
        <w:tc>
          <w:tcPr>
            <w:tcW w:type="dxa" w:w="1984"/>
          </w:tcPr>
          <w:p>
            <w:pPr>
              <w:pStyle w:val="Smallintable"/>
            </w:pPr>
            <w:r>
              <w:t>2106909843</w:t>
            </w:r>
          </w:p>
        </w:tc>
        <w:tc>
          <w:tcPr>
            <w:tcW w:type="dxa" w:w="8561"/>
          </w:tcPr>
          <w:p>
            <w:pPr>
              <w:pStyle w:val="Smallintable"/>
            </w:pPr>
            <w:r>
              <w:t>Other</w:t>
            </w:r>
          </w:p>
        </w:tc>
      </w:tr>
      <w:tr>
        <w:tc>
          <w:tcPr>
            <w:tcW w:type="dxa" w:w="1984"/>
          </w:tcPr>
          <w:p>
            <w:pPr>
              <w:pStyle w:val="Smallintable"/>
            </w:pPr>
            <w:r>
              <w:t>2106909845</w:t>
            </w:r>
          </w:p>
        </w:tc>
        <w:tc>
          <w:tcPr>
            <w:tcW w:type="dxa" w:w="8561"/>
          </w:tcPr>
          <w:p>
            <w:pPr>
              <w:pStyle w:val="Smallintable"/>
            </w:pPr>
            <w:r>
              <w:t xml:space="preserve">Preparation in powder form containing by weight:   -|15|% or more but not more than 35|% of| wheat derived Maltodextrin,   -|15|% or more but not more than 35|% of whey (milk serum),   -|10|% or more but not more than 30|% of refined, bleached, deodorised and non-hydrogenated sunflower oil,   -|10|% or more but not more than 30|% of blended, aged spray dried cheese,   -|5|% or more but not more than 15|% of buttermilk and   -|0,1|% or more but not more than 10|% of sodium caseinate, disodium phosphate, lactic acid </w:t>
            </w:r>
          </w:p>
        </w:tc>
      </w:tr>
      <w:tr>
        <w:tc>
          <w:tcPr>
            <w:tcW w:type="dxa" w:w="1984"/>
          </w:tcPr>
          <w:p>
            <w:pPr>
              <w:pStyle w:val="Smallintable"/>
            </w:pPr>
            <w:r>
              <w:t>2106909849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1901000000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1902110020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1902191020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1902199020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1902201020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1902203020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1902209120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1902209920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1902301020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1902309020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1904100000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1904200000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1904900000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1905000000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2009893829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2009897941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2009897949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2009898921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2009898929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2009899917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2009899994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2103900000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2106102000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2106108031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2106108070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2106902090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2106909200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2106909843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2106909847</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