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7209161000</w:t>
            </w:r>
          </w:p>
        </w:tc>
        <w:tc>
          <w:tcPr>
            <w:tcW w:type="dxa" w:w="8561"/>
          </w:tcPr>
          <w:p>
            <w:pPr>
              <w:pStyle w:val="Smallintable"/>
            </w:pPr>
            <w:r>
              <w:t>'Electrical'</w:t>
            </w:r>
          </w:p>
        </w:tc>
      </w:tr>
      <w:tr>
        <w:tc>
          <w:tcPr>
            <w:tcW w:type="dxa" w:w="1984"/>
          </w:tcPr>
          <w:p>
            <w:pPr>
              <w:pStyle w:val="Smallintable"/>
            </w:pPr>
            <w:r>
              <w:t>7209171000</w:t>
            </w:r>
          </w:p>
        </w:tc>
        <w:tc>
          <w:tcPr>
            <w:tcW w:type="dxa" w:w="8561"/>
          </w:tcPr>
          <w:p>
            <w:pPr>
              <w:pStyle w:val="Smallintable"/>
            </w:pPr>
            <w:r>
              <w:t>'Electrical'</w:t>
            </w:r>
          </w:p>
        </w:tc>
      </w:tr>
      <w:tr>
        <w:tc>
          <w:tcPr>
            <w:tcW w:type="dxa" w:w="1984"/>
          </w:tcPr>
          <w:p>
            <w:pPr>
              <w:pStyle w:val="Smallintable"/>
            </w:pPr>
            <w:r>
              <w:t>7209181000</w:t>
            </w:r>
          </w:p>
        </w:tc>
        <w:tc>
          <w:tcPr>
            <w:tcW w:type="dxa" w:w="8561"/>
          </w:tcPr>
          <w:p>
            <w:pPr>
              <w:pStyle w:val="Smallintable"/>
            </w:pPr>
            <w:r>
              <w:t>'Electrical'</w:t>
            </w:r>
          </w:p>
        </w:tc>
      </w:tr>
      <w:tr>
        <w:tc>
          <w:tcPr>
            <w:tcW w:type="dxa" w:w="1984"/>
          </w:tcPr>
          <w:p>
            <w:pPr>
              <w:pStyle w:val="Smallintable"/>
            </w:pPr>
            <w:r>
              <w:t>7209261000</w:t>
            </w:r>
          </w:p>
        </w:tc>
        <w:tc>
          <w:tcPr>
            <w:tcW w:type="dxa" w:w="8561"/>
          </w:tcPr>
          <w:p>
            <w:pPr>
              <w:pStyle w:val="Smallintable"/>
            </w:pPr>
            <w:r>
              <w:t>'Electrical'</w:t>
            </w:r>
          </w:p>
        </w:tc>
      </w:tr>
      <w:tr>
        <w:tc>
          <w:tcPr>
            <w:tcW w:type="dxa" w:w="1984"/>
          </w:tcPr>
          <w:p>
            <w:pPr>
              <w:pStyle w:val="Smallintable"/>
            </w:pPr>
            <w:r>
              <w:t>7209271000</w:t>
            </w:r>
          </w:p>
        </w:tc>
        <w:tc>
          <w:tcPr>
            <w:tcW w:type="dxa" w:w="8561"/>
          </w:tcPr>
          <w:p>
            <w:pPr>
              <w:pStyle w:val="Smallintable"/>
            </w:pPr>
            <w:r>
              <w:t>'Electrical'</w:t>
            </w:r>
          </w:p>
        </w:tc>
      </w:tr>
      <w:tr>
        <w:tc>
          <w:tcPr>
            <w:tcW w:type="dxa" w:w="1984"/>
          </w:tcPr>
          <w:p>
            <w:pPr>
              <w:pStyle w:val="Smallintable"/>
            </w:pPr>
            <w:r>
              <w:t>7209281000</w:t>
            </w:r>
          </w:p>
        </w:tc>
        <w:tc>
          <w:tcPr>
            <w:tcW w:type="dxa" w:w="8561"/>
          </w:tcPr>
          <w:p>
            <w:pPr>
              <w:pStyle w:val="Smallintable"/>
            </w:pPr>
            <w:r>
              <w:t>'Electrical'</w:t>
            </w:r>
          </w:p>
        </w:tc>
      </w:tr>
      <w:tr>
        <w:tc>
          <w:tcPr>
            <w:tcW w:type="dxa" w:w="1984"/>
          </w:tcPr>
          <w:p>
            <w:pPr>
              <w:pStyle w:val="Smallintable"/>
            </w:pPr>
            <w:r>
              <w:t>7225199000</w:t>
            </w:r>
          </w:p>
        </w:tc>
        <w:tc>
          <w:tcPr>
            <w:tcW w:type="dxa" w:w="8561"/>
          </w:tcPr>
          <w:p>
            <w:pPr>
              <w:pStyle w:val="Smallintable"/>
            </w:pPr>
            <w:r>
              <w:t>Cold-rolled</w:t>
            </w:r>
          </w:p>
        </w:tc>
      </w:tr>
      <w:tr>
        <w:tc>
          <w:tcPr>
            <w:tcW w:type="dxa" w:w="1984"/>
          </w:tcPr>
          <w:p>
            <w:pPr>
              <w:pStyle w:val="Smallintable"/>
            </w:pPr>
            <w:r>
              <w:t>7226198000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7209161000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7209171000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7209181000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7209261000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7209271000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7209281000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7225199000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178,704,000.00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