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IN - India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TR - Turkey</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7219110000</w:t>
            </w:r>
          </w:p>
        </w:tc>
        <w:tc>
          <w:tcPr>
            <w:tcW w:type="dxa" w:w="8561"/>
          </w:tcPr>
          <w:p>
            <w:pPr>
              <w:pStyle w:val="Smallintable"/>
            </w:pPr>
            <w:r>
              <w:t>Of a thickness exceeding 10|mm</w:t>
            </w:r>
          </w:p>
        </w:tc>
      </w:tr>
      <w:tr>
        <w:tc>
          <w:tcPr>
            <w:tcW w:type="dxa" w:w="1984"/>
          </w:tcPr>
          <w:p>
            <w:pPr>
              <w:pStyle w:val="Smallintable"/>
            </w:pPr>
            <w:r>
              <w:t>7219120000</w:t>
            </w:r>
          </w:p>
        </w:tc>
        <w:tc>
          <w:tcPr>
            <w:tcW w:type="dxa" w:w="8561"/>
          </w:tcPr>
          <w:p>
            <w:pPr>
              <w:pStyle w:val="Smallintable"/>
            </w:pPr>
            <w:r>
              <w:t>Of a thickness of 4,75|mm or more but not exceeding 10|mm</w:t>
            </w:r>
          </w:p>
        </w:tc>
      </w:tr>
      <w:tr>
        <w:tc>
          <w:tcPr>
            <w:tcW w:type="dxa" w:w="1984"/>
          </w:tcPr>
          <w:p>
            <w:pPr>
              <w:pStyle w:val="Smallintable"/>
            </w:pPr>
            <w:r>
              <w:t>7219130000</w:t>
            </w:r>
          </w:p>
        </w:tc>
        <w:tc>
          <w:tcPr>
            <w:tcW w:type="dxa" w:w="8561"/>
          </w:tcPr>
          <w:p>
            <w:pPr>
              <w:pStyle w:val="Smallintable"/>
            </w:pPr>
            <w:r>
              <w:t>Of a thickness of 3|mm or more but less than 4,75|mm</w:t>
            </w:r>
          </w:p>
        </w:tc>
      </w:tr>
      <w:tr>
        <w:tc>
          <w:tcPr>
            <w:tcW w:type="dxa" w:w="1984"/>
          </w:tcPr>
          <w:p>
            <w:pPr>
              <w:pStyle w:val="Smallintable"/>
            </w:pPr>
            <w:r>
              <w:t>7219140000</w:t>
            </w:r>
          </w:p>
        </w:tc>
        <w:tc>
          <w:tcPr>
            <w:tcW w:type="dxa" w:w="8561"/>
          </w:tcPr>
          <w:p>
            <w:pPr>
              <w:pStyle w:val="Smallintable"/>
            </w:pPr>
            <w:r>
              <w:t>Of a thickness of less than 3|mm</w:t>
            </w:r>
          </w:p>
        </w:tc>
      </w:tr>
      <w:tr>
        <w:tc>
          <w:tcPr>
            <w:tcW w:type="dxa" w:w="1984"/>
          </w:tcPr>
          <w:p>
            <w:pPr>
              <w:pStyle w:val="Smallintable"/>
            </w:pPr>
            <w:r>
              <w:t>7219220000</w:t>
            </w:r>
          </w:p>
        </w:tc>
        <w:tc>
          <w:tcPr>
            <w:tcW w:type="dxa" w:w="8561"/>
          </w:tcPr>
          <w:p>
            <w:pPr>
              <w:pStyle w:val="Smallintable"/>
            </w:pPr>
            <w:r>
              <w:t>Of a thickness of 4,75|mm or more but not exceeding 10|mm</w:t>
            </w:r>
          </w:p>
        </w:tc>
      </w:tr>
      <w:tr>
        <w:tc>
          <w:tcPr>
            <w:tcW w:type="dxa" w:w="1984"/>
          </w:tcPr>
          <w:p>
            <w:pPr>
              <w:pStyle w:val="Smallintable"/>
            </w:pPr>
            <w:r>
              <w:t>7219230000</w:t>
            </w:r>
          </w:p>
        </w:tc>
        <w:tc>
          <w:tcPr>
            <w:tcW w:type="dxa" w:w="8561"/>
          </w:tcPr>
          <w:p>
            <w:pPr>
              <w:pStyle w:val="Smallintable"/>
            </w:pPr>
            <w:r>
              <w:t>Of a thickness of 3|mm or more but less than 4,75|mm</w:t>
            </w:r>
          </w:p>
        </w:tc>
      </w:tr>
      <w:tr>
        <w:tc>
          <w:tcPr>
            <w:tcW w:type="dxa" w:w="1984"/>
          </w:tcPr>
          <w:p>
            <w:pPr>
              <w:pStyle w:val="Smallintable"/>
            </w:pPr>
            <w:r>
              <w:t>7219240000</w:t>
            </w:r>
          </w:p>
        </w:tc>
        <w:tc>
          <w:tcPr>
            <w:tcW w:type="dxa" w:w="8561"/>
          </w:tcPr>
          <w:p>
            <w:pPr>
              <w:pStyle w:val="Smallintable"/>
            </w:pPr>
            <w:r>
              <w:t>Of a thickness of less than 3|mm</w:t>
            </w:r>
          </w:p>
        </w:tc>
      </w:tr>
      <w:tr>
        <w:tc>
          <w:tcPr>
            <w:tcW w:type="dxa" w:w="1984"/>
          </w:tcPr>
          <w:p>
            <w:pPr>
              <w:pStyle w:val="Smallintable"/>
            </w:pPr>
            <w:r>
              <w:t>7220110000</w:t>
            </w:r>
          </w:p>
        </w:tc>
        <w:tc>
          <w:tcPr>
            <w:tcW w:type="dxa" w:w="8561"/>
          </w:tcPr>
          <w:p>
            <w:pPr>
              <w:pStyle w:val="Smallintable"/>
            </w:pPr>
            <w:r>
              <w:t>Of a thickness of 4,75|mm or more</w:t>
            </w:r>
          </w:p>
        </w:tc>
      </w:tr>
      <w:tr>
        <w:tc>
          <w:tcPr>
            <w:tcW w:type="dxa" w:w="1984"/>
          </w:tcPr>
          <w:p>
            <w:pPr>
              <w:pStyle w:val="Smallintable"/>
            </w:pPr>
            <w:r>
              <w:t>7220120000</w:t>
            </w:r>
          </w:p>
        </w:tc>
        <w:tc>
          <w:tcPr>
            <w:tcW w:type="dxa" w:w="8561"/>
          </w:tcPr>
          <w:p>
            <w:pPr>
              <w:pStyle w:val="Smallintable"/>
            </w:pPr>
            <w:r>
              <w:t>Of a thickness of less than 4,75|mm</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7219110000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7219120000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7219130000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7219140000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7219220000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7219230000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7219240000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7220110000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193,049,000.00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