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098353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6206000000</w:t>
            </w:r>
          </w:p>
        </w:tc>
        <w:tc>
          <w:tcPr>
            <w:tcW w:type="dxa" w:w="8561"/>
          </w:tcPr>
          <w:p>
            <w:pPr>
              <w:pStyle w:val="Smallintable"/>
            </w:pPr>
            <w:r>
              <w:t>Women's or girls' blouses, shirts and shirt-blouses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64,000.00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