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Cheese and curd</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2,625,000.00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Cheese</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0406100000</w:t>
            </w:r>
          </w:p>
        </w:tc>
        <w:tc>
          <w:tcPr>
            <w:tcW w:type="dxa" w:w="8561"/>
          </w:tcPr>
          <w:p>
            <w:pPr>
              <w:pStyle w:val="Smallintable"/>
            </w:pPr>
            <w:r>
              <w:t>Fresh (unripened or uncured) cheese, including whey cheese, and curd</w:t>
            </w:r>
          </w:p>
        </w:tc>
      </w:tr>
      <w:tr>
        <w:tc>
          <w:tcPr>
            <w:tcW w:type="dxa" w:w="1984"/>
          </w:tcPr>
          <w:p>
            <w:pPr>
              <w:pStyle w:val="Smallintable"/>
            </w:pPr>
            <w:r>
              <w:t>0406200000</w:t>
            </w:r>
          </w:p>
        </w:tc>
        <w:tc>
          <w:tcPr>
            <w:tcW w:type="dxa" w:w="8561"/>
          </w:tcPr>
          <w:p>
            <w:pPr>
              <w:pStyle w:val="Smallintable"/>
            </w:pPr>
            <w:r>
              <w:t>Grated or powdered cheese, of all kinds</w:t>
            </w:r>
          </w:p>
        </w:tc>
      </w:tr>
      <w:tr>
        <w:tc>
          <w:tcPr>
            <w:tcW w:type="dxa" w:w="1984"/>
          </w:tcPr>
          <w:p>
            <w:pPr>
              <w:pStyle w:val="Smallintable"/>
            </w:pPr>
            <w:r>
              <w:t>0406300000</w:t>
            </w:r>
          </w:p>
        </w:tc>
        <w:tc>
          <w:tcPr>
            <w:tcW w:type="dxa" w:w="8561"/>
          </w:tcPr>
          <w:p>
            <w:pPr>
              <w:pStyle w:val="Smallintable"/>
            </w:pPr>
            <w:r>
              <w:t>Processed cheese, not grated or powdered</w:t>
            </w:r>
          </w:p>
        </w:tc>
      </w:tr>
      <w:tr>
        <w:tc>
          <w:tcPr>
            <w:tcW w:type="dxa" w:w="1984"/>
          </w:tcPr>
          <w:p>
            <w:pPr>
              <w:pStyle w:val="Smallintable"/>
            </w:pPr>
            <w:r>
              <w:t>0406400000</w:t>
            </w:r>
          </w:p>
        </w:tc>
        <w:tc>
          <w:tcPr>
            <w:tcW w:type="dxa" w:w="8561"/>
          </w:tcPr>
          <w:p>
            <w:pPr>
              <w:pStyle w:val="Smallintable"/>
            </w:pPr>
            <w:r>
              <w:t>Blue-veined cheese and other cheese containing veins produced by Penicillium roqueforti</w:t>
            </w:r>
          </w:p>
        </w:tc>
      </w:tr>
      <w:tr>
        <w:tc>
          <w:tcPr>
            <w:tcW w:type="dxa" w:w="1984"/>
          </w:tcPr>
          <w:p>
            <w:pPr>
              <w:pStyle w:val="Smallintable"/>
            </w:pPr>
            <w:r>
              <w:t>0406900100</w:t>
            </w:r>
          </w:p>
        </w:tc>
        <w:tc>
          <w:tcPr>
            <w:tcW w:type="dxa" w:w="8561"/>
          </w:tcPr>
          <w:p>
            <w:pPr>
              <w:pStyle w:val="Smallintable"/>
            </w:pPr>
            <w:r>
              <w:t>For processing</w:t>
            </w:r>
          </w:p>
        </w:tc>
      </w:tr>
      <w:tr>
        <w:tc>
          <w:tcPr>
            <w:tcW w:type="dxa" w:w="1984"/>
          </w:tcPr>
          <w:p>
            <w:pPr>
              <w:pStyle w:val="Smallintable"/>
            </w:pPr>
            <w:r>
              <w:t>0406901300</w:t>
            </w:r>
          </w:p>
        </w:tc>
        <w:tc>
          <w:tcPr>
            <w:tcW w:type="dxa" w:w="8561"/>
          </w:tcPr>
          <w:p>
            <w:pPr>
              <w:pStyle w:val="Smallintable"/>
            </w:pPr>
            <w:r>
              <w:t>Emmentaler</w:t>
            </w:r>
          </w:p>
        </w:tc>
      </w:tr>
      <w:tr>
        <w:tc>
          <w:tcPr>
            <w:tcW w:type="dxa" w:w="1984"/>
          </w:tcPr>
          <w:p>
            <w:pPr>
              <w:pStyle w:val="Smallintable"/>
            </w:pPr>
            <w:r>
              <w:t>0406901500</w:t>
            </w:r>
          </w:p>
        </w:tc>
        <w:tc>
          <w:tcPr>
            <w:tcW w:type="dxa" w:w="8561"/>
          </w:tcPr>
          <w:p>
            <w:pPr>
              <w:pStyle w:val="Smallintable"/>
            </w:pPr>
            <w:r>
              <w:t>Gruy??re, Sbrinz</w:t>
            </w:r>
          </w:p>
        </w:tc>
      </w:tr>
      <w:tr>
        <w:tc>
          <w:tcPr>
            <w:tcW w:type="dxa" w:w="1984"/>
          </w:tcPr>
          <w:p>
            <w:pPr>
              <w:pStyle w:val="Smallintable"/>
            </w:pPr>
            <w:r>
              <w:t>0406901700</w:t>
            </w:r>
          </w:p>
        </w:tc>
        <w:tc>
          <w:tcPr>
            <w:tcW w:type="dxa" w:w="8561"/>
          </w:tcPr>
          <w:p>
            <w:pPr>
              <w:pStyle w:val="Smallintable"/>
            </w:pPr>
            <w:r>
              <w:t>Bergk??se, Appenzell</w:t>
            </w:r>
          </w:p>
        </w:tc>
      </w:tr>
      <w:tr>
        <w:tc>
          <w:tcPr>
            <w:tcW w:type="dxa" w:w="1984"/>
          </w:tcPr>
          <w:p>
            <w:pPr>
              <w:pStyle w:val="Smallintable"/>
            </w:pPr>
            <w:r>
              <w:t>0406901800</w:t>
            </w:r>
          </w:p>
        </w:tc>
        <w:tc>
          <w:tcPr>
            <w:tcW w:type="dxa" w:w="8561"/>
          </w:tcPr>
          <w:p>
            <w:pPr>
              <w:pStyle w:val="Smallintable"/>
            </w:pPr>
            <w:r>
              <w:t>Fromage fribourgeois, Vacherin Mont d'Or and T??te de Moine</w:t>
            </w:r>
          </w:p>
        </w:tc>
      </w:tr>
      <w:tr>
        <w:tc>
          <w:tcPr>
            <w:tcW w:type="dxa" w:w="1984"/>
          </w:tcPr>
          <w:p>
            <w:pPr>
              <w:pStyle w:val="Smallintable"/>
            </w:pPr>
            <w:r>
              <w:t>0406902100</w:t>
            </w:r>
          </w:p>
        </w:tc>
        <w:tc>
          <w:tcPr>
            <w:tcW w:type="dxa" w:w="8561"/>
          </w:tcPr>
          <w:p>
            <w:pPr>
              <w:pStyle w:val="Smallintable"/>
            </w:pPr>
            <w:r>
              <w:t>Cheddar</w:t>
            </w:r>
          </w:p>
        </w:tc>
      </w:tr>
      <w:tr>
        <w:tc>
          <w:tcPr>
            <w:tcW w:type="dxa" w:w="1984"/>
          </w:tcPr>
          <w:p>
            <w:pPr>
              <w:pStyle w:val="Smallintable"/>
            </w:pPr>
            <w:r>
              <w:t>0406902300</w:t>
            </w:r>
          </w:p>
        </w:tc>
        <w:tc>
          <w:tcPr>
            <w:tcW w:type="dxa" w:w="8561"/>
          </w:tcPr>
          <w:p>
            <w:pPr>
              <w:pStyle w:val="Smallintable"/>
            </w:pPr>
            <w:r>
              <w:t>Edam</w:t>
            </w:r>
          </w:p>
        </w:tc>
      </w:tr>
      <w:tr>
        <w:tc>
          <w:tcPr>
            <w:tcW w:type="dxa" w:w="1984"/>
          </w:tcPr>
          <w:p>
            <w:pPr>
              <w:pStyle w:val="Smallintable"/>
            </w:pPr>
            <w:r>
              <w:t>0406902500</w:t>
            </w:r>
          </w:p>
        </w:tc>
        <w:tc>
          <w:tcPr>
            <w:tcW w:type="dxa" w:w="8561"/>
          </w:tcPr>
          <w:p>
            <w:pPr>
              <w:pStyle w:val="Smallintable"/>
            </w:pPr>
            <w:r>
              <w:t>Tilsit</w:t>
            </w:r>
          </w:p>
        </w:tc>
      </w:tr>
      <w:tr>
        <w:tc>
          <w:tcPr>
            <w:tcW w:type="dxa" w:w="1984"/>
          </w:tcPr>
          <w:p>
            <w:pPr>
              <w:pStyle w:val="Smallintable"/>
            </w:pPr>
            <w:r>
              <w:t>0406902900</w:t>
            </w:r>
          </w:p>
        </w:tc>
        <w:tc>
          <w:tcPr>
            <w:tcW w:type="dxa" w:w="8561"/>
          </w:tcPr>
          <w:p>
            <w:pPr>
              <w:pStyle w:val="Smallintable"/>
            </w:pPr>
            <w:r>
              <w:t>Kashkaval</w:t>
            </w:r>
          </w:p>
        </w:tc>
      </w:tr>
      <w:tr>
        <w:tc>
          <w:tcPr>
            <w:tcW w:type="dxa" w:w="1984"/>
          </w:tcPr>
          <w:p>
            <w:pPr>
              <w:pStyle w:val="Smallintable"/>
            </w:pPr>
            <w:r>
              <w:t>0406903200</w:t>
            </w:r>
          </w:p>
        </w:tc>
        <w:tc>
          <w:tcPr>
            <w:tcW w:type="dxa" w:w="8561"/>
          </w:tcPr>
          <w:p>
            <w:pPr>
              <w:pStyle w:val="Smallintable"/>
            </w:pPr>
            <w:r>
              <w:t>Feta</w:t>
            </w:r>
          </w:p>
        </w:tc>
      </w:tr>
      <w:tr>
        <w:tc>
          <w:tcPr>
            <w:tcW w:type="dxa" w:w="1984"/>
          </w:tcPr>
          <w:p>
            <w:pPr>
              <w:pStyle w:val="Smallintable"/>
            </w:pPr>
            <w:r>
              <w:t>0406903500</w:t>
            </w:r>
          </w:p>
        </w:tc>
        <w:tc>
          <w:tcPr>
            <w:tcW w:type="dxa" w:w="8561"/>
          </w:tcPr>
          <w:p>
            <w:pPr>
              <w:pStyle w:val="Smallintable"/>
            </w:pPr>
            <w:r>
              <w:t>Kefalo-Tyri</w:t>
            </w:r>
          </w:p>
        </w:tc>
      </w:tr>
      <w:tr>
        <w:tc>
          <w:tcPr>
            <w:tcW w:type="dxa" w:w="1984"/>
          </w:tcPr>
          <w:p>
            <w:pPr>
              <w:pStyle w:val="Smallintable"/>
            </w:pPr>
            <w:r>
              <w:t>0406903700</w:t>
            </w:r>
          </w:p>
        </w:tc>
        <w:tc>
          <w:tcPr>
            <w:tcW w:type="dxa" w:w="8561"/>
          </w:tcPr>
          <w:p>
            <w:pPr>
              <w:pStyle w:val="Smallintable"/>
            </w:pPr>
            <w:r>
              <w:t>Finlandia</w:t>
            </w:r>
          </w:p>
        </w:tc>
      </w:tr>
      <w:tr>
        <w:tc>
          <w:tcPr>
            <w:tcW w:type="dxa" w:w="1984"/>
          </w:tcPr>
          <w:p>
            <w:pPr>
              <w:pStyle w:val="Smallintable"/>
            </w:pPr>
            <w:r>
              <w:t>0406903900</w:t>
            </w:r>
          </w:p>
        </w:tc>
        <w:tc>
          <w:tcPr>
            <w:tcW w:type="dxa" w:w="8561"/>
          </w:tcPr>
          <w:p>
            <w:pPr>
              <w:pStyle w:val="Smallintable"/>
            </w:pPr>
            <w:r>
              <w:t>Jarlsberg</w:t>
            </w:r>
          </w:p>
        </w:tc>
      </w:tr>
      <w:tr>
        <w:tc>
          <w:tcPr>
            <w:tcW w:type="dxa" w:w="1984"/>
          </w:tcPr>
          <w:p>
            <w:pPr>
              <w:pStyle w:val="Smallintable"/>
            </w:pPr>
            <w:r>
              <w:t>0406905000</w:t>
            </w:r>
          </w:p>
        </w:tc>
        <w:tc>
          <w:tcPr>
            <w:tcW w:type="dxa" w:w="8561"/>
          </w:tcPr>
          <w:p>
            <w:pPr>
              <w:pStyle w:val="Smallintable"/>
            </w:pPr>
            <w:r>
              <w:t>Cheese of sheep's milk or buffalo milk in containers containing brine, or in sheepskin or goatskin bottles</w:t>
            </w:r>
          </w:p>
        </w:tc>
      </w:tr>
      <w:tr>
        <w:tc>
          <w:tcPr>
            <w:tcW w:type="dxa" w:w="1984"/>
          </w:tcPr>
          <w:p>
            <w:pPr>
              <w:pStyle w:val="Smallintable"/>
            </w:pPr>
            <w:r>
              <w:t>0406906100</w:t>
            </w:r>
          </w:p>
        </w:tc>
        <w:tc>
          <w:tcPr>
            <w:tcW w:type="dxa" w:w="8561"/>
          </w:tcPr>
          <w:p>
            <w:pPr>
              <w:pStyle w:val="Smallintable"/>
            </w:pPr>
            <w:r>
              <w:t>Grana Padano, Parmigiano Reggiano</w:t>
            </w:r>
          </w:p>
        </w:tc>
      </w:tr>
      <w:tr>
        <w:tc>
          <w:tcPr>
            <w:tcW w:type="dxa" w:w="1984"/>
          </w:tcPr>
          <w:p>
            <w:pPr>
              <w:pStyle w:val="Smallintable"/>
            </w:pPr>
            <w:r>
              <w:t>0406906300</w:t>
            </w:r>
          </w:p>
        </w:tc>
        <w:tc>
          <w:tcPr>
            <w:tcW w:type="dxa" w:w="8561"/>
          </w:tcPr>
          <w:p>
            <w:pPr>
              <w:pStyle w:val="Smallintable"/>
            </w:pPr>
            <w:r>
              <w:t>Fiore Sardo, Pecorino</w:t>
            </w:r>
          </w:p>
        </w:tc>
      </w:tr>
      <w:tr>
        <w:tc>
          <w:tcPr>
            <w:tcW w:type="dxa" w:w="1984"/>
          </w:tcPr>
          <w:p>
            <w:pPr>
              <w:pStyle w:val="Smallintable"/>
            </w:pPr>
            <w:r>
              <w:t>0406906900</w:t>
            </w:r>
          </w:p>
        </w:tc>
        <w:tc>
          <w:tcPr>
            <w:tcW w:type="dxa" w:w="8561"/>
          </w:tcPr>
          <w:p>
            <w:pPr>
              <w:pStyle w:val="Smallintable"/>
            </w:pPr>
            <w:r>
              <w:t>Other</w:t>
            </w:r>
          </w:p>
        </w:tc>
      </w:tr>
      <w:tr>
        <w:tc>
          <w:tcPr>
            <w:tcW w:type="dxa" w:w="1984"/>
          </w:tcPr>
          <w:p>
            <w:pPr>
              <w:pStyle w:val="Smallintable"/>
            </w:pPr>
            <w:r>
              <w:t>0406907300</w:t>
            </w:r>
          </w:p>
        </w:tc>
        <w:tc>
          <w:tcPr>
            <w:tcW w:type="dxa" w:w="8561"/>
          </w:tcPr>
          <w:p>
            <w:pPr>
              <w:pStyle w:val="Smallintable"/>
            </w:pPr>
            <w:r>
              <w:t>Provolone</w:t>
            </w:r>
          </w:p>
        </w:tc>
      </w:tr>
      <w:tr>
        <w:tc>
          <w:tcPr>
            <w:tcW w:type="dxa" w:w="1984"/>
          </w:tcPr>
          <w:p>
            <w:pPr>
              <w:pStyle w:val="Smallintable"/>
            </w:pPr>
            <w:r>
              <w:t>0406907400</w:t>
            </w:r>
          </w:p>
        </w:tc>
        <w:tc>
          <w:tcPr>
            <w:tcW w:type="dxa" w:w="8561"/>
          </w:tcPr>
          <w:p>
            <w:pPr>
              <w:pStyle w:val="Smallintable"/>
            </w:pPr>
            <w:r>
              <w:t>Maasdam</w:t>
            </w:r>
          </w:p>
        </w:tc>
      </w:tr>
      <w:tr>
        <w:tc>
          <w:tcPr>
            <w:tcW w:type="dxa" w:w="1984"/>
          </w:tcPr>
          <w:p>
            <w:pPr>
              <w:pStyle w:val="Smallintable"/>
            </w:pPr>
            <w:r>
              <w:t>0406907500</w:t>
            </w:r>
          </w:p>
        </w:tc>
        <w:tc>
          <w:tcPr>
            <w:tcW w:type="dxa" w:w="8561"/>
          </w:tcPr>
          <w:p>
            <w:pPr>
              <w:pStyle w:val="Smallintable"/>
            </w:pPr>
            <w:r>
              <w:t>Asiago, Caciocavallo, Montasio, Ragusano</w:t>
            </w:r>
          </w:p>
        </w:tc>
      </w:tr>
      <w:tr>
        <w:tc>
          <w:tcPr>
            <w:tcW w:type="dxa" w:w="1984"/>
          </w:tcPr>
          <w:p>
            <w:pPr>
              <w:pStyle w:val="Smallintable"/>
            </w:pPr>
            <w:r>
              <w:t>0406907600</w:t>
            </w:r>
          </w:p>
        </w:tc>
        <w:tc>
          <w:tcPr>
            <w:tcW w:type="dxa" w:w="8561"/>
          </w:tcPr>
          <w:p>
            <w:pPr>
              <w:pStyle w:val="Smallintable"/>
            </w:pPr>
            <w:r>
              <w:t>Danbo, Fontal, Fontina, Fynbo, Havarti, Maribo, Sams??</w:t>
            </w:r>
          </w:p>
        </w:tc>
      </w:tr>
      <w:tr>
        <w:tc>
          <w:tcPr>
            <w:tcW w:type="dxa" w:w="1984"/>
          </w:tcPr>
          <w:p>
            <w:pPr>
              <w:pStyle w:val="Smallintable"/>
            </w:pPr>
            <w:r>
              <w:t>0406907800</w:t>
            </w:r>
          </w:p>
        </w:tc>
        <w:tc>
          <w:tcPr>
            <w:tcW w:type="dxa" w:w="8561"/>
          </w:tcPr>
          <w:p>
            <w:pPr>
              <w:pStyle w:val="Smallintable"/>
            </w:pPr>
            <w:r>
              <w:t>Gouda</w:t>
            </w:r>
          </w:p>
        </w:tc>
      </w:tr>
      <w:tr>
        <w:tc>
          <w:tcPr>
            <w:tcW w:type="dxa" w:w="1984"/>
          </w:tcPr>
          <w:p>
            <w:pPr>
              <w:pStyle w:val="Smallintable"/>
            </w:pPr>
            <w:r>
              <w:t>0406907900</w:t>
            </w:r>
          </w:p>
        </w:tc>
        <w:tc>
          <w:tcPr>
            <w:tcW w:type="dxa" w:w="8561"/>
          </w:tcPr>
          <w:p>
            <w:pPr>
              <w:pStyle w:val="Smallintable"/>
            </w:pPr>
            <w:r>
              <w:t>Esrom, Italico, Kernhem, Saint-Nectaire, Saint-Paulin, Taleggio</w:t>
            </w:r>
          </w:p>
        </w:tc>
      </w:tr>
      <w:tr>
        <w:tc>
          <w:tcPr>
            <w:tcW w:type="dxa" w:w="1984"/>
          </w:tcPr>
          <w:p>
            <w:pPr>
              <w:pStyle w:val="Smallintable"/>
            </w:pPr>
            <w:r>
              <w:t>0406908100</w:t>
            </w:r>
          </w:p>
        </w:tc>
        <w:tc>
          <w:tcPr>
            <w:tcW w:type="dxa" w:w="8561"/>
          </w:tcPr>
          <w:p>
            <w:pPr>
              <w:pStyle w:val="Smallintable"/>
            </w:pPr>
            <w:r>
              <w:t>Cantal, Cheshire, Wensleydale, Lancashire, Double Gloucester, Blarney, Colby, Monterey</w:t>
            </w:r>
          </w:p>
        </w:tc>
      </w:tr>
      <w:tr>
        <w:tc>
          <w:tcPr>
            <w:tcW w:type="dxa" w:w="1984"/>
          </w:tcPr>
          <w:p>
            <w:pPr>
              <w:pStyle w:val="Smallintable"/>
            </w:pPr>
            <w:r>
              <w:t>0406908200</w:t>
            </w:r>
          </w:p>
        </w:tc>
        <w:tc>
          <w:tcPr>
            <w:tcW w:type="dxa" w:w="8561"/>
          </w:tcPr>
          <w:p>
            <w:pPr>
              <w:pStyle w:val="Smallintable"/>
            </w:pPr>
            <w:r>
              <w:t>Camembert</w:t>
            </w:r>
          </w:p>
        </w:tc>
      </w:tr>
      <w:tr>
        <w:tc>
          <w:tcPr>
            <w:tcW w:type="dxa" w:w="1984"/>
          </w:tcPr>
          <w:p>
            <w:pPr>
              <w:pStyle w:val="Smallintable"/>
            </w:pPr>
            <w:r>
              <w:t>0406908400</w:t>
            </w:r>
          </w:p>
        </w:tc>
        <w:tc>
          <w:tcPr>
            <w:tcW w:type="dxa" w:w="8561"/>
          </w:tcPr>
          <w:p>
            <w:pPr>
              <w:pStyle w:val="Smallintable"/>
            </w:pPr>
            <w:r>
              <w:t>Brie</w:t>
            </w:r>
          </w:p>
        </w:tc>
      </w:tr>
      <w:tr>
        <w:tc>
          <w:tcPr>
            <w:tcW w:type="dxa" w:w="1984"/>
          </w:tcPr>
          <w:p>
            <w:pPr>
              <w:pStyle w:val="Smallintable"/>
            </w:pPr>
            <w:r>
              <w:t>0406908500</w:t>
            </w:r>
          </w:p>
        </w:tc>
        <w:tc>
          <w:tcPr>
            <w:tcW w:type="dxa" w:w="8561"/>
          </w:tcPr>
          <w:p>
            <w:pPr>
              <w:pStyle w:val="Smallintable"/>
            </w:pPr>
            <w:r>
              <w:t>Kefalograviera, Kasseri</w:t>
            </w:r>
          </w:p>
        </w:tc>
      </w:tr>
      <w:tr>
        <w:tc>
          <w:tcPr>
            <w:tcW w:type="dxa" w:w="1984"/>
          </w:tcPr>
          <w:p>
            <w:pPr>
              <w:pStyle w:val="Smallintable"/>
            </w:pPr>
            <w:r>
              <w:t>0406908600</w:t>
            </w:r>
          </w:p>
        </w:tc>
        <w:tc>
          <w:tcPr>
            <w:tcW w:type="dxa" w:w="8561"/>
          </w:tcPr>
          <w:p>
            <w:pPr>
              <w:pStyle w:val="Smallintable"/>
            </w:pPr>
            <w:r>
              <w:t>Exceeding 47|% but not exceeding 52|%</w:t>
            </w:r>
          </w:p>
        </w:tc>
      </w:tr>
      <w:tr>
        <w:tc>
          <w:tcPr>
            <w:tcW w:type="dxa" w:w="1984"/>
          </w:tcPr>
          <w:p>
            <w:pPr>
              <w:pStyle w:val="Smallintable"/>
            </w:pPr>
            <w:r>
              <w:t>0406908900</w:t>
            </w:r>
          </w:p>
        </w:tc>
        <w:tc>
          <w:tcPr>
            <w:tcW w:type="dxa" w:w="8561"/>
          </w:tcPr>
          <w:p>
            <w:pPr>
              <w:pStyle w:val="Smallintable"/>
            </w:pPr>
            <w:r>
              <w:t>Exceeding 52|% but not exceeding 62|%</w:t>
            </w:r>
          </w:p>
        </w:tc>
      </w:tr>
      <w:tr>
        <w:tc>
          <w:tcPr>
            <w:tcW w:type="dxa" w:w="1984"/>
          </w:tcPr>
          <w:p>
            <w:pPr>
              <w:pStyle w:val="Smallintable"/>
            </w:pPr>
            <w:r>
              <w:t>0406909200</w:t>
            </w:r>
          </w:p>
        </w:tc>
        <w:tc>
          <w:tcPr>
            <w:tcW w:type="dxa" w:w="8561"/>
          </w:tcPr>
          <w:p>
            <w:pPr>
              <w:pStyle w:val="Smallintable"/>
            </w:pPr>
            <w:r>
              <w:t>Exceeding 62|% but not exceeding 72|%</w:t>
            </w:r>
          </w:p>
        </w:tc>
      </w:tr>
      <w:tr>
        <w:tc>
          <w:tcPr>
            <w:tcW w:type="dxa" w:w="1984"/>
          </w:tcPr>
          <w:p>
            <w:pPr>
              <w:pStyle w:val="Smallintable"/>
            </w:pPr>
            <w:r>
              <w:t>0406909300</w:t>
            </w:r>
          </w:p>
        </w:tc>
        <w:tc>
          <w:tcPr>
            <w:tcW w:type="dxa" w:w="8561"/>
          </w:tcPr>
          <w:p>
            <w:pPr>
              <w:pStyle w:val="Smallintable"/>
            </w:pPr>
            <w:r>
              <w:t>Exceeding 72|%</w:t>
            </w:r>
          </w:p>
        </w:tc>
      </w:tr>
      <w:tr>
        <w:tc>
          <w:tcPr>
            <w:tcW w:type="dxa" w:w="1984"/>
          </w:tcPr>
          <w:p>
            <w:pPr>
              <w:pStyle w:val="Smallintable"/>
            </w:pPr>
            <w:r>
              <w:t>0406909900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0406100000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0406200000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0406300000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0406400000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0406900100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0406901300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0406901500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0406901700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0406901800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0406902100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0406902300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0406902500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0406902900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0406903200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0406903500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0406903700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0406903900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0406906300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0406906900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0406907300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0406907400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0406907500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0406907600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0406907800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0406907900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0406908100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0406908200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0406908400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0406908500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0406908600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0406908900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0406909200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0406909300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312/2003 of 18 February 2003 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2,625,000.00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