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Carrots and turnips, fresh or chilled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1,244,000.00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0706100000</w:t>
            </w:r>
          </w:p>
        </w:tc>
        <w:tc>
          <w:tcPr>
            <w:tcW w:type="dxa" w:w="8561"/>
          </w:tcPr>
          <w:p>
            <w:pPr>
              <w:pStyle w:val="Smallintable"/>
            </w:pPr>
            <w:r>
              <w:t>Carrots and turnips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1,244,000.00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