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090060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Table grapes, fresh</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21-07-2018 - 31-10-2018</w:t>
            </w:r>
          </w:p>
        </w:tc>
      </w:tr>
      <w:tr>
        <w:tc>
          <w:tcPr>
            <w:tcW w:type="dxa" w:w="2608"/>
          </w:tcPr>
          <w:p>
            <w:pPr>
              <w:pStyle w:val="Smallintable"/>
            </w:pPr>
            <w:r>
              <w:t>Overall quota volume</w:t>
            </w:r>
          </w:p>
        </w:tc>
        <w:tc>
          <w:tcPr>
            <w:tcW w:type="dxa" w:w="7937"/>
          </w:tcPr>
          <w:p>
            <w:pPr>
              <w:pStyle w:val="Smallintable"/>
            </w:pPr>
            <w:r>
              <w:t>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21-07-18 to 31-10-18</w:t>
            </w:r>
          </w:p>
        </w:tc>
        <w:tc>
          <w:tcPr>
            <w:tcW w:type="dxa" w:w="1531"/>
          </w:tcPr>
          <w:p>
            <w:pPr>
              <w:pStyle w:val="Smallintable"/>
            </w:pPr>
            <w:r>
              <w:t>Custom period</w:t>
            </w:r>
          </w:p>
        </w:tc>
        <w:tc>
          <w:tcPr>
            <w:tcW w:type="dxa" w:w="1644"/>
          </w:tcPr>
          <w:p>
            <w:pPr>
              <w:pStyle w:val="Smallintable"/>
            </w:pPr>
            <w:r>
              <w:t>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