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pPr>
        <w:pStyle w:val="Heading3"/>
      </w:pPr>
      <w:r>
        <w:t>Chapter Notes</w:t>
      </w:r>
    </w:p>
    <w:p>
      <w:r>
        <w:t>1. Headings 5501 and 5502 apply only to man-made filament tow, consisting of parallel filaments of a uniform length equal to the length of the tow, meeting the following specifications:</w:t>
      </w:r>
    </w:p>
    <w:p>
      <w:pPr>
        <w:pStyle w:val="ListBullet"/>
      </w:pPr>
      <w:r>
        <w:t xml:space="preserve">length of tow exceeding 2 m;</w:t>
      </w:r>
    </w:p>
    <w:p>
      <w:pPr>
        <w:pStyle w:val="ListBullet"/>
      </w:pPr>
      <w:r>
        <w:t xml:space="preserve">twist less than 5 turns per metre;</w:t>
      </w:r>
    </w:p>
    <w:p>
      <w:pPr>
        <w:pStyle w:val="ListBullet"/>
      </w:pPr>
      <w:r>
        <w:t xml:space="preserve">measuring per filament less than 67 decitex;</w:t>
      </w:r>
    </w:p>
    <w:p>
      <w:pPr>
        <w:pStyle w:val="ListBullet"/>
      </w:pPr>
      <w:r>
        <w:t xml:space="preserve">synthetic filament tow only: the tow must be drawn, that is to say, be incapable of being stretched by more than 100% of its length;</w:t>
      </w:r>
    </w:p>
    <w:p>
      <w:pPr>
        <w:pStyle w:val="ListBullet"/>
      </w:pPr>
      <w:r>
        <w:t xml:space="preserve">total measurement of tow more than 20 000 decitex.</w:t>
      </w:r>
    </w:p>
    <w:p>
      <w:r>
        <w:t>Tow of a length not exceeding 2 m is to be classified within heading 5503 or 5504.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nylon or other polyamides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polyesters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Acrylic or modacrylic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polypropylene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cellulose acetate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nylon or other polyamides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polyesters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Acrylic or modacrylic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polypropylene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viscose rayon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Staple fibres of viscose rayon [not carded, combed or otherwise processed for spinning], measuring 1,15 decitex or more, but not more than 1,3 decitex and having a fibre length of 36 mm or more, but not more than 38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nylon or other polyamides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polyesters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Acrylic or modacrylic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polypropylene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artificial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staple fibres of nylon or other polyamides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acrylic or modacrylic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yarn, containing 85 % or more by weight of synthetic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yarn,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yarn, of acrylic or modacrylic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artificial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yarn, 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yarn, mixed mainly or solely with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yarn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staple fibres, containing 85 % or more by weight of such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staple fibres, containing less than 85 % by weight of such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artificial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85 % or more by weight of synthetic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acrylic or modacrylic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85 % by weight of such fibres, mixed mainly or solely with cotton, of a weight not exceeding 170 g/m$2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85 % by weight of such fibres, mixed mainly or solely with cotton, of a weight exceeding 170 g/m$2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polyester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acrylic or modacrylic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85 % or more by weight of artificial staple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less than 85 % by weight of artificial staple fibres, mixed mainly or solely with man-made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less than 85 % by weight of artificial staple fibres, mixed mainly or solely with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less than 85 % by weight of artificial staple fibres, mixed mainly or solely with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