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0501 00 00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Human hair, unworked, whether or not washed or scoured; waste of human hair</w:t>
              <!--{FOOT}//-->
            </w:r>
          </w:p>
        </w:tc>
      </w:tr>
      <w:tr>
        <w:trPr>
          <w:cantSplit/>
        </w:trPr>
        <w:tc>
          <w:p>
            <w:pPr>
              <w:pStyle w:val="NormalinTable"/>
            </w:pPr>
            <w:r>
              <w:rPr>
                <w:b/>
              </w:rPr>
              <w:t>0502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Pigs', hogs' or boars' bristles and hair; badger hair and other brush making hair; waste of such bristles or hair</w:t>
              <!--{FOOT}//-->
            </w:r>
          </w:p>
        </w:tc>
      </w:tr>
      <w:tr>
        <w:trPr>
          <w:cantSplit/>
        </w:trPr>
        <w:tc>
          <w:p>
            <w:pPr>
              <w:pStyle w:val="NormalinTable"/>
            </w:pPr>
            <w:r>
              <w:rPr>
                <w:b/>
              </w:rPr>
              <w:t>0502 10 00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Pigs', hogs' or boars' bristles and hair and waste thereof</w:t>
              <!--{FOOT}//-->
            </w:r>
          </w:p>
        </w:tc>
      </w:tr>
      <w:tr>
        <w:trPr>
          <w:cantSplit/>
        </w:trPr>
        <w:tc>
          <w:p>
            <w:pPr>
              <w:pStyle w:val="NormalinTable"/>
            </w:pPr>
            <w:r>
              <w:rPr>
                <w:b/>
              </w:rPr>
              <w:t>0502 90 00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0504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Guts, bladders and stomachs of animals (other than fish), whole and pieces thereof, fresh, chilled, frozen, salted, in brine, dried or smoked</w:t>
              <!--{FOOT}//-->
            </w:r>
          </w:p>
        </w:tc>
      </w:tr>
      <w:tr>
        <w:trPr>
          <w:cantSplit/>
        </w:trPr>
        <w:tc>
          <w:p>
            <w:pPr>
              <w:pStyle w:val="NormalinTable"/>
            </w:pPr>
            <w:r>
              <w:rPr>
                <w:b/>
              </w:rPr>
              <w:t>0505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p>
            <w:pPr>
              <w:pStyle w:val="NormalinTable"/>
            </w:pPr>
            <w:r>
              <w:rPr>
                <w:b/>
              </w:rPr>
              <w:t>0505 10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Feathers of a kind used for stuffing; down</w:t>
              <!--{FOOT}//-->
            </w:r>
          </w:p>
        </w:tc>
      </w:tr>
      <w:tr>
        <w:trPr>
          <w:cantSplit/>
        </w:trPr>
        <w:tc>
          <w:p>
            <w:pPr>
              <w:pStyle w:val="NormalinTable"/>
            </w:pPr>
            <w:r>
              <w:rPr>
                <w:b/>
              </w:rPr>
              <w:t>0505 10 10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Raw</w:t>
              <!--{FOOT}//-->
            </w:r>
          </w:p>
        </w:tc>
      </w:tr>
      <w:tr>
        <w:trPr>
          <w:cantSplit/>
        </w:trPr>
        <w:tc>
          <w:p>
            <w:pPr>
              <w:pStyle w:val="NormalinTable"/>
            </w:pPr>
            <w:r>
              <w:rPr>
                <w:b/>
              </w:rPr>
              <w:t>0505 10 90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0505 90 00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0506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Bones and horn-cores, unworked, defatted, simply prepared (but not cut to shape), treated with acid or degelatinised; powder and waste of these products</w:t>
              <!--{FOOT}//-->
            </w:r>
          </w:p>
        </w:tc>
      </w:tr>
      <w:tr>
        <w:trPr>
          <w:cantSplit/>
        </w:trPr>
        <w:tc>
          <w:p>
            <w:pPr>
              <w:pStyle w:val="NormalinTable"/>
            </w:pPr>
            <w:r>
              <w:rPr>
                <w:b/>
              </w:rPr>
              <w:t>0506 10 00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Ossein and bones treated with acid</w:t>
              <!--{FOOT}//-->
            </w:r>
          </w:p>
        </w:tc>
      </w:tr>
      <w:tr>
        <w:trPr>
          <w:cantSplit/>
        </w:trPr>
        <w:tc>
          <w:p>
            <w:pPr>
              <w:pStyle w:val="NormalinTable"/>
            </w:pPr>
            <w:r>
              <w:rPr>
                <w:b/>
              </w:rPr>
              <w:t>0506 90 00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0507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Ivory, tortoiseshell, whalebone and whalebone hair, horns, antlers, hooves, nails, claws and beaks, unworked or simply prepared but not cut to shape; powder and waste of these products</w:t>
              <!--{FOOT}//-->
            </w:r>
          </w:p>
        </w:tc>
      </w:tr>
      <w:tr>
        <w:trPr>
          <w:cantSplit/>
        </w:trPr>
        <w:tc>
          <w:p>
            <w:pPr>
              <w:pStyle w:val="NormalinTable"/>
            </w:pPr>
            <w:r>
              <w:rPr>
                <w:b/>
              </w:rPr>
              <w:t>0507 10 00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Ivory; ivory powder and waste</w:t>
              <!--{FOOT}//-->
            </w:r>
          </w:p>
        </w:tc>
      </w:tr>
      <w:tr>
        <w:trPr>
          <w:cantSplit/>
        </w:trPr>
        <w:tc>
          <w:p>
            <w:pPr>
              <w:pStyle w:val="NormalinTable"/>
            </w:pPr>
            <w:r>
              <w:rPr>
                <w:b/>
              </w:rPr>
              <w:t>0507 90 00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0508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p>
            <w:pPr>
              <w:pStyle w:val="NormalinTable"/>
            </w:pPr>
            <w:r>
              <w:rPr>
                <w:b/>
              </w:rPr>
              <w:t>0510 00 00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p>
            <w:pPr>
              <w:pStyle w:val="NormalinTable"/>
            </w:pPr>
            <w:r>
              <w:rPr>
                <w:b/>
              </w:rPr>
              <w:t>0511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Animal products not elsewhere specified or included; dead animals of Chapter 1 or 3, unfit for human consumption</w:t>
              <!--{FOOT}//-->
            </w:r>
          </w:p>
        </w:tc>
      </w:tr>
      <w:tr>
        <w:trPr>
          <w:cantSplit/>
        </w:trPr>
        <w:tc>
          <w:p>
            <w:pPr>
              <w:pStyle w:val="NormalinTable"/>
            </w:pPr>
            <w:r>
              <w:rPr>
                <w:b/>
              </w:rPr>
              <w:t>0511 10 00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Bovine semen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0511 91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Products of fish or crustaceans, molluscs or other aquatic invertebrates; dead animals of Chapter 3</w:t>
              <!--{FOOT}//-->
            </w:r>
          </w:p>
        </w:tc>
      </w:tr>
      <w:tr>
        <w:trPr>
          <w:cantSplit/>
        </w:trPr>
        <w:tc>
          <w:p>
            <w:pPr>
              <w:pStyle w:val="NormalinTable"/>
            </w:pPr>
            <w:r>
              <w:rPr>
                <w:b/>
              </w:rPr>
              <w:t>0511 91 10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Fish waste</w:t>
              <!--{FOOT}//-->
            </w:r>
          </w:p>
        </w:tc>
      </w:tr>
      <w:tr>
        <w:trPr>
          <w:cantSplit/>
        </w:trPr>
        <w:tc>
          <w:p>
            <w:pPr>
              <w:pStyle w:val="NormalinTable"/>
            </w:pPr>
            <w:r>
              <w:rPr>
                <w:b/>
              </w:rPr>
              <w:t>0511 91 90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0511 99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0511 99 10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Sinews or tendons; parings and similar waste of raw hides or skins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Natural sponges of animal origin</w:t>
              <!--{FOOT}//-->
            </w:r>
          </w:p>
        </w:tc>
      </w:tr>
      <w:tr>
        <w:trPr>
          <w:cantSplit/>
        </w:trPr>
        <w:tc>
          <w:p>
            <w:pPr>
              <w:pStyle w:val="NormalinTable"/>
            </w:pPr>
            <w:r>
              <w:rPr>
                <w:b/>
              </w:rPr>
              <w:t>0511 99 31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Raw</w:t>
              <!--{FOOT}//-->
            </w:r>
          </w:p>
        </w:tc>
      </w:tr>
      <w:tr>
        <w:trPr>
          <w:cantSplit/>
        </w:trPr>
        <w:tc>
          <w:p>
            <w:pPr>
              <w:pStyle w:val="NormalinTable"/>
            </w:pPr>
            <w:r>
              <w:rPr>
                <w:b/>
              </w:rPr>
              <w:t>0511 99 39</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0511 99 85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