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Wheat and meslin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1001 11 00</w:t>
            </w:r>
          </w:p>
        </w:tc>
        <w:tc>
          <w:p>
            <w:pPr>
              <w:pStyle w:val="NormalinTable"/>
              <w:jc w:val="left"/>
            </w:pPr>
            <w:r>
              <w:t>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p>
            <w:pPr>
              <w:pStyle w:val="NormalinTable"/>
              <w:jc w:val="left"/>
            </w:pPr>
            <w:r>
              <w:t>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Common wheat and meslin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p>
            <w:pPr>
              <w:pStyle w:val="NormalinTable"/>
              <w:jc w:val="left"/>
            </w:pPr>
            <w:r>
              <w:t>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Common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High quality common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p>
            <w:pPr>
              <w:pStyle w:val="NormalinTable"/>
              <w:jc w:val="left"/>
            </w:pPr>
            <w:r>
              <w:t>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With:
- a specific weight in kg/hl greater than or equal to 78,
- a maximum of 10,0 % of matter which is not quality wheat grains of unimpaired quality, of which a maximum of 7,0 % of broken and/or shrivelled grains, a maximum of 2,0 % grains damaged by pests, a maximum of 0,5 % sprouted grains,
- a maximum of 1,0 % of miscellaneous impurities (Schwarzbesatz),
- a Hagberg falling number of a minimum of 230,
- a protein content (13,5 % moisture content) of a minimum of 14,6 %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p>
            <w:pPr>
              <w:pStyle w:val="NormalinTable"/>
              <w:jc w:val="left"/>
            </w:pPr>
            <w:r>
              <w:t>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Medium quality common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Low quality common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Rye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1002 10 00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1002 90 00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Barley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1003 10 00</w:t>
            </w:r>
          </w:p>
        </w:tc>
        <w:tc>
          <w:p>
            <w:pPr>
              <w:pStyle w:val="NormalinTable"/>
              <w:jc w:val="left"/>
            </w:pPr>
            <w:r>
              <w:t>93.0 €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p>
            <w:pPr>
              <w:pStyle w:val="NormalinTable"/>
              <w:jc w:val="left"/>
            </w:pPr>
            <w:r>
              <w:t>93.0 €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1004 10 00</w:t>
            </w:r>
          </w:p>
        </w:tc>
        <w:tc>
          <w:p>
            <w:pPr>
              <w:pStyle w:val="NormalinTable"/>
              <w:jc w:val="left"/>
            </w:pPr>
            <w:r>
              <w:t>89.0 €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1004 90 00</w:t>
            </w:r>
          </w:p>
        </w:tc>
        <w:tc>
          <w:p>
            <w:pPr>
              <w:pStyle w:val="NormalinTable"/>
              <w:jc w:val="left"/>
            </w:pPr>
            <w:r>
              <w:t>89.0 €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Maize (corn)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p>
            <w:pPr>
              <w:pStyle w:val="NormalinTable"/>
              <w:jc w:val="left"/>
            </w:pPr>
            <w:r>
              <w:t>89.0 €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Hybrid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Three-cross hybrids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Simple hybrids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Flint maize of specific weight equal to or more than 75,5 kg/hl, with a vitreous grain content equal to or more than 92% by weight and with a maximum flotation index 26 and intended for processing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Rice in the husk (paddy or rough)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p>
            <w:pPr>
              <w:pStyle w:val="NormalinTable"/>
              <w:jc w:val="left"/>
            </w:pPr>
            <w:r>
              <w:t>211.0 €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p>
            <w:pPr>
              <w:pStyle w:val="NormalinTable"/>
              <w:jc w:val="left"/>
            </w:pPr>
            <w:r>
              <w:t>211.0 €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p>
            <w:pPr>
              <w:pStyle w:val="NormalinTable"/>
              <w:jc w:val="left"/>
            </w:pPr>
            <w:r>
              <w:t>211.0 €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p>
            <w:pPr>
              <w:pStyle w:val="NormalinTable"/>
              <w:jc w:val="left"/>
            </w:pPr>
            <w:r>
              <w:t>211.0 €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Husked (brown)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p>
            <w:pPr>
              <w:pStyle w:val="NormalinTable"/>
              <w:jc w:val="left"/>
            </w:pPr>
            <w:r>
              <w:t>30.0 €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Semi-milled or wholly milled rice, whether or not polished or glazed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Semi-milled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Wholly milled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p>
            <w:pPr>
              <w:pStyle w:val="NormalinTable"/>
              <w:jc w:val="left"/>
            </w:pPr>
            <w:r>
              <w:t>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Broken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Grain sorghum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Hybrids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1007 90 00</w:t>
            </w:r>
          </w:p>
        </w:tc>
        <w:tc>
          <w:p>
            <w:pPr>
              <w:pStyle w:val="NormalinTable"/>
              <w:jc w:val="left"/>
            </w:pPr>
            <w:r>
              <w:t>0.0 € / t + 0.0 €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Buckwheat, millet and canary seed; other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1008 10 00</w:t>
            </w:r>
          </w:p>
        </w:tc>
        <w:tc>
          <w:p>
            <w:pPr>
              <w:pStyle w:val="NormalinTable"/>
              <w:jc w:val="left"/>
            </w:pPr>
            <w:r>
              <w:t>37.0 €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Buckwheat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Millet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1008 21 00</w:t>
            </w:r>
          </w:p>
        </w:tc>
        <w:tc>
          <w:p>
            <w:pPr>
              <w:pStyle w:val="NormalinTable"/>
              <w:jc w:val="left"/>
            </w:pPr>
            <w:r>
              <w:t>56.0 €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1008 29 00</w:t>
            </w:r>
          </w:p>
        </w:tc>
        <w:tc>
          <w:p>
            <w:pPr>
              <w:pStyle w:val="NormalinTable"/>
              <w:jc w:val="left"/>
            </w:pPr>
            <w:r>
              <w:t>56.0 €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Canary 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1008 40 00</w:t>
            </w:r>
          </w:p>
        </w:tc>
        <w:tc>
          <w:p>
            <w:pPr>
              <w:pStyle w:val="NormalinTable"/>
              <w:jc w:val="left"/>
            </w:pPr>
            <w:r>
              <w:t>37.0 €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Fonio (Digitaria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1008 50 00</w:t>
            </w:r>
          </w:p>
        </w:tc>
        <w:tc>
          <w:p>
            <w:pPr>
              <w:pStyle w:val="NormalinTable"/>
              <w:jc w:val="left"/>
            </w:pPr>
            <w:r>
              <w:t>37.0 €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Quinoa (Chenopodium quinoa)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1008 60 00</w:t>
            </w:r>
          </w:p>
        </w:tc>
        <w:tc>
          <w:p>
            <w:pPr>
              <w:pStyle w:val="NormalinTable"/>
              <w:jc w:val="left"/>
            </w:pPr>
            <w:r>
              <w:t>93.0 €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Triticale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1008 90 00</w:t>
            </w:r>
          </w:p>
        </w:tc>
        <w:tc>
          <w:p>
            <w:pPr>
              <w:pStyle w:val="NormalinTable"/>
              <w:jc w:val="left"/>
            </w:pPr>
            <w:r>
              <w:t>37.0 €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cereals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