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42</w:t>
      </w:r>
      <w:r>
        <w:br/>
        <w:t>Articles Of Leather; Saddlery and Harness; Travel Goods, Handbags and Similar Containers; Articles Of Animal Gut (Other Than Silkworm Gut)</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4201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Saddlery and harness for any animal (including traces, leads, knee pads, muzzles, saddle-cloths, saddlebags, dog coats and the like), of any material</w:t>
              <!--{FOOT}//-->
            </w:r>
          </w:p>
        </w:tc>
      </w:tr>
      <w:tr>
        <w:trPr>
          <w:cantSplit/>
        </w:trPr>
        <w:tc>
          <w:p>
            <w:pPr>
              <w:pStyle w:val="NormalinTable"/>
            </w:pPr>
            <w:r>
              <w:rPr>
                <w:b/>
              </w:rPr>
              <w:t>4202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Trunks, suitcases, vanity cases, executive-cases, briefcases, school satchels and similar containers</w:t>
              <!--{FOOT}//-->
            </w:r>
          </w:p>
        </w:tc>
      </w:tr>
      <w:tr>
        <w:trPr>
          <w:cantSplit/>
        </w:trPr>
        <w:tc>
          <w:p>
            <w:pPr>
              <w:pStyle w:val="NormalinTable"/>
            </w:pPr>
            <w:r>
              <w:rPr>
                <w:b/>
              </w:rPr>
              <w:t>4202 11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outer surface of leather or of composition leather</w:t>
              <!--{FOOT}//-->
            </w:r>
          </w:p>
        </w:tc>
      </w:tr>
      <w:tr>
        <w:trPr>
          <w:cantSplit/>
        </w:trPr>
        <w:tc>
          <w:p>
            <w:pPr>
              <w:pStyle w:val="NormalinTable"/>
            </w:pPr>
            <w:r>
              <w:rPr>
                <w:b/>
              </w:rPr>
              <w:t>4202 11 10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Executive-cases, briefcases, school satchels and similar containers</w:t>
              <!--{FOOT}//-->
            </w:r>
          </w:p>
        </w:tc>
      </w:tr>
      <w:tr>
        <w:trPr>
          <w:cantSplit/>
        </w:trPr>
        <w:tc>
          <w:p>
            <w:pPr>
              <w:pStyle w:val="NormalinTable"/>
            </w:pPr>
            <w:r>
              <w:rPr>
                <w:b/>
              </w:rPr>
              <w:t>4202 11 90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4202 12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outer surface of plastics or of textile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the form of plastic sheeting</w:t>
              <!--{FOOT}//-->
            </w:r>
          </w:p>
        </w:tc>
      </w:tr>
      <w:tr>
        <w:trPr>
          <w:cantSplit/>
        </w:trPr>
        <w:tc>
          <w:p>
            <w:pPr>
              <w:pStyle w:val="NormalinTable"/>
            </w:pPr>
            <w:r>
              <w:rPr>
                <w:b/>
              </w:rPr>
              <w:t>4202 12 11</w:t>
            </w:r>
          </w:p>
        </w:tc>
        <w:tc>
          <w:p>
            <w:pPr>
              <w:pStyle w:val="NormalinTable"/>
              <w:jc w:val="left"/>
            </w:pPr>
            <w:r>
              <w:t>9.7%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Executive-cases, briefcases, school satchels and similar containers</w:t>
              <!--{FOOT}//-->
            </w:r>
          </w:p>
        </w:tc>
      </w:tr>
      <w:tr>
        <w:trPr>
          <w:cantSplit/>
        </w:trPr>
        <w:tc>
          <w:p>
            <w:pPr>
              <w:pStyle w:val="NormalinTable"/>
            </w:pPr>
            <w:r>
              <w:rPr>
                <w:b/>
              </w:rPr>
              <w:t>4202 12 19</w:t>
            </w:r>
          </w:p>
        </w:tc>
        <w:tc>
          <w:p>
            <w:pPr>
              <w:pStyle w:val="NormalinTable"/>
              <w:jc w:val="left"/>
            </w:pPr>
            <w:r>
              <w:t>9.7%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4202 12 50</w:t>
            </w:r>
          </w:p>
        </w:tc>
        <w:tc>
          <w:p>
            <w:pPr>
              <w:pStyle w:val="NormalinTable"/>
              <w:jc w:val="left"/>
            </w:pPr>
            <w:r>
              <w:t>5.2%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moulded plastic material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other materials, including vulcanised fibre</w:t>
              <!--{FOOT}//-->
            </w:r>
          </w:p>
        </w:tc>
      </w:tr>
      <w:tr>
        <w:trPr>
          <w:cantSplit/>
        </w:trPr>
        <w:tc>
          <w:p>
            <w:pPr>
              <w:pStyle w:val="NormalinTable"/>
            </w:pPr>
            <w:r>
              <w:rPr>
                <w:b/>
              </w:rPr>
              <w:t>4202 12 91</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Executive-cases, briefcases, school satchels and similar containers</w:t>
              <!--{FOOT}//-->
            </w:r>
          </w:p>
        </w:tc>
      </w:tr>
      <w:tr>
        <w:trPr>
          <w:cantSplit/>
        </w:trPr>
        <w:tc>
          <w:p>
            <w:pPr>
              <w:pStyle w:val="NormalinTable"/>
            </w:pPr>
            <w:r>
              <w:rPr>
                <w:b/>
              </w:rPr>
              <w:t>4202 12 99</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4202 19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4202 19 10</w:t>
            </w:r>
          </w:p>
        </w:tc>
        <w:tc>
          <w:p>
            <w:pPr>
              <w:pStyle w:val="NormalinTable"/>
              <w:jc w:val="left"/>
            </w:pPr>
            <w:r>
              <w:t>5.7%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aluminium</w:t>
              <!--{FOOT}//-->
            </w:r>
          </w:p>
        </w:tc>
      </w:tr>
      <w:tr>
        <w:trPr>
          <w:cantSplit/>
        </w:trPr>
        <w:tc>
          <w:p>
            <w:pPr>
              <w:pStyle w:val="NormalinTable"/>
            </w:pPr>
            <w:r>
              <w:rPr>
                <w:b/>
              </w:rPr>
              <w:t>4202 19 90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other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Handbags, whether or not with shoulder strap, including those without handle</w:t>
              <!--{FOOT}//-->
            </w:r>
          </w:p>
        </w:tc>
      </w:tr>
      <w:tr>
        <w:trPr>
          <w:cantSplit/>
        </w:trPr>
        <w:tc>
          <w:p>
            <w:pPr>
              <w:pStyle w:val="NormalinTable"/>
            </w:pPr>
            <w:r>
              <w:rPr>
                <w:b/>
              </w:rPr>
              <w:t>4202 21</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outer surface of leather or of composition leather</w:t>
              <!--{FOOT}//-->
            </w:r>
          </w:p>
        </w:tc>
      </w:tr>
      <w:tr>
        <w:trPr>
          <w:cantSplit/>
        </w:trPr>
        <w:tc>
          <w:p>
            <w:pPr>
              <w:pStyle w:val="NormalinTable"/>
            </w:pPr>
            <w:r>
              <w:rPr>
                <w:b/>
              </w:rPr>
              <w:t>4202 22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outer surface of sheeting of plastics or of textile materials</w:t>
              <!--{FOOT}//-->
            </w:r>
          </w:p>
        </w:tc>
      </w:tr>
      <w:tr>
        <w:trPr>
          <w:cantSplit/>
        </w:trPr>
        <w:tc>
          <w:p>
            <w:pPr>
              <w:pStyle w:val="NormalinTable"/>
            </w:pPr>
            <w:r>
              <w:rPr>
                <w:b/>
              </w:rPr>
              <w:t>4202 22 10</w:t>
            </w:r>
          </w:p>
        </w:tc>
        <w:tc>
          <w:p>
            <w:pPr>
              <w:pStyle w:val="NormalinTable"/>
              <w:jc w:val="left"/>
            </w:pPr>
            <w:r>
              <w:t>9.7%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sheeting of plastics</w:t>
              <!--{FOOT}//-->
            </w:r>
          </w:p>
        </w:tc>
      </w:tr>
      <w:tr>
        <w:trPr>
          <w:cantSplit/>
        </w:trPr>
        <w:tc>
          <w:p>
            <w:pPr>
              <w:pStyle w:val="NormalinTable"/>
            </w:pPr>
            <w:r>
              <w:rPr>
                <w:b/>
              </w:rPr>
              <w:t>4202 22 90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textile materials</w:t>
              <!--{FOOT}//-->
            </w:r>
          </w:p>
        </w:tc>
      </w:tr>
      <w:tr>
        <w:trPr>
          <w:cantSplit/>
        </w:trPr>
        <w:tc>
          <w:p>
            <w:pPr>
              <w:pStyle w:val="NormalinTable"/>
            </w:pPr>
            <w:r>
              <w:rPr>
                <w:b/>
              </w:rPr>
              <w:t>4202 29 00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Articles of a kind normally carried in the pocket or in the handbag</w:t>
              <!--{FOOT}//-->
            </w:r>
          </w:p>
        </w:tc>
      </w:tr>
      <w:tr>
        <w:trPr>
          <w:cantSplit/>
        </w:trPr>
        <w:tc>
          <w:p>
            <w:pPr>
              <w:pStyle w:val="NormalinTable"/>
            </w:pPr>
            <w:r>
              <w:rPr>
                <w:b/>
              </w:rPr>
              <w:t>4202 31</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outer surface of leather or of composition leather</w:t>
              <!--{FOOT}//-->
            </w:r>
          </w:p>
        </w:tc>
      </w:tr>
      <w:tr>
        <w:trPr>
          <w:cantSplit/>
        </w:trPr>
        <w:tc>
          <w:p>
            <w:pPr>
              <w:pStyle w:val="NormalinTable"/>
            </w:pPr>
            <w:r>
              <w:rPr>
                <w:b/>
              </w:rPr>
              <w:t>4202 32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outer surface of sheeting of plastics or of textile materials</w:t>
              <!--{FOOT}//-->
            </w:r>
          </w:p>
        </w:tc>
      </w:tr>
      <w:tr>
        <w:trPr>
          <w:cantSplit/>
        </w:trPr>
        <w:tc>
          <w:p>
            <w:pPr>
              <w:pStyle w:val="NormalinTable"/>
            </w:pPr>
            <w:r>
              <w:rPr>
                <w:b/>
              </w:rPr>
              <w:t>4202 32 10</w:t>
            </w:r>
          </w:p>
        </w:tc>
        <w:tc>
          <w:p>
            <w:pPr>
              <w:pStyle w:val="NormalinTable"/>
              <w:jc w:val="left"/>
            </w:pPr>
            <w:r>
              <w:t>9.7%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sheeting of plastics</w:t>
              <!--{FOOT}//-->
            </w:r>
          </w:p>
        </w:tc>
      </w:tr>
      <w:tr>
        <w:trPr>
          <w:cantSplit/>
        </w:trPr>
        <w:tc>
          <w:p>
            <w:pPr>
              <w:pStyle w:val="NormalinTable"/>
            </w:pPr>
            <w:r>
              <w:rPr>
                <w:b/>
              </w:rPr>
              <w:t>4202 32 90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textile materials</w:t>
              <!--{FOOT}//-->
            </w:r>
          </w:p>
        </w:tc>
      </w:tr>
      <w:tr>
        <w:trPr>
          <w:cantSplit/>
        </w:trPr>
        <w:tc>
          <w:p>
            <w:pPr>
              <w:pStyle w:val="NormalinTable"/>
            </w:pPr>
            <w:r>
              <w:rPr>
                <w:b/>
              </w:rPr>
              <w:t>4202 39</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4202 91</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outer surface of leather or of composition leather</w:t>
              <!--{FOOT}//-->
            </w:r>
          </w:p>
        </w:tc>
      </w:tr>
      <w:tr>
        <w:trPr>
          <w:cantSplit/>
        </w:trPr>
        <w:tc>
          <w:p>
            <w:pPr>
              <w:pStyle w:val="NormalinTable"/>
            </w:pPr>
            <w:r>
              <w:rPr>
                <w:b/>
              </w:rPr>
              <w:t>4202 91 10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Travelling-bags, toilet bags, rucksacks and sports bags</w:t>
              <!--{FOOT}//-->
            </w:r>
          </w:p>
        </w:tc>
      </w:tr>
      <w:tr>
        <w:trPr>
          <w:cantSplit/>
        </w:trPr>
        <w:tc>
          <w:p>
            <w:pPr>
              <w:pStyle w:val="NormalinTable"/>
            </w:pPr>
            <w:r>
              <w:rPr>
                <w:b/>
              </w:rPr>
              <w:t>4202 91 80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4202 92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outer surface of sheeting of plastics or of textile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sheeting of plastics</w:t>
              <!--{FOOT}//-->
            </w:r>
          </w:p>
        </w:tc>
      </w:tr>
      <w:tr>
        <w:trPr>
          <w:cantSplit/>
        </w:trPr>
        <w:tc>
          <w:p>
            <w:pPr>
              <w:pStyle w:val="NormalinTable"/>
            </w:pPr>
            <w:r>
              <w:rPr>
                <w:b/>
              </w:rPr>
              <w:t>4202 92 11</w:t>
            </w:r>
          </w:p>
        </w:tc>
        <w:tc>
          <w:p>
            <w:pPr>
              <w:pStyle w:val="NormalinTable"/>
              <w:jc w:val="left"/>
            </w:pPr>
            <w:r>
              <w:t>9.7%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Travelling-bags, toilet bags, rucksacks and sports bags</w:t>
              <!--{FOOT}//-->
            </w:r>
          </w:p>
        </w:tc>
      </w:tr>
      <w:tr>
        <w:trPr>
          <w:cantSplit/>
        </w:trPr>
        <w:tc>
          <w:p>
            <w:pPr>
              <w:pStyle w:val="NormalinTable"/>
            </w:pPr>
            <w:r>
              <w:rPr>
                <w:b/>
              </w:rPr>
              <w:t>4202 92 15</w:t>
            </w:r>
          </w:p>
        </w:tc>
        <w:tc>
          <w:p>
            <w:pPr>
              <w:pStyle w:val="NormalinTable"/>
              <w:jc w:val="left"/>
            </w:pPr>
            <w:r>
              <w:t>6.7%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Musical instrument cases</w:t>
              <!--{FOOT}//-->
            </w:r>
          </w:p>
        </w:tc>
      </w:tr>
      <w:tr>
        <w:trPr>
          <w:cantSplit/>
        </w:trPr>
        <w:tc>
          <w:p>
            <w:pPr>
              <w:pStyle w:val="NormalinTable"/>
            </w:pPr>
            <w:r>
              <w:rPr>
                <w:b/>
              </w:rPr>
              <w:t>4202 92 19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textile materials</w:t>
              <!--{FOOT}//-->
            </w:r>
          </w:p>
        </w:tc>
      </w:tr>
      <w:tr>
        <w:trPr>
          <w:cantSplit/>
        </w:trPr>
        <w:tc>
          <w:p>
            <w:pPr>
              <w:pStyle w:val="NormalinTable"/>
            </w:pPr>
            <w:r>
              <w:rPr>
                <w:b/>
              </w:rPr>
              <w:t>4202 92 91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Travelling-bags, toilet bags, rucksacks and sports bags</w:t>
              <!--{FOOT}//-->
            </w:r>
          </w:p>
        </w:tc>
      </w:tr>
      <w:tr>
        <w:trPr>
          <w:cantSplit/>
        </w:trPr>
        <w:tc>
          <w:p>
            <w:pPr>
              <w:pStyle w:val="NormalinTable"/>
            </w:pPr>
            <w:r>
              <w:rPr>
                <w:b/>
              </w:rPr>
              <w:t>4202 92 91 90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4202 92 98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4202 99</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4202 99 00 90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4203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Articles of apparel and clothing accessories, of leather or of composition leather</w:t>
              <!--{FOOT}//-->
            </w:r>
          </w:p>
        </w:tc>
      </w:tr>
      <w:tr>
        <w:trPr>
          <w:cantSplit/>
        </w:trPr>
        <w:tc>
          <w:p>
            <w:pPr>
              <w:pStyle w:val="NormalinTable"/>
            </w:pPr>
            <w:r>
              <w:rPr>
                <w:b/>
              </w:rPr>
              <w:t>4203 10 00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Articles of apparel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Gloves, mittens and mitts</w:t>
              <!--{FOOT}//-->
            </w:r>
          </w:p>
        </w:tc>
      </w:tr>
      <w:tr>
        <w:trPr>
          <w:cantSplit/>
        </w:trPr>
        <w:tc>
          <w:p>
            <w:pPr>
              <w:pStyle w:val="NormalinTable"/>
            </w:pPr>
            <w:r>
              <w:rPr>
                <w:b/>
              </w:rPr>
              <w:t>4203 21 00</w:t>
            </w:r>
          </w:p>
        </w:tc>
        <w:tc>
          <w:p>
            <w:pPr>
              <w:pStyle w:val="NormalinTable"/>
              <w:jc w:val="left"/>
            </w:pPr>
            <w:r>
              <w:t>9.0%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Specially designed for use in sports</w:t>
              <!--{FOOT}//-->
            </w:r>
          </w:p>
        </w:tc>
      </w:tr>
      <w:tr>
        <w:trPr>
          <w:cantSplit/>
        </w:trPr>
        <w:tc>
          <w:p>
            <w:pPr>
              <w:pStyle w:val="NormalinTable"/>
            </w:pPr>
            <w:r>
              <w:rPr>
                <w:b/>
              </w:rPr>
              <w:t>4203 29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4203 29 10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Protective for all trades</w:t>
              <!--{FOOT}//-->
            </w:r>
          </w:p>
        </w:tc>
      </w:tr>
      <w:tr>
        <w:trPr>
          <w:cantSplit/>
        </w:trPr>
        <w:tc>
          <w:p>
            <w:pPr>
              <w:pStyle w:val="NormalinTable"/>
            </w:pPr>
            <w:r>
              <w:rPr>
                <w:b/>
              </w:rPr>
              <w:t>4203 29 90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4203 30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Belts and bandoliers</w:t>
              <!--{FOOT}//-->
            </w:r>
          </w:p>
        </w:tc>
      </w:tr>
      <w:tr>
        <w:trPr>
          <w:cantSplit/>
        </w:trPr>
        <w:tc>
          <w:p>
            <w:pPr>
              <w:pStyle w:val="NormalinTable"/>
            </w:pPr>
            <w:r>
              <w:rPr>
                <w:b/>
              </w:rPr>
              <w:t>4203 40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clothing accessories</w:t>
              <!--{FOOT}//-->
            </w:r>
          </w:p>
        </w:tc>
      </w:tr>
      <w:tr>
        <w:trPr>
          <w:cantSplit/>
        </w:trPr>
        <w:tc>
          <w:p>
            <w:pPr>
              <w:pStyle w:val="NormalinTable"/>
            </w:pPr>
            <w:r>
              <w:rPr>
                <w:b/>
              </w:rPr>
              <w:t>4205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articles of leather or of composition leather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a kind used in machinery or mechanical appliances or for other technical uses</w:t>
              <!--{FOOT}//-->
            </w:r>
          </w:p>
        </w:tc>
      </w:tr>
      <w:tr>
        <w:trPr>
          <w:cantSplit/>
        </w:trPr>
        <w:tc>
          <w:p>
            <w:pPr>
              <w:pStyle w:val="NormalinTable"/>
            </w:pPr>
            <w:r>
              <w:rPr>
                <w:b/>
              </w:rPr>
              <w:t>4205 00 11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Conveyor or transmission belts or belting</w:t>
              <!--{FOOT}//-->
            </w:r>
          </w:p>
        </w:tc>
      </w:tr>
      <w:tr>
        <w:trPr>
          <w:cantSplit/>
        </w:trPr>
        <w:tc>
          <w:p>
            <w:pPr>
              <w:pStyle w:val="NormalinTable"/>
            </w:pPr>
            <w:r>
              <w:rPr>
                <w:b/>
              </w:rPr>
              <w:t>4205 00 19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4205 00 90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4206 00 00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Articles of gut (other than silkworm gut), of goldbeater's skin, of bladders or of tendons</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