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17</w:t>
      </w:r>
      <w:r>
        <w:br/>
        <w:t>Sugars and Sugar Confectionery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Cane or beet sugar and chemically pure sucrose, in solid form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Raw sugar not containing added flavouring or colouring matter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Beet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Cane sugar specified in subheading note 2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41.90 € / 100 kg</w:t></w:r></w:t>
            </w:r>//-->
            <w:r>
              <w:t>41.90 €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cane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41.90 € / 100 kg</w:t></w:r></w:t>
            </w:r>//-->
            <w:r>
              <w:t>41.90 €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flavouring or colouring matter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41.90 € / 100 kg</w:t></w:r></w:t>
            </w:r>//-->
            <w:r>
              <w:t>41.90 €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41.90 € / 100 kg</w:t></w:r></w:t>
            </w:r>//-->
            <w:r>
              <w:t>41.90 €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White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41.90 € / 100 kg</w:t></w:r></w:t>
            </w:r>//-->
            <w:r>
              <w:t>41.90 €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sugars, including chemically pure lactose, maltose, glucose and fructose, in solid form; sugar syrups not containing added flavouring or colouring matter; artificial honey, whether or not mixed with natural honey; caramel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Lactose and lactose syrup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99% or more lactose, expressed as anhydrous lactose, calculated on the dry matter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Maple sugar and maple syrup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Maple sugar in solid form, containing added flavouring or colouring matter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Glucose and glucose syrup, not containing fructose or containing in the dry state less than 20% by weight of fructose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Isoglucose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the form of white crystalline powder, whether or not agglomerated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Glucose and glucose syrup, containing in the dry state at least 20% but less than 50% by weight of fructose, excluding invert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Isoglucose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Chemically pure fructose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fructose and fructose syrup, containing in the dry state more than 50% by weight of fructose, excluding invert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Isoglucose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1702 60 80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Inulin syrup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1702 60 95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invert sugar and other sugar and sugar syrup blends containing in the dry state 50% by weight of fructose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Chemically pure maltose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Isoglucose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Maltodextrine and maltodextrine syrup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Caramel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50% or more by weight of sucrose in the dry matter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the form of powder, whether or not agglomerated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Inulin syrup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Molasses resulting from the extraction or refining of sugar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1.5%</w:t></w:r></w:t>
            </w:r>//-->
            <w:r>
              <w:t>1.5%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Cane molasses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1.5%</w:t></w:r></w:t>
            </w:r>//-->
            <w:r>
              <w:t>1.5%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Sugar confectionery (including white chocolate), not containing cocoa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Chewing gum, whether or not sugar-coated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less than 60% by weight of sucrose (including invert sugar expressed as sucrose)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60% or more by weight of sucrose (including invert sugar expressed as sucrose)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Liquorice extract containing more than 10% by weight of sucrose but not containing other added substances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White chocolate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Pastes, including marzipan, in immediate packings of a net content of 1 kg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Throat pastilles and cough drops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Sugar-coated (panned) goods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Gum confectionery and jelly confectionery, including fruit pastes in the form of sugar confectionery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Boiled sweets, whether or not filled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Toffees, caramels and similar sweets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Compressed tablets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