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Newsprint,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as a base for photosensitive, heat-sensitive or electrosensitive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base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fibres obtained by a mechanical process or of which not more than 10% by weight of the total fibre content consists of such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not containing fibres obtained by a mechanical or chemi-mechanical process or of which not more than 10% by weight of the total fibre content consists of such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40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less than 60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60 g/m</w:t>
            </w:r>
            <w:r>
              <w:rPr>
                <w:vertAlign w:val="superscript"/>
              </w:rPr>
              <w:t>2</w:t>
            </w:r>
            <w:r>
              <w:t xml:space="preserve"> or more but less than 75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75 g/m</w:t>
            </w:r>
            <w:r>
              <w:rPr>
                <w:vertAlign w:val="superscript"/>
              </w:rPr>
              <w:t>2</w:t>
            </w:r>
            <w:r>
              <w:t xml:space="preserve"> or more but less than 80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80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sheets with one side not exceeding 435 mm and the other side not exceeding 297 mm in the unfolded state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one side measuring 297 mm and the other side measuring 210 mm (A4 format)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of which more than 10% by weight of the total fibre content consists of fibres obtained by a mechanical or chemi-mechanical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less than 72 g/m</w:t>
            </w:r>
            <w:r>
              <w:rPr>
                <w:vertAlign w:val="superscript"/>
              </w:rPr>
              <w:t>2</w:t>
            </w:r>
            <w:r>
              <w:t xml:space="preserve"> and of which more than 50% by weight of the total fibre content consists of fibres obtained by a mechanical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wadding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Creped paper and webs of cellulose fibres (tissues), weighing, per ply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more than 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kraft paper and paperboard, in rolls or sheets, other than that of heading 4802 or 4803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Kraftliner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less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more but less than 175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175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Composed of one or more layers unbleached and an outside layer bleached, semi-bleached or coloured, weighing per m</w:t>
            </w:r>
            <w:r>
              <w:rPr>
                <w:vertAlign w:val="superscript"/>
              </w:rPr>
              <w:t>2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175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175 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 kraft paper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Kraft electro-technical insulating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Bleached uniformly throughout the mass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Saturating kraft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uncoated paper and paperboard, in rolls or sheets, not further worked or processed than as specified in note 3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Fluting paper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Semi-chemical fluting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Straw fluting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Wellenstoff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Testliner (recycled liner board)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Sulphite wrapping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recovered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parchment, greaseproof papers, tracing papers and glassine and other glazed transparent or translucent papers,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parchment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Greaseproof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Tracing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Glassine and other glazed transparent or translucent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Glassine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Made from recovered paper, whether or not covered with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corrugated (with or without glued flat surface sheets), creped, crinkled, embossed or perforated, in rolls or sheets, other than paper of the kind described in heading 4803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Corrugated paper and paperboard, whether or not 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paper, creped or crinkled, whether or not embossed or 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not containing fibres obtained by a mechanical or chemi-mechanical process or of which not more than 10% by weight of the total fibre content consists of such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of which more than 10% by weight of the total fibre content consists of fibres obtained by a mechanical or chemi-mechanical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coated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 and paperboard, other than that of a kind used for writing, printing or other graphic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Coated with kaolin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Multi-ply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Each layer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only one outer layer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 paper and paperboard, coated with kaolin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Tarred, bituminised or asphalted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Gummed or adhesive paper and paperboard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10 cm, the coating of which consists of unvulcanised natural or synthetic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plastics (excluding adhesives)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Bleached,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wax, paraffin wax, stearin, oil or glycerol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paper, paperboard, cellulose wadding and webs of cellulose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Filter blocks, slabs and plates, of paper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paper, whether or not cut to size or in the form of booklets or tubes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the form of booklets or tubes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 of a width exceeding 5 cm but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Wallpaper and similar wallcoverings; window transparencies of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and similar wallcoverings, consisting of paper coated or covered, on the face side, with a grained, embossed, coloured, design-printed or otherwise decorated layer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Wallpaper and similar wallcoverings, consisting of grained, embossed, surface-coloured, design-printed or otherwise surface-decorated paper, coated or covered with transparent protective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Envelopes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Letter cards, plain postcards and correspondence cards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pouches, wallets and writing compendiums, of paper or paperboard, containing an assortment of paper stationery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25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more than 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Handkerchiefs, cleansing or facial tissues and towels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Handkerchiefs and cleansing or facial tissues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 towels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Tablecloths and serviettes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of a kind used for surgical, medical or hygienic purposes,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Cartons, boxes and cases, of corrugated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Folding cartons, boxes and cases, of non-corrugated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bags, having a base of a width of 40 cm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sacks and bags, including cones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packing containers, including record sleeves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 files, letter trays, storage boxes and similar articles, of a kind used in offices, shops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Registers, account books, notebooks, order books, receipt books, letter pads, memorandum pads, diaries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Registers, account books, order books and receipt books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Notebooks, letter pads and memorandum pads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Exercise books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Binders (other than book covers), folders and file covers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Manifold business forms and interleaved carbon sets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Albums for samples or for collections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or paperboard labels of all kinds, whether or not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Bobbins, spools, cops and similar supports, of paper pulp, paper or paperboard (whether or not perforated or hardened)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winding textile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Rolls, sheets and dials, printed for self-recording apparatus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Trays, dishes, plates, cups and the like, of paper or paperboard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Trays, dishes and plates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Moulded or pressed articles of paper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Moulded trays and boxes for packing eggs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and paperboard, of a kind used for writing, printing or other graphic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