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59</w:t>
      </w:r>
      <w:r>
        <w:br/>
        <w:t>Impregnated, Coated, Covered or Laminated Textile Fabrics; Textile Articles of A Kind Suitable For Industrial Use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coated with gum or amylaceous substances, of a kind used for the outer covers of books or the like; tracing cloth; prepared painting canvas; buckram and similar stiffened textile fabrics of a kind used for hat foundations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 coated with gum or amylaceous substances, of a kind used for the outer covers of books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Tyre cord fabric of high-tenacity yarn of nylon or other polyamides, polyesters or viscose rayon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nylon or other polyamides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5.6%</w:t></w:r></w:t>
            </w:r>//-->
            <w:r>
              <w:t>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polyesters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5.6%</w:t></w:r></w:t>
            </w:r>//-->
            <w:r>
              <w:t>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5.6%</w:t></w:r></w:t>
            </w:r>//-->
            <w:r>
              <w:t>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 with rubber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impregnated, coated, covered or laminated with plastics, other than those of heading 5902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poly(vinyl chloride)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polyurethane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Impregnated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Coated, covered or laminated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cellulose derivatives or other plastics, with the fabric forming the right side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5903 90 99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Linoleum, whether or not cut to shape; floor coverings consisting of a coating or covering applied on a textile backing, whether or not cut to shape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Linoleum, whether or not cut to shape; floor coverings consisting of a coating or covering applied on a textile backing, whether or not cut to shape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Linoleum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wall coverings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Consisting of parallel yarns, fixed on a backing of any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4.0%</w:t></w:r></w:t>
            </w:r>//-->
            <w:r>
              <w:t>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jute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Rubberised textile fabrics, other than those of heading 5902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Adhesive tape of a width not exceeding 20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Knitted or crocheted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8.0%</w:t></w:r></w:t>
            </w:r>//-->
            <w:r>
              <w:t>8.0%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mentioned in note 4(c)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5.6%</w:t></w:r></w:t>
            </w:r>//-->
            <w:r>
              <w:t>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fabrics otherwise impregnated, coated or covered; painted canvas being theatrical scenery, studio backcloths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5.6%</w:t></w:r></w:t>
            </w:r>//-->
            <w:r>
              <w:t>5.6%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wicks, woven, plaited or knitted, for lamps, stoves, lighters, candles or the like; incandescent gas mantles and tubular knitted gas-mantle fabric therefor, whether or not impregnated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hosepiping and similar textile tubing, with or without lining, armour or accessories 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5909 00 90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6.5%</w:t></w:r></w:t>
            </w:r>//-->
            <w:r>
              <w:t>6.5%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</w:t></w:r></w:t>
            </w:r>//-->
            <w:r>
              <w:t>5.1%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Transmission or conveyor belts or belting, of textile material, whether or not impregnated, coated, covered or laminated with plastics, or reinforced with metal or other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5.1%</w:t></w:r></w:t>
            </w:r>//-->
            <w:r>
              <w:t>5.1%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Transmission or conveyor belts or belting, of textile material, whether or not impregnated, coated, covered or laminated with plastics, or reinforced with metal or other material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Textile products and articles, for technical uses, specified in note 7 to this chapter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5.3%</w:t></w:r></w:t>
            </w:r>//-->
            <w:r>
              <w:t>5.3%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fabrics, felt and felt-lined woven fabrics, coated, covered or laminated with rubber, leather or other material, of a kind used for card clothing, and similar fabrics of a kind used for other technical purposes, including narrow fabrics made of velvet impregnated with rubber, for covering weaving spindles (weaving beams)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4.6%</w:t></w:r></w:t>
            </w:r>//-->
            <w:r>
              <w:t>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Bolting cloth, whether or not made up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Textile fabrics and felts, endless or fitted with linking devices, of a kind used in paper-making or similar machines (for example, for pulp or asbestos-cement)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650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650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man-made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Woven fabrics, of a kind used in papermaking machines (for example, forming fabrics)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Woven fabrics, of a kind used in papermaking machines (for example, forming fabrics)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4.4%</w:t></w:r></w:t>
            </w:r>//-->
            <w:r>
              <w:t>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650 g/m</w:t>
            </w:r>
            <w:r>
              <w:rPr>
                <w:vertAlign w:val="superscript"/>
              </w:rPr>
              <w:t>2</w:t>
            </w:r>
            <w:r>
              <w:t xml:space="preserve">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650 g/m</w:t>
            </w:r>
            <w:r>
              <w:rPr>
                <w:vertAlign w:val="superscript"/>
              </w:rPr>
              <w:t>2</w:t>
            </w:r>
            <w:r>
              <w:t xml:space="preserve"> or more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silk or man-made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Woven fabrics having a batt layer needled on them, of a kind used in papermaking machines (for example, press felts)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Woven fabrics having a batt layer needled on them, of a kind used in papermaking machines (for example, press felts)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5.8%</w:t></w:r></w:t>
            </w:r>//-->
            <w:r>
              <w:t>5.8%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4.4%</w:t></w:r></w:t>
            </w:r>//-->
            <w:r>
              <w:t>4.4%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Straining cloth of a kind used in oil-presses or the like, including that of human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felt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Self-adhesive circular polishing pads of a kind used for the manufacture of semiconductor wafers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5911 90 99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