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87</w:t>
      </w:r>
      <w:r>
        <w:br/>
        <w:t>Vehicles Other Than Railway or Tramway Rolling Stock, and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Tractors (other than tractors of heading 8709)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axle tractors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Road tractors for semi-trailers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Track-laying tractors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an engine power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exceeding 18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18 kW but not exceeding 37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37 kW but not exceeding 75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75 kW but not exceeding 130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130 kW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vehicles for the transport of ten or more persons, including the driver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only compression-ignition internal combustion piston engine (diesel or semi-diesel)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only compression-ignition internal combustion piston engine (diesel or semi-diesel)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both compression-ignition internal combustion piston engine (diesel or semi-diesel) and electric motor as motors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both spark-ignition internal combustion reciprocating piston engine and electric motor as motors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only electric motor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spark-ignition internal combustion piston engine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other engines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cars and other motor vehicles principally designed for the transport of persons (other than those of heading 8702), including station wagons and racing cars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cars and other motor vehicles principally designed for the transport of persons (other than those of heading 8702), including station wagons and racing cars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Vehicles specially designed for travelling on snow; golf cars and similar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Vehicles specially designed for travelling on snow, with compression-ignition internal combustion piston engine (diesel or semi-diesel), or with spark-ignition internal combustion piston engine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spark-ignition internal combustion reciprocating piston engine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spark-ignition internal combustion reciprocating piston engine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1 000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1 000 cm</w:t>
            </w:r>
            <w:r>
              <w:rPr>
                <w:vertAlign w:val="superscript"/>
              </w:rPr>
              <w:t>3</w:t>
            </w:r>
            <w:r>
              <w:t xml:space="preserve"> but not exceeding 1 500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3 000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3 000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compression-ignition internal combustion piston engine (diesel or semi-diesel)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1 500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spark-ignition internal combustion reciprocating piston engine and electric motor as motors for propulsion, other than those capable of being charged by plugging to external source of electric power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compression-ignition internal combustion piston engine (diesel or semi-diesel) and electric motor as motors for propulsion, other than those capable of being charged by plugging to external source of electric power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spark-ignition internal combustion reciprocating piston engine and electric motor as motors for propulsion, capable of being charged by plugging to external source of electric power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compression-ignition internal combustion piston engine (diesel or semi-diesel) and electric motor as motors for propulsion, capable of being charged by plugging to external source of electric power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electric motor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vehicles for the transport of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Dumpers designed for off-highway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compression-ignition internal combustion piston engine (diesel or semi-diesel), or with spark-ignition internal combustion piston engine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with compression-ignition internal combustion piston engine (diesel or semi-diesel)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not exceeding 5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5 tonnes but not exceeding 20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20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with spark-ignition internal combustion piston engine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not exceeding 5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5 tonnes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22.0%</w:t></w:r></w:t>
            </w:r>//-->
            <w:r>
              <w:t>22.0%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purpose motor vehicles, other than those principally designed for the transport of persons or goods (for example, breakdown lorries, crane lorries, fire fighting vehicles, concrete-mixer lorries, road sweeper lorries, spraying lorries, mobile workshops, mobile radiological units)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Crane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Mobile drilling derricks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 fighting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Concrete-mixer lorries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Concrete-pumping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Chassis fitted with engines, for the motor vehicles of headings 8701 to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Chassis for tractors of heading 8701; chassis for motor vehicles of heading 8702, 8703 or 8704, with either a compression-ignition internal combustion piston engine (diesel or semi-diesel) 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Chassis for tractors of heading 8701; chassis for motor vehicles of heading 8702, 8703 or 8704, with either a compression-ignition internal combustion piston engine (diesel or semi-diesel) 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19.0%</w:t></w:r></w:t>
            </w:r>//-->
            <w:r>
              <w:t>19.0%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8702 or 8704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19.0%</w:t></w:r></w:t>
            </w:r>//-->
            <w:r>
              <w:t>19.0%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8702 or 8704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Bodies (including cabs), for the motor vehicles of headings 8701 to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the vehicles of heading 8703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assembly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Special purpose motor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the motor vehicles of headings 8701 to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Bumpers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and accessories of bodies (including cabs)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seat belts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seat belts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servo-brakes;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disc brakes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Gear 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Drive-axles with differential, whether or not provided with other transmission components, and non-driving axles;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Drive-axles with differential, whether or not provided with other transmission components, and non-driving axles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non-driving axles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Road wheels and parts and accessories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Wheels of aluminium; parts and accessories of wheels,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Wheel centres in star form, cast in one piece, 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Suspension systems and parts thereof (including shock-absorbers)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Suspension shock-absorbers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 roll bars; other torsion bars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and accessories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Radiators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Radiators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Silencers (mufflers) and exhaust pipes;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Silencers (mufflers) and exhaust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Clutches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Steering wheels, steering columns and steering boxes;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Steering wheels, steering columns and steering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airbags with inflator system;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Works trucks, self-propelled, not fitted with lifting or handling equipment, of the type used in factories, warehouses, dock areas or airports for short distance transport of goods; tractors of the type used on railway station platforms; parts of the foregoing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Vehicles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Tanks and other armoured fighting vehicles, motorised, whether or not fitted with weapons, and parts of such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Motorcycles (including mopeds) and cycles fitted with an auxiliary motor, with or without side-cars; side-cars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Motorcycles (including mopeds) and cycles fitted with an auxiliary motor, with or without side-cars; side-cars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not exceeding 50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not exceeding 50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Scooters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cylinder capacity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50 cm</w:t>
            </w:r>
            <w:r>
              <w:rPr>
                <w:vertAlign w:val="superscript"/>
              </w:rPr>
              <w:t>3</w:t>
            </w:r>
            <w:r>
              <w:t xml:space="preserve"> but not exceeding 125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125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380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380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500 cm</w:t>
            </w:r>
            <w:r>
              <w:rPr>
                <w:vertAlign w:val="superscript"/>
              </w:rPr>
              <w:t>3</w:t>
            </w:r>
            <w:r>
              <w:t xml:space="preserve"> but not exceeding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500 cm</w:t>
            </w:r>
            <w:r>
              <w:rPr>
                <w:vertAlign w:val="superscript"/>
              </w:rPr>
              <w:t>3</w:t>
            </w:r>
            <w:r>
              <w:t xml:space="preserve"> but not exceeding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800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electric motor for propulsion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Bicycles, tricycles and quadricycles, with pedal assistance, with an auxiliary electric motor with a continuous rated power not exceeding 250 watts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Bicycles, tricycles and quadricycles, with pedal assistance, with an auxiliary electric motor with a continuous rated power not exceeding 250 watts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Bicycles and other cycles (including delivery tricycles), not motorised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14.0%</w:t></w:r></w:t>
            </w:r>//-->
            <w:r>
              <w:t>14.0%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Bicycles with ball bearings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15.0%</w:t></w:r></w:t>
            </w:r>//-->
            <w:r>
              <w:t>15.0%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Carriages for disabled persons, whether or not motorised or otherwise mechanically propelled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mechanically propelled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vehicles of headings 8711 to 8713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motorcycles (including mopeds)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motorcycles (including mopeds)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Brakes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Gear 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Road wheels and parts and accessories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Silencers (mufflers) and exhaust pipes;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Clutches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carriages for disabled persons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Frames and forks,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Frames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Front forks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Wheel rims and spokes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Hubs, other than coaster braking hubs and hub brakes, and free-wheel sprocket-wheels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Brakes, including coaster braking hubs and hub brakes,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Saddles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Pedals and crank-gear,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Pedals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Crank-gear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Handlebars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Luggage carriers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Derailleur gears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Other;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Baby carriages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Baby carriages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Trailers and semi-trailers; other vehicles, not mechanically propelled;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Trailers and semi-trailers of the caravan type, for housing or camping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1 600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1 600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Self-loading or self-unloading trailers and semi-trailers for agricultural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trailers and semi-trailers for the transport of goods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Tanker trailers and tanker semi-trailers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Semi-trailers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trailers and semi-trailers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Chassis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Bodies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Axles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parts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