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Costa Rica,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Costa Rica,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 MAX 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31/07</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6111 20 00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6117 80 00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6202 13 00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6203 33 00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6204 33 00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6204 53 00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6204 61 00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6204 63 00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6211 33 00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6211 43 00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