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the European Economic Area - Iceland,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Iceland,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0303 45 18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0305 43 00 11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+ 126.49 €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+ 126.49 €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- 6.00%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- 6.00%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0603 19 70 10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0603 19 70 20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+ 7.58 € / 100 kg / net drained wt0.00% + 7.58 €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+ 7.58 € / 100 kg / net drained wt0.00% + 7.58 €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1605 40 00 70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+ 25.85 € / 100 kg MAX 17.90%0.00% + 25.85 € / 100 kg MAX 17.90%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+ 29.66 € / 100 kg MAX 18.20%0.00% + 29.66 € / 100 kg MAX 18.20%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+ 43.59 € / 100 kg MAX 18.90% + 16.50 € / 100 kg0.00% + 43.59 € / 100 kg MAX 18.90% + 16.50 €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+ 24.38 € / 100 kg0.00% + 24.38 €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+ 30.48 € / 100 kg0.00% + 30.48 €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+ 40.64 € / 100 kg0.00% + 40.64 €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+ 14.79 € / 100 kg0.00% + 14.79 €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+ 12.06 € / 100 kg0.00% + 12.06 €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+ 12.66 € / 100 kg0.00% + 12.66 €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+ 12.66 € / 100 kg0.00% + 12.66 €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+ 12.66 € / 100 kg0.00% + 12.66 €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+ 3.11 € / 100 kg0.00% + 3.11 €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+ 8.80 € / 100 kg0.00% + 8.80 €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+ 12.66 € / 100 kg0.00% + 12.66 €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+ 5.00 € / 100 kg0.00% + 5.00 €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+ 12.66 € / 100 kg0.00% + 12.66 €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+ 5.00 € / 100 kg0.00% + 5.00 €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+ 12.21 € / 100 kg0.00% + 12.21 €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+ 16.15 € / 100 kg0.00% + 16.15 €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+ 44.56 € / 100 kg0.00% + 44.56 €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+ 25.63 € / 100 kg0.00% + 25.63 €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+ 16.15 € / 100 kg0.00% + 16.15 €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+ 44.56 € / 100 kg0.00% + 44.56 €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+ 25.63 € / 100 kg0.00% + 25.63 €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+ 13.19 € / 100 kg0.00% + 13.19 €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+ 44.56 € / 100 kg0.00% + 44.56 €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+ 13.19 € / 100 kg0.00% + 13.19 €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+ 10.62 € / 100 kg0.00% + 10.62 €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+ 16.53 € / 100 kg0.00% + 16.53 €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+ 23.07 € / 100 kg0.00% + 23.07 €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+ 29.60 € / 100 kg0.00% + 29.60 €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20.70%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20.70%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+ 12.74 € / 100 kg0.00% + 12.74 €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+ 48.83 € / 100 kg0.00% + 48.83 €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20.70%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20.70%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20.70%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+ 7.58 € / 100 kg / net drained wt0.00% + 7.58 €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+ 3.03 € / 100 kg / net drained wt0.00% + 3.03 €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+ 7.58 € / 100 kg / net drained wt0.00% + 7.58 €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+ 7.58 € / 100 kg / net drained wt0.00% + 7.58 €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+ 9.12 €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+ 9.12 €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+ 9.12 €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13.98%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13.14%</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15.15%</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11.64% + 22.31 €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11.64%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19.53%</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13.98% + 19.11 €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13.98% + 22.31 €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13.98% + 22.31 €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13.98% + 22.31 €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+ 22.31 €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13.98%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13.98%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13.14%</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13.14%</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16.31%</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16.31%</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16.31%</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16.31%</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+ 7.58 € / 100 kg / net drained wt0.00% + 7.58 €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+ 3.03 € / 100 kg / net drained wt0.00% + 3.03 €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+ 10.39 € / 100 kg0.00% + 10.39 €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+ 18.58 € / 100 kg0.00% + 18.58 €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2103 30 90 90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+ 20.20 € / 100 kg MAX 19.40% + 9.40 €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+ 37.22 € / 100 kg MAX 18.10% + 7.00 €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+ 52.40 € / 100 kg MAX 17.80% + 6.90 €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 MIN 0.97 €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+ 13.28 € / 100 kg0.00% + 13.28 €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+ 11.65 € / 100 kg0.00% + 11.65 €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+ 20.51 € / 100 kg0.00% + 20.51 €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9.90 €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2.33 €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2.49 €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27.95%</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27.95%</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36.35%</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36.35%</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8.05%</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2403 99 90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7.80% + 121.92 € / 100 kg8.00% + 121.92 €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+ 13.04 € / 100 kg6.00% + 13.04 €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+ 36.58 € / 100 kg6.00% + 36.58 €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+ 18.58 € / 100 kg6.00% + 18.58 €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+ 52.02 € / 100 kg6.00% + 52.02 €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8.70%12.00%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8.10%11.00%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6.20%8.00%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+ 14.33 € / 100 kg0.00% + 14.33 €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+ 14.33 € / 100 kg0.00% + 14.33 €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+ 3.64 € / 100 kg MAX 11.50%0.00% + 3.64 €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+ 7.20 € / 100 kg MAX 11.50%0.00% + 7.20 €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+ 11.45 € / 100 kg MAX 11.50%0.00% + 11.45 €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+ 14.33 € / 100 kg MAX 11.50%0.00% + 14.33 €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+ 7.20 € / 100 kg MAX 12.80%0.00% + 7.20 €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+ 10.01 € / 100 kg MAX 12.80%0.00% + 10.01 €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+ 12.21 € / 100 kg MAX 12.80%0.00% + 12.21 €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+ 14.33 € / 100 kg MAX 12.80%0.00% + 14.33 €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3823 19 30 20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3823 19 30 89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3823 19 90 89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3823 70 00 90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+ 13.04 € / 100 kg6.00% + 13.04 €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+ 36.58 € / 100 kg6.00% + 36.58 €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+ 18.58 € / 100 kg6.00% + 18.58 €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+ 52.02 € / 100 kg6.00% + 52.02 €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090700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1604 20 90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01/05</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30/04</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090790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0204 10 00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31/08</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0204 21 00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0204 22 00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0204 30 00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0204 41 00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0204 42 00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0204 50 13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0204 50 53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0210 99 21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0210 99 85 10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090792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0303 51 00 10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0303 51 00 20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090793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0302 13 00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0302 14 00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0302 99 00 30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0302 99 00 40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0304 41 00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090794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0302 23 00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0302 24 00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0302 29 00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0302 56 00 10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0302 99 00 71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0302 99 00 79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0303 32 00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0303 55 30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0303 55 90 90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0303 56 00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0303 59 90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0303 69 90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0303 82 00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0303 83 00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0303 84 90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0303 89 55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0303 89 90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0304 31 00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0304 32 00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0304 33 00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0304 39 00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0304 42 50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0304 43 00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0304 44 30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0304 44 90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0304 45 00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0304 46 00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0304 47 00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0304 48 00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0304 49 10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0304 49 50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0304 49 90 30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0304 49 90 40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0304 49 90 50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0304 49 90 60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0304 49 90 70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0304 49 90 90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0304 53 00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0304 54 00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0304 55 00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0304 56 00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0304 57 00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0304 59 90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0304 61 00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0304 62 00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0304 63 00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0304 69 00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0304 82 50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0304 95 21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0304 95 25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0304 95 29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0304 95 40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0304 95 50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0304 95 60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0304 95 90 11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0304 95 90 13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0304 95 90 17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0304 95 90 19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0304 95 90 90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0304 96 10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0304 96 20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0304 96 30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0304 96 90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0304 97 00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0304 99 99 20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0304 99 99 25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0304 99 99 40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0304 99 99 50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0304 99 99 65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0304 99 99 69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0304 99 99 70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0304 99 99 90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090795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0305 61 00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090796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0306 15 00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090797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1604 12 91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1604 12 99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090798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1604 17 00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1604 18 00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1604 19 97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1604 20 90 20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1604 20 90 35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1604 20 90 50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1604 20 90 60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1604 20 90 90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090799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1704 90 10</w:t>
            </w:r>
          </w:p>
        </w:tc>
        <!-- End commodity code cell //-->
        <!-- Begin Preferential Quota Duty Rate cell //-->
        <w:tc>
          <w:tcPr>
            <w:tcBorders>
              <w:top w:val="single" w:sz="12" w:space="0" w:color="000000" w:themeColor="background1" w:themeShade="00"/>
            </w:tcBorders>
          </w:tcPr>
          <w:tcPr>
            <w:vMerge w:val="restart"/>
          </w:tcPr>
          <w:p>
            <w:pPr>
              <w:pStyle w:val="NormalinTable"/>
            </w:pPr>
            <w:r>
              <w:t>6.70% MAX 35.15 € / 100 kg</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1704 90 30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1704 90 51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1704 90 55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1704 90 61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1704 90 65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1704 90 71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1704 90 75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1704 90 81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1704 90 99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1806 32 10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1806 32 90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1806 90 11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1806 90 19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1806 90 31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1806 90 39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1806 90 50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1806 90 60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1806 90 70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1806 90 90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1905 31 11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1905 31 19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1905 31 30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1905 31 91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1905 31 99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1905 32 11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1905 32 19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1905 32 91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1905 32 99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090810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0306 15 00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01/05</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30/04</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090811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0304 49 50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01/05</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30/04</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090812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0303 51 00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01/05</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30/04</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090830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0207 00 00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01/05</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090831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0203 00 00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090832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1601 00 10 11</w:t>
            </w:r>
          </w:p>
        </w:tc>
        <!-- End commodity code cell //-->
        <!-- Begin Preferential Quota Duty Rate cell //-->
        <w:tc>
          <w:tcPr>
            <w:tcBorders>
              <w:top w:val="single" w:sz="12" w:space="0" w:color="000000" w:themeColor="background1" w:themeShade="00"/>
            </w:tcBorders>
          </w:tcPr>
          <w:tcPr>
            <w:vMerge w:val="restart"/>
          </w:tcPr>
          <w:p>
            <w:pPr>
              <w:pStyle w:val="NormalinTable"/>
            </w:pPr>
            <w:r>
              <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01/05</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1601 00 10 91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1601 00 91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1601 00 99 11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1601 00 99 91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090833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0204 00 00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01/09</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0210 99 21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0210 99 29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0210 99 85 10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092118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1602 90 91</w:t>
            </w:r>
          </w:p>
        </w:tc>
        <!-- End commodity code cell //-->
        <!-- Begin Preferential Quota Duty Rate cell //-->
        <w:tc>
          <w:tcPr>
            <w:tcBorders>
              <w:top w:val="single" w:sz="12" w:space="0" w:color="000000" w:themeColor="background1" w:themeShade="00"/>
            </w:tcBorders>
          </w:tcPr>
          <w:tcPr>
            <w:vMerge w:val="restart"/>
          </w:tcPr>
          <w:p>
            <w:pPr>
              <w:pStyle w:val="NormalinTable"/>
            </w:pPr>
            <w:r>
              <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01/05</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094225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0405 10 11</w:t>
            </w:r>
          </w:p>
        </w:tc>
        <!-- End commodity code cell //-->
        <!-- Begin Preferential Quota Duty Rate cell //-->
        <w:tc>
          <w:tcPr>
            <w:tcBorders>
              <w:top w:val="single" w:sz="12" w:space="0" w:color="000000" w:themeColor="background1" w:themeShade="00"/>
            </w:tcBorders>
          </w:tcPr>
          <w:tcPr>
            <w:vMerge w:val="restart"/>
          </w:tcPr>
          <w:p>
            <w:pPr>
              <w:pStyle w:val="NormalinTable"/>
            </w:pPr>
            <w:r>
              <w:t>0.00 € / 100 kg</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0405 10 19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094226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0406 10 50 10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0.00 € / 100 kg</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094227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0406 10 30</w:t>
            </w:r>
          </w:p>
        </w:tc>
        <!-- End commodity code cell //-->
        <!-- Begin Preferential Quota Duty Rate cell //-->
        <w:tc>
          <w:tcPr>
            <w:tcBorders>
              <w:top w:val="single" w:sz="12" w:space="0" w:color="000000" w:themeColor="background1" w:themeShade="00"/>
            </w:tcBorders>
          </w:tcPr>
          <w:tcPr>
            <w:vMerge w:val="restart"/>
          </w:tcPr>
          <w:p>
            <w:pPr>
              <w:pStyle w:val="NormalinTable"/>
            </w:pPr>
            <w:r>
              <w:t>0.00 € / 100 kg</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0406 10 50 30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0406 10 50 90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0406 10 80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0406 20 00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0406 30 00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0406 40 00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