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Liechtenstein,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Liechtenstein,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0.97 € / % vol / hl0.00%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