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FOOTWEAR, GAITERS AND THE LIKE; PARTS OF SUCH ARTICLES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