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NUCLEAR REACTORS, BOILERS, MACHINERY AND MECHANICAL APPLIANCES; PARTS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