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ELECTRICAL MACHINERY AND EQUIPMENT AND PARTS THEREOF; SOUND RECORDERS AND REPRODUCERS, TELEVISION IMAGE AND SOUND RECORDERS AND REPRODUCERS, AND PARTS AND ACCESSORIES OF SUCH ARTICLES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