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Economic Partnership Agreement between the United Kingdom of Great Britain and Northern Ireland on the one part, and the Southern African Customs Union and Mozambique on the other part ,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SADC,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091600</w:t>
            </w:r>
            <w:r>
              <w:rPr>
                <w:b/>
              </w:rPr>
              <w:br/>
            </w:r>
            <w:r>
              <w:t>Namibia only</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1604 14 41 30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99,999,999 kg (2019)</w:t>
            </w:r>
          </w:p>
          <w:p>
            <w:pPr>
              <w:pStyle w:val="NormalinTable"/>
            </w:pPr>
            <w:r>
              <w:t>254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99,999,999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Economic Partnership Agreement between the United Kingdom of Great Britain and Northern Ireland on the one part, and the Southern African Customs Union and Mozambique on the other part , version 1.0, dated 5 February 2019</dc:title>
  <dc:subject/>
  <dc:creator>Department for International Trade - Trade Policy Group</dc:creator>
  <cp:keywords>SADC</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