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Sheet piling</w:t>
              <!--//-->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Rails</w:t>
              <!--//-->
            </w:r>
          </w:p>
        </w:tc>
      </w:tr>
      <w:tr>
        <w:trPr>
          <w:cantSplit/>
        </w:trPr>
        <w:tc>
          <w:p>
            <w:pPr>
              <w:pStyle w:val="NormalinTable"/>
            </w:pPr>
            <w:r>
              <w:rPr>
                <w:b/>
              </w:rPr>
              <w:t>7302 10 10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w:r>
          </w:p>
        </w:tc>
      </w:tr>
      <w:tr>
        <w:trPr>
          <w:cantSplit/>
        </w:trPr>
        <w:tc>
          <w:p>
            <w:pPr>
              <w:pStyle w:val="NormalinTable"/>
            </w:pPr>
            <w:r>
              <w:rPr>
                <w:b/>
              </w:rPr>
              <w:t>7302 10 22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w:r>
          </w:p>
        </w:tc>
      </w:tr>
      <w:tr>
        <w:trPr>
          <w:cantSplit/>
        </w:trPr>
        <w:tc>
          <w:p>
            <w:pPr>
              <w:pStyle w:val="NormalinTable"/>
            </w:pPr>
            <w:r>
              <w:rPr>
                <w:b/>
              </w:rPr>
              <w:t>7302 10 28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w:r>
          </w:p>
        </w:tc>
      </w:tr>
      <w:tr>
        <w:trPr>
          <w:cantSplit/>
        </w:trPr>
        <w:tc>
          <w:p>
            <w:pPr>
              <w:pStyle w:val="NormalinTable"/>
            </w:pPr>
            <w:r>
              <w:rPr>
                <w:b/>
              </w:rPr>
              <w:t>7302 10 40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w:r>
          </w:p>
        </w:tc>
      </w:tr>
      <w:tr>
        <w:trPr>
          <w:cantSplit/>
        </w:trPr>
        <w:tc>
          <w:p>
            <w:pPr>
              <w:pStyle w:val="NormalinTable"/>
            </w:pPr>
            <w:r>
              <w:rPr>
                <w:b/>
              </w:rPr>
              <w:t>7302 10 50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7302 30 00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Switch blades, crossing frogs, point rods and other crossing pieces</w:t>
              <!--//-->
            </w:r>
          </w:p>
        </w:tc>
      </w:tr>
      <w:tr>
        <w:trPr>
          <w:cantSplit/>
        </w:trPr>
        <w:tc>
          <w:p>
            <w:pPr>
              <w:pStyle w:val="NormalinTable"/>
            </w:pPr>
            <w:r>
              <w:rPr>
                <w:b/>
              </w:rPr>
              <w:t>7302 40 00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Fish-plates and sole plates</w:t>
              <!--//-->
            </w:r>
          </w:p>
        </w:tc>
      </w:tr>
      <w:tr>
        <w:trPr>
          <w:cantSplit/>
        </w:trPr>
        <w:tc>
          <w:p>
            <w:pPr>
              <w:pStyle w:val="NormalinTable"/>
            </w:pPr>
            <w:r>
              <w:rPr>
                <w:b/>
              </w:rPr>
              <w:t>7302 90 00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and pipes of a kind used in pressure systems</w:t>
              <!--//-->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tubing and drill pipe, of a kind used in drilling for oil or gas</w:t>
              <!--//-->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iron or non-alloy steel</w:t>
              <!--//-->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stainless steel</w:t>
              <!--//-->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other alloy steel</w:t>
              <!--//-->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 but not more than 1,15 % of carbon, not less than 0,5 % but not more than 2 % of chromium and, if present, not more than 0,5 % of molybdenum, of a length</w:t>
              <!--//-->
            </w:r>
          </w:p>
        </w:tc>
      </w:tr>
      <w:tr>
        <w:trPr>
          <w:cantSplit/>
        </w:trPr>
        <w:tc>
          <w:p>
            <w:pPr>
              <w:pStyle w:val="NormalinTable"/>
            </w:pPr>
            <w:r>
              <w:rPr>
                <w:b/>
              </w:rPr>
              <w:t>7304 51 12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w:r>
          </w:p>
        </w:tc>
      </w:tr>
      <w:tr>
        <w:trPr>
          <w:cantSplit/>
        </w:trPr>
        <w:tc>
          <w:p>
            <w:pPr>
              <w:pStyle w:val="NormalinTable"/>
            </w:pPr>
            <w:r>
              <w:rPr>
                <w:b/>
              </w:rPr>
              <w:t>7304 51 18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 but not more than 1,15 % of carbon, not less than 0,5 % but not more than 2 % of chromium and, if present, not more than 0,5 % of molybdenum, of a length</w:t>
              <!--//-->
            </w:r>
          </w:p>
        </w:tc>
      </w:tr>
      <w:tr>
        <w:trPr>
          <w:cantSplit/>
        </w:trPr>
        <w:tc>
          <w:p>
            <w:pPr>
              <w:pStyle w:val="NormalinTable"/>
            </w:pPr>
            <w:r>
              <w:rPr>
                <w:b/>
              </w:rPr>
              <w:t>7304 59 32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w:r>
          </w:p>
        </w:tc>
      </w:tr>
      <w:tr>
        <w:trPr>
          <w:cantSplit/>
        </w:trPr>
        <w:tc>
          <w:p>
            <w:pPr>
              <w:pStyle w:val="NormalinTable"/>
            </w:pPr>
            <w:r>
              <w:rPr>
                <w:b/>
              </w:rPr>
              <w:t>7304 59 38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w:r>
          </w:p>
        </w:tc>
      </w:tr>
      <w:tr>
        <w:trPr>
          <w:cantSplit/>
        </w:trPr>
        <w:tc>
          <w:p>
            <w:pPr>
              <w:pStyle w:val="NormalinTable"/>
            </w:pPr>
            <w:r>
              <w:rPr>
                <w:b/>
              </w:rPr>
              <w:t>7305 12 00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w:r>
          </w:p>
        </w:tc>
      </w:tr>
      <w:tr>
        <w:trPr>
          <w:cantSplit/>
        </w:trPr>
        <w:tc>
          <w:p>
            <w:pPr>
              <w:pStyle w:val="NormalinTable"/>
            </w:pPr>
            <w:r>
              <w:rPr>
                <w:b/>
              </w:rPr>
              <w:t>7305 19 00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of a kind used in drilling for oil or gas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w:t>
              <!--//-->
            </w:r>
          </w:p>
        </w:tc>
      </w:tr>
      <w:tr>
        <w:trPr>
          <w:cantSplit/>
        </w:trPr>
        <w:tc>
          <w:p>
            <w:pPr>
              <w:pStyle w:val="NormalinTable"/>
            </w:pPr>
            <w:r>
              <w:rPr>
                <w:b/>
              </w:rPr>
              <w:t>7305 31 00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w:r>
          </w:p>
        </w:tc>
      </w:tr>
      <w:tr>
        <w:trPr>
          <w:cantSplit/>
        </w:trPr>
        <w:tc>
          <w:p>
            <w:pPr>
              <w:pStyle w:val="NormalinTable"/>
            </w:pPr>
            <w:r>
              <w:rPr>
                <w:b/>
              </w:rPr>
              <w:t>7305 39 00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w:r>
          </w:p>
        </w:tc>
      </w:tr>
      <w:tr>
        <w:trPr>
          <w:cantSplit/>
        </w:trPr>
        <w:tc>
          <w:p>
            <w:pPr>
              <w:pStyle w:val="NormalinTable"/>
            </w:pPr>
            <w:r>
              <w:rPr>
                <w:b/>
              </w:rPr>
              <w:t>7306 11 10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w:r>
          </w:p>
        </w:tc>
      </w:tr>
      <w:tr>
        <w:trPr>
          <w:cantSplit/>
        </w:trPr>
        <w:tc>
          <w:p>
            <w:pPr>
              <w:pStyle w:val="NormalinTable"/>
            </w:pPr>
            <w:r>
              <w:rPr>
                <w:b/>
              </w:rPr>
              <w:t>7306 11 90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w:r>
          </w:p>
        </w:tc>
      </w:tr>
      <w:tr>
        <w:trPr>
          <w:cantSplit/>
        </w:trPr>
        <w:tc>
          <w:p>
            <w:pPr>
              <w:pStyle w:val="NormalinTable"/>
            </w:pPr>
            <w:r>
              <w:rPr>
                <w:b/>
              </w:rPr>
              <w:t>7306 19 90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and tubing of a kind used in drilling for oil or gas</w:t>
              <!--//-->
            </w:r>
          </w:p>
        </w:tc>
      </w:tr>
      <w:tr>
        <w:trPr>
          <w:cantSplit/>
        </w:trPr>
        <w:tc>
          <w:p>
            <w:pPr>
              <w:pStyle w:val="NormalinTable"/>
            </w:pPr>
            <w:r>
              <w:rPr>
                <w:b/>
              </w:rPr>
              <w:t>7306 21 00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w:r>
          </w:p>
        </w:tc>
      </w:tr>
      <w:tr>
        <w:trPr>
          <w:cantSplit/>
        </w:trPr>
        <w:tc>
          <w:p>
            <w:pPr>
              <w:pStyle w:val="NormalinTable"/>
            </w:pPr>
            <w:r>
              <w:rPr>
                <w:b/>
              </w:rPr>
              <w:t>7306 29 00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iron or non-alloy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w:r>
          </w:p>
        </w:tc>
      </w:tr>
      <w:tr>
        <w:trPr>
          <w:cantSplit/>
        </w:trPr>
        <w:tc>
          <w:p>
            <w:pPr>
              <w:pStyle w:val="NormalinTable"/>
            </w:pPr>
            <w:r>
              <w:rPr>
                <w:b/>
              </w:rPr>
              <w:t>7306 30 11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w:r>
          </w:p>
        </w:tc>
      </w:tr>
      <w:tr>
        <w:trPr>
          <w:cantSplit/>
        </w:trPr>
        <w:tc>
          <w:p>
            <w:pPr>
              <w:pStyle w:val="NormalinTable"/>
            </w:pPr>
            <w:r>
              <w:rPr>
                <w:b/>
              </w:rPr>
              <w:t>7306 30 19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7306 30 80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stainless steel</w:t>
              <!--//-->
            </w:r>
          </w:p>
        </w:tc>
      </w:tr>
      <w:tr>
        <w:trPr>
          <w:cantSplit/>
        </w:trPr>
        <w:tc>
          <w:p>
            <w:pPr>
              <w:pStyle w:val="NormalinTable"/>
            </w:pPr>
            <w:r>
              <w:rPr>
                <w:b/>
              </w:rPr>
              <w:t>7306 40 20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7306 40 80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other alloy steel</w:t>
              <!--//-->
            </w:r>
          </w:p>
        </w:tc>
      </w:tr>
      <w:tr>
        <w:trPr>
          <w:cantSplit/>
        </w:trPr>
        <w:tc>
          <w:p>
            <w:pPr>
              <w:pStyle w:val="NormalinTable"/>
            </w:pPr>
            <w:r>
              <w:rPr>
                <w:b/>
              </w:rPr>
              <w:t>7306 50 20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w:r>
          </w:p>
        </w:tc>
      </w:tr>
      <w:tr>
        <w:trPr>
          <w:cantSplit/>
        </w:trPr>
        <w:tc>
          <w:p>
            <w:pPr>
              <w:pStyle w:val="NormalinTable"/>
            </w:pPr>
            <w:r>
              <w:rPr>
                <w:b/>
              </w:rPr>
              <w:t>7306 50 80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non-circular cross-section</w:t>
              <!--//-->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w:r>
          </w:p>
        </w:tc>
      </w:tr>
      <w:tr>
        <w:trPr>
          <w:cantSplit/>
        </w:trPr>
        <w:tc>
          <w:p>
            <w:pPr>
              <w:pStyle w:val="NormalinTable"/>
            </w:pPr>
            <w:r>
              <w:rPr>
                <w:b/>
              </w:rPr>
              <w:t>7306 61 10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7306 61 92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w:r>
          </w:p>
        </w:tc>
      </w:tr>
      <w:tr>
        <w:trPr>
          <w:cantSplit/>
        </w:trPr>
        <w:tc>
          <w:p>
            <w:pPr>
              <w:pStyle w:val="NormalinTable"/>
            </w:pPr>
            <w:r>
              <w:rPr>
                <w:b/>
              </w:rPr>
              <w:t>7306 61 99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w:r>
          </w:p>
        </w:tc>
      </w:tr>
      <w:tr>
        <w:trPr>
          <w:cantSplit/>
        </w:trPr>
        <w:tc>
          <w:p>
            <w:pPr>
              <w:pStyle w:val="NormalinTable"/>
            </w:pPr>
            <w:r>
              <w:rPr>
                <w:b/>
              </w:rPr>
              <w:t>7306 69 10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 fittings</w:t>
              <!--//-->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w:r>
          </w:p>
        </w:tc>
      </w:tr>
      <w:tr>
        <w:trPr>
          <w:cantSplit/>
        </w:trPr>
        <w:tc>
          <w:p>
            <w:pPr>
              <w:pStyle w:val="NormalinTable"/>
            </w:pPr>
            <w:r>
              <w:rPr>
                <w:b/>
              </w:rPr>
              <w:t>7307 11 10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w:r>
          </w:p>
        </w:tc>
      </w:tr>
      <w:tr>
        <w:trPr>
          <w:cantSplit/>
        </w:trPr>
        <w:tc>
          <w:p>
            <w:pPr>
              <w:pStyle w:val="NormalinTable"/>
            </w:pPr>
            <w:r>
              <w:rPr>
                <w:b/>
              </w:rPr>
              <w:t>7307 11 90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stainless steel</w:t>
              <!--//-->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w:r>
          </w:p>
        </w:tc>
      </w:tr>
      <w:tr>
        <w:trPr>
          <w:cantSplit/>
        </w:trPr>
        <w:tc>
          <w:p>
            <w:pPr>
              <w:pStyle w:val="NormalinTable"/>
            </w:pPr>
            <w:r>
              <w:rPr>
                <w:b/>
              </w:rPr>
              <w:t>7308 10 00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Bridges and bridge-sections</w:t>
              <!--//-->
            </w:r>
          </w:p>
        </w:tc>
      </w:tr>
      <w:tr>
        <w:trPr>
          <w:cantSplit/>
        </w:trPr>
        <w:tc>
          <w:p>
            <w:pPr>
              <w:pStyle w:val="NormalinTable"/>
            </w:pPr>
            <w:r>
              <w:rPr>
                <w:b/>
              </w:rPr>
              <w:t>7308 20 00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Towers and lattice masts</w:t>
              <!--//-->
            </w:r>
          </w:p>
        </w:tc>
      </w:tr>
      <w:tr>
        <w:trPr>
          <w:cantSplit/>
        </w:trPr>
        <w:tc>
          <w:p>
            <w:pPr>
              <w:pStyle w:val="NormalinTable"/>
            </w:pPr>
            <w:r>
              <w:rPr>
                <w:b/>
              </w:rPr>
              <w:t>7308 30 00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7308 40 00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Equipment for scaffolding, shuttering, propping or pit-propping</w:t>
              <!--//-->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w:r>
          </w:p>
        </w:tc>
      </w:tr>
      <w:tr>
        <w:trPr>
          <w:cantSplit/>
        </w:trPr>
        <w:tc>
          <w:p>
            <w:pPr>
              <w:pStyle w:val="NormalinTable"/>
            </w:pPr>
            <w:r>
              <w:rPr>
                <w:b/>
              </w:rPr>
              <w:t>7308 90 51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w:r>
          </w:p>
        </w:tc>
      </w:tr>
      <w:tr>
        <w:trPr>
          <w:cantSplit/>
        </w:trPr>
        <w:tc>
          <w:p>
            <w:pPr>
              <w:pStyle w:val="NormalinTable"/>
            </w:pPr>
            <w:r>
              <w:rPr>
                <w:b/>
              </w:rPr>
              <w:t>7308 90 59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w:r>
          </w:p>
        </w:tc>
      </w:tr>
      <w:tr>
        <w:trPr>
          <w:cantSplit/>
        </w:trPr>
        <w:tc>
          <w:p>
            <w:pPr>
              <w:pStyle w:val="NormalinTable"/>
            </w:pPr>
            <w:r>
              <w:rPr>
                <w:b/>
              </w:rPr>
              <w:t>7309 00 10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gases (other than compressed or liquefied gas)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liquids</w:t>
              <!--//-->
            </w:r>
          </w:p>
        </w:tc>
      </w:tr>
      <w:tr>
        <w:trPr>
          <w:cantSplit/>
        </w:trPr>
        <w:tc>
          <w:p>
            <w:pPr>
              <w:pStyle w:val="NormalinTable"/>
            </w:pPr>
            <w:r>
              <w:rPr>
                <w:b/>
              </w:rPr>
              <w:t>7309 00 30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w:r>
          </w:p>
        </w:tc>
      </w:tr>
      <w:tr>
        <w:trPr>
          <w:cantSplit/>
        </w:trPr>
        <w:tc>
          <w:p>
            <w:pPr>
              <w:pStyle w:val="NormalinTable"/>
            </w:pPr>
            <w:r>
              <w:rPr>
                <w:b/>
              </w:rPr>
              <w:t>7309 00 51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w:r>
          </w:p>
        </w:tc>
      </w:tr>
      <w:tr>
        <w:trPr>
          <w:cantSplit/>
        </w:trPr>
        <w:tc>
          <w:p>
            <w:pPr>
              <w:pStyle w:val="NormalinTable"/>
            </w:pPr>
            <w:r>
              <w:rPr>
                <w:b/>
              </w:rPr>
              <w:t>7309 00 59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w:r>
          </w:p>
        </w:tc>
      </w:tr>
      <w:tr>
        <w:trPr>
          <w:cantSplit/>
        </w:trPr>
        <w:tc>
          <w:p>
            <w:pPr>
              <w:pStyle w:val="NormalinTable"/>
            </w:pPr>
            <w:r>
              <w:rPr>
                <w:b/>
              </w:rPr>
              <w:t>7309 00 90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solids</w:t>
              <!--//-->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w:r>
          </w:p>
        </w:tc>
      </w:tr>
      <w:tr>
        <w:trPr>
          <w:cantSplit/>
        </w:trPr>
        <w:tc>
          <w:p>
            <w:pPr>
              <w:pStyle w:val="NormalinTable"/>
            </w:pPr>
            <w:r>
              <w:rPr>
                <w:b/>
              </w:rPr>
              <w:t>7310 10 00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capacity of 50 l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capacity of less than 50 l</w:t>
              <!--//-->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w:r>
          </w:p>
        </w:tc>
      </w:tr>
      <w:tr>
        <w:trPr>
          <w:cantSplit/>
        </w:trPr>
        <w:tc>
          <w:p>
            <w:pPr>
              <w:pStyle w:val="NormalinTable"/>
            </w:pPr>
            <w:r>
              <w:rPr>
                <w:b/>
              </w:rPr>
              <w:t>7310 21 11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w:r>
          </w:p>
        </w:tc>
      </w:tr>
      <w:tr>
        <w:trPr>
          <w:cantSplit/>
        </w:trPr>
        <w:tc>
          <w:p>
            <w:pPr>
              <w:pStyle w:val="NormalinTable"/>
            </w:pPr>
            <w:r>
              <w:rPr>
                <w:b/>
              </w:rPr>
              <w:t>7310 21 19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w:r>
          </w:p>
        </w:tc>
      </w:tr>
      <w:tr>
        <w:trPr>
          <w:cantSplit/>
        </w:trPr>
        <w:tc>
          <w:p>
            <w:pPr>
              <w:pStyle w:val="NormalinTable"/>
            </w:pPr>
            <w:r>
              <w:rPr>
                <w:b/>
              </w:rPr>
              <w:t>7310 21 91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w:r>
          </w:p>
        </w:tc>
      </w:tr>
      <w:tr>
        <w:trPr>
          <w:cantSplit/>
        </w:trPr>
        <w:tc>
          <w:p>
            <w:pPr>
              <w:pStyle w:val="NormalinTable"/>
            </w:pPr>
            <w:r>
              <w:rPr>
                <w:b/>
              </w:rPr>
              <w:t>7310 21 99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w:r>
          </w:p>
        </w:tc>
      </w:tr>
      <w:tr>
        <w:trPr>
          <w:cantSplit/>
        </w:trPr>
        <w:tc>
          <w:p>
            <w:pPr>
              <w:pStyle w:val="NormalinTable"/>
            </w:pPr>
            <w:r>
              <w:rPr>
                <w:b/>
              </w:rPr>
              <w:t>7310 29 90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Seamless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a capacity of</w:t>
              <!--//-->
            </w:r>
          </w:p>
        </w:tc>
      </w:tr>
      <w:tr>
        <w:trPr>
          <w:cantSplit/>
        </w:trPr>
        <w:tc>
          <w:p>
            <w:pPr>
              <w:pStyle w:val="NormalinTable"/>
            </w:pPr>
            <w:r>
              <w:rPr>
                <w:b/>
              </w:rPr>
              <w:t>7311 00 91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w:r>
          </w:p>
        </w:tc>
      </w:tr>
      <w:tr>
        <w:trPr>
          <w:cantSplit/>
        </w:trPr>
        <w:tc>
          <w:p>
            <w:pPr>
              <w:pStyle w:val="NormalinTable"/>
            </w:pPr>
            <w:r>
              <w:rPr>
                <w:b/>
              </w:rPr>
              <w:t>7311 00 99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Stranded wire, ropes and cables</w:t>
              <!--//-->
            </w:r>
          </w:p>
        </w:tc>
      </w:tr>
      <w:tr>
        <w:trPr>
          <w:cantSplit/>
        </w:trPr>
        <w:tc>
          <w:p>
            <w:pPr>
              <w:pStyle w:val="NormalinTable"/>
            </w:pPr>
            <w:r>
              <w:rPr>
                <w:b/>
              </w:rPr>
              <w:t>7312 10 20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w:r>
          </w:p>
        </w:tc>
      </w:tr>
      <w:tr>
        <w:trPr>
          <w:cantSplit/>
        </w:trPr>
        <w:tc>
          <w:p>
            <w:pPr>
              <w:pStyle w:val="NormalinTable"/>
            </w:pPr>
            <w:r>
              <w:rPr>
                <w:b/>
              </w:rPr>
              <w:t>7312 10 41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w:r>
          </w:p>
        </w:tc>
      </w:tr>
      <w:tr>
        <w:trPr>
          <w:cantSplit/>
        </w:trPr>
        <w:tc>
          <w:p>
            <w:pPr>
              <w:pStyle w:val="NormalinTable"/>
            </w:pPr>
            <w:r>
              <w:rPr>
                <w:b/>
              </w:rPr>
              <w:t>7312 10 49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 or more of carbon</w:t>
              <!--//-->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 or more of carbon</w:t>
              <!--//-->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cloth</w:t>
              <!--//-->
            </w:r>
          </w:p>
        </w:tc>
      </w:tr>
      <w:tr>
        <w:trPr>
          <w:cantSplit/>
        </w:trPr>
        <w:tc>
          <w:p>
            <w:pPr>
              <w:pStyle w:val="NormalinTable"/>
            </w:pPr>
            <w:r>
              <w:rPr>
                <w:b/>
              </w:rPr>
              <w:t>7314 12 00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w:r>
          </w:p>
        </w:tc>
      </w:tr>
      <w:tr>
        <w:trPr>
          <w:cantSplit/>
        </w:trPr>
        <w:tc>
          <w:p>
            <w:pPr>
              <w:pStyle w:val="NormalinTable"/>
            </w:pPr>
            <w:r>
              <w:rPr>
                <w:b/>
              </w:rPr>
              <w:t>7314 14 00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w:r>
          </w:p>
        </w:tc>
      </w:tr>
      <w:tr>
        <w:trPr>
          <w:cantSplit/>
        </w:trPr>
        <w:tc>
          <w:p>
            <w:pPr>
              <w:pStyle w:val="NormalinTable"/>
            </w:pPr>
            <w:r>
              <w:rPr>
                <w:b/>
              </w:rPr>
              <w:t>7314 19 00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Grill, netting and fencing, welded at the intersection, of wire with a maximum cross-sectional dimension of 3 mm or more and having a mesh size of 100 cm$2 or more</w:t>
              <!--//-->
            </w:r>
          </w:p>
        </w:tc>
      </w:tr>
      <w:tr>
        <w:trPr>
          <w:cantSplit/>
        </w:trPr>
        <w:tc>
          <w:p>
            <w:pPr>
              <w:pStyle w:val="NormalinTable"/>
            </w:pPr>
            <w:r>
              <w:rPr>
                <w:b/>
              </w:rPr>
              <w:t>7314 20 10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w:r>
          </w:p>
        </w:tc>
      </w:tr>
      <w:tr>
        <w:trPr>
          <w:cantSplit/>
        </w:trPr>
        <w:tc>
          <w:p>
            <w:pPr>
              <w:pStyle w:val="NormalinTable"/>
            </w:pPr>
            <w:r>
              <w:rPr>
                <w:b/>
              </w:rPr>
              <w:t>7314 20 90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grill, netting and fencing, welded at the intersection</w:t>
              <!--//-->
            </w:r>
          </w:p>
        </w:tc>
      </w:tr>
      <w:tr>
        <w:trPr>
          <w:cantSplit/>
        </w:trPr>
        <w:tc>
          <w:p>
            <w:pPr>
              <w:pStyle w:val="NormalinTable"/>
            </w:pPr>
            <w:r>
              <w:rPr>
                <w:b/>
              </w:rPr>
              <w:t>7314 31 00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w:r>
          </w:p>
        </w:tc>
      </w:tr>
      <w:tr>
        <w:trPr>
          <w:cantSplit/>
        </w:trPr>
        <w:tc>
          <w:p>
            <w:pPr>
              <w:pStyle w:val="NormalinTable"/>
            </w:pPr>
            <w:r>
              <w:rPr>
                <w:b/>
              </w:rPr>
              <w:t>7314 39 00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cloth, grill, netting and fencing</w:t>
              <!--//-->
            </w:r>
          </w:p>
        </w:tc>
      </w:tr>
      <w:tr>
        <w:trPr>
          <w:cantSplit/>
        </w:trPr>
        <w:tc>
          <w:p>
            <w:pPr>
              <w:pStyle w:val="NormalinTable"/>
            </w:pPr>
            <w:r>
              <w:rPr>
                <w:b/>
              </w:rPr>
              <w:t>7314 41 00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w:r>
          </w:p>
        </w:tc>
      </w:tr>
      <w:tr>
        <w:trPr>
          <w:cantSplit/>
        </w:trPr>
        <w:tc>
          <w:p>
            <w:pPr>
              <w:pStyle w:val="NormalinTable"/>
            </w:pPr>
            <w:r>
              <w:rPr>
                <w:b/>
              </w:rPr>
              <w:t>7314 42 00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w:r>
          </w:p>
        </w:tc>
      </w:tr>
      <w:tr>
        <w:trPr>
          <w:cantSplit/>
        </w:trPr>
        <w:tc>
          <w:p>
            <w:pPr>
              <w:pStyle w:val="NormalinTable"/>
            </w:pPr>
            <w:r>
              <w:rPr>
                <w:b/>
              </w:rPr>
              <w:t>7314 49 00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Expanded metal</w:t>
              <!--//-->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Articulated link chain and parts thereof</w:t>
              <!--//-->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w:r>
          </w:p>
        </w:tc>
      </w:tr>
      <w:tr>
        <w:trPr>
          <w:cantSplit/>
        </w:trPr>
        <w:tc>
          <w:p>
            <w:pPr>
              <w:pStyle w:val="NormalinTable"/>
            </w:pPr>
            <w:r>
              <w:rPr>
                <w:b/>
              </w:rPr>
              <w:t>7315 11 10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w:r>
          </w:p>
        </w:tc>
      </w:tr>
      <w:tr>
        <w:trPr>
          <w:cantSplit/>
        </w:trPr>
        <w:tc>
          <w:p>
            <w:pPr>
              <w:pStyle w:val="NormalinTable"/>
            </w:pPr>
            <w:r>
              <w:rPr>
                <w:b/>
              </w:rPr>
              <w:t>7315 19 00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7315 20 00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Skid chain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chain</w:t>
              <!--//-->
            </w:r>
          </w:p>
        </w:tc>
      </w:tr>
      <w:tr>
        <w:trPr>
          <w:cantSplit/>
        </w:trPr>
        <w:tc>
          <w:p>
            <w:pPr>
              <w:pStyle w:val="NormalinTable"/>
            </w:pPr>
            <w:r>
              <w:rPr>
                <w:b/>
              </w:rPr>
              <w:t>7315 81 00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w:r>
          </w:p>
        </w:tc>
      </w:tr>
      <w:tr>
        <w:trPr>
          <w:cantSplit/>
        </w:trPr>
        <w:tc>
          <w:p>
            <w:pPr>
              <w:pStyle w:val="NormalinTable"/>
            </w:pPr>
            <w:r>
              <w:rPr>
                <w:b/>
              </w:rPr>
              <w:t>7315 82 00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w:r>
          </w:p>
        </w:tc>
      </w:tr>
      <w:tr>
        <w:trPr>
          <w:cantSplit/>
        </w:trPr>
        <w:tc>
          <w:p>
            <w:pPr>
              <w:pStyle w:val="NormalinTable"/>
            </w:pPr>
            <w:r>
              <w:rPr>
                <w:b/>
              </w:rPr>
              <w:t>7315 89 00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7316 00 00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Cold-pressed from wire</w:t>
              <!--//-->
            </w:r>
          </w:p>
        </w:tc>
      </w:tr>
      <w:tr>
        <w:trPr>
          <w:cantSplit/>
        </w:trPr>
        <w:tc>
          <w:p>
            <w:pPr>
              <w:pStyle w:val="NormalinTable"/>
            </w:pPr>
            <w:r>
              <w:rPr>
                <w:b/>
              </w:rPr>
              <w:t>7317 00 20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w:r>
          </w:p>
        </w:tc>
      </w:tr>
      <w:tr>
        <w:trPr>
          <w:cantSplit/>
        </w:trPr>
        <w:tc>
          <w:p>
            <w:pPr>
              <w:pStyle w:val="NormalinTable"/>
            </w:pPr>
            <w:r>
              <w:rPr>
                <w:b/>
              </w:rPr>
              <w:t>7317 00 60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Threaded articles</w:t>
              <!--//-->
            </w:r>
          </w:p>
        </w:tc>
      </w:tr>
      <w:tr>
        <w:trPr>
          <w:cantSplit/>
        </w:trPr>
        <w:tc>
          <w:p>
            <w:pPr>
              <w:pStyle w:val="NormalinTable"/>
            </w:pPr>
            <w:r>
              <w:rPr>
                <w:b/>
              </w:rPr>
              <w:t>7318 11 00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w:r>
          </w:p>
        </w:tc>
      </w:tr>
      <w:tr>
        <w:trPr>
          <w:cantSplit/>
        </w:trPr>
        <w:tc>
          <w:p>
            <w:pPr>
              <w:pStyle w:val="NormalinTable"/>
            </w:pPr>
            <w:r>
              <w:rPr>
                <w:b/>
              </w:rPr>
              <w:t>7318 15 20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Non-threaded articles</w:t>
              <!--//-->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w:r>
          </w:p>
        </w:tc>
      </w:tr>
      <w:tr>
        <w:trPr>
          <w:cantSplit/>
        </w:trPr>
        <w:tc>
          <w:p>
            <w:pPr>
              <w:pStyle w:val="NormalinTable"/>
            </w:pPr>
            <w:r>
              <w:rPr>
                <w:b/>
              </w:rPr>
              <w:t>7319 40 00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pins and other pins</w:t>
              <!--//-->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w:r>
          </w:p>
        </w:tc>
      </w:tr>
      <w:tr>
        <w:trPr>
          <w:cantSplit/>
        </w:trPr>
        <w:tc>
          <w:p>
            <w:pPr>
              <w:pStyle w:val="NormalinTable"/>
            </w:pPr>
            <w:r>
              <w:rPr>
                <w:b/>
              </w:rPr>
              <w:t>7319 90 90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Leaf-springs and leaves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Helical springs</w:t>
              <!--//-->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
- a thickness of 2,67 mm or more, but not more than 4,11 mm,
- a width of 12,57 mm or more, but not more than 16,01 mm,
- a torque of 18,05 Nm or more, but not more than 73,5 Nm
- an angle between the free position and the nominal position in exercise of 76° or more, but not more than 218°
for use in the manufacture of tensioners for power transmission belts, for internal combustion engines</w:t>
              <!--//-->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Cooking appliances and plate warmers</w:t>
              <!--//-->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w:r>
          </w:p>
        </w:tc>
      </w:tr>
      <w:tr>
        <w:trPr>
          <w:cantSplit/>
        </w:trPr>
        <w:tc>
          <w:p>
            <w:pPr>
              <w:pStyle w:val="NormalinTable"/>
            </w:pPr>
            <w:r>
              <w:rPr>
                <w:b/>
              </w:rPr>
              <w:t>7321 11 10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w:r>
          </w:p>
        </w:tc>
      </w:tr>
      <w:tr>
        <w:trPr>
          <w:cantSplit/>
        </w:trPr>
        <w:tc>
          <w:p>
            <w:pPr>
              <w:pStyle w:val="NormalinTable"/>
            </w:pPr>
            <w:r>
              <w:rPr>
                <w:b/>
              </w:rPr>
              <w:t>7321 11 90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w:r>
          </w:p>
        </w:tc>
      </w:tr>
      <w:tr>
        <w:trPr>
          <w:cantSplit/>
        </w:trPr>
        <w:tc>
          <w:p>
            <w:pPr>
              <w:pStyle w:val="NormalinTable"/>
            </w:pPr>
            <w:r>
              <w:rPr>
                <w:b/>
              </w:rPr>
              <w:t>7321 19 00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7321 81 00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w:r>
          </w:p>
        </w:tc>
      </w:tr>
      <w:tr>
        <w:trPr>
          <w:cantSplit/>
        </w:trPr>
        <w:tc>
          <w:p>
            <w:pPr>
              <w:pStyle w:val="NormalinTable"/>
            </w:pPr>
            <w:r>
              <w:rPr>
                <w:b/>
              </w:rPr>
              <w:t>7321 82 00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w:r>
          </w:p>
        </w:tc>
      </w:tr>
      <w:tr>
        <w:trPr>
          <w:cantSplit/>
        </w:trPr>
        <w:tc>
          <w:p>
            <w:pPr>
              <w:pStyle w:val="NormalinTable"/>
            </w:pPr>
            <w:r>
              <w:rPr>
                <w:b/>
              </w:rPr>
              <w:t>7321 89 00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w:r>
          </w:p>
        </w:tc>
      </w:tr>
      <w:tr>
        <w:trPr>
          <w:cantSplit/>
        </w:trPr>
        <w:tc>
          <w:p>
            <w:pPr>
              <w:pStyle w:val="NormalinTable"/>
            </w:pPr>
            <w:r>
              <w:rPr>
                <w:b/>
              </w:rPr>
              <w:t>7321 90 00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Radiators and parts thereof</w:t>
              <!--//-->
            </w:r>
          </w:p>
        </w:tc>
      </w:tr>
      <w:tr>
        <w:trPr>
          <w:cantSplit/>
        </w:trPr>
        <w:tc>
          <w:p>
            <w:pPr>
              <w:pStyle w:val="NormalinTable"/>
            </w:pPr>
            <w:r>
              <w:rPr>
                <w:b/>
              </w:rPr>
              <w:t>7322 11 00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7322 19 00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w:r>
          </w:p>
        </w:tc>
      </w:tr>
      <w:tr>
        <w:trPr>
          <w:cantSplit/>
        </w:trPr>
        <w:tc>
          <w:p>
            <w:pPr>
              <w:pStyle w:val="NormalinTable"/>
            </w:pPr>
            <w:r>
              <w:rPr>
                <w:b/>
              </w:rPr>
              <w:t>7323 10 00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or steel wool; pot scourers and scouring or polishing pads, gloves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w:r>
          </w:p>
        </w:tc>
      </w:tr>
      <w:tr>
        <w:trPr>
          <w:cantSplit/>
        </w:trPr>
        <w:tc>
          <w:p>
            <w:pPr>
              <w:pStyle w:val="NormalinTable"/>
            </w:pPr>
            <w:r>
              <w:rPr>
                <w:b/>
              </w:rPr>
              <w:t>7323 92 00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Sinks and washbasins, of stainless steel</w:t>
              <!--//-->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Baths</w:t>
              <!--//-->
            </w:r>
          </w:p>
        </w:tc>
      </w:tr>
      <w:tr>
        <w:trPr>
          <w:cantSplit/>
        </w:trPr>
        <w:tc>
          <w:p>
            <w:pPr>
              <w:pStyle w:val="NormalinTable"/>
            </w:pPr>
            <w:r>
              <w:rPr>
                <w:b/>
              </w:rPr>
              <w:t>7324 21 00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w:r>
          </w:p>
        </w:tc>
      </w:tr>
      <w:tr>
        <w:trPr>
          <w:cantSplit/>
        </w:trPr>
        <w:tc>
          <w:p>
            <w:pPr>
              <w:pStyle w:val="NormalinTable"/>
            </w:pPr>
            <w:r>
              <w:rPr>
                <w:b/>
              </w:rPr>
              <w:t>7324 29 00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non-malleable cast iron</w:t>
              <!--//-->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
            </w:r>
          </w:p>
        </w:tc>
      </w:tr>
      <w:tr>
        <w:trPr>
          <w:cantSplit/>
        </w:trPr>
        <w:tc>
          <w:p>
            <w:pPr>
              <w:pStyle w:val="NormalinTable"/>
            </w:pPr>
            <w:r>
              <w:rPr>
                <w:b/>
              </w:rPr>
              <w:t>7325 99 10 30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
            </w:r>
          </w:p>
        </w:tc>
      </w:tr>
      <w:tr>
        <w:trPr>
          <w:cantSplit/>
        </w:trPr>
        <w:tc>
          <w:p>
            <w:pPr>
              <w:pStyle w:val="NormalinTable"/>
            </w:pPr>
            <w:r>
              <w:rPr>
                <w:b/>
              </w:rPr>
              <w:t>7325 99 10 35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
            </w:r>
          </w:p>
        </w:tc>
      </w:tr>
      <w:tr>
        <w:trPr>
          <w:cantSplit/>
        </w:trPr>
        <w:tc>
          <w:p>
            <w:pPr>
              <w:pStyle w:val="NormalinTable"/>
            </w:pPr>
            <w:r>
              <w:rPr>
                <w:b/>
              </w:rPr>
              <w:t>7325 99 10 40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7325 99 10 51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
            </w:r>
          </w:p>
        </w:tc>
      </w:tr>
      <w:tr>
        <w:trPr>
          <w:cantSplit/>
        </w:trPr>
        <w:tc>
          <w:p>
            <w:pPr>
              <w:pStyle w:val="NormalinTable"/>
            </w:pPr>
            <w:r>
              <w:rPr>
                <w:b/>
              </w:rPr>
              <w:t>7325 99 10 90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Forged or stamped, but not further worked</w:t>
              <!--//-->
            </w:r>
          </w:p>
        </w:tc>
      </w:tr>
      <w:tr>
        <w:trPr>
          <w:cantSplit/>
        </w:trPr>
        <w:tc>
          <w:p>
            <w:pPr>
              <w:pStyle w:val="NormalinTable"/>
            </w:pPr>
            <w:r>
              <w:rPr>
                <w:b/>
              </w:rPr>
              <w:t>7326 11 00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w:r>
          </w:p>
        </w:tc>
      </w:tr>
      <w:tr>
        <w:trPr>
          <w:cantSplit/>
        </w:trPr>
        <w:tc>
          <w:p>
            <w:pPr>
              <w:pStyle w:val="NormalinTable"/>
            </w:pPr>
            <w:r>
              <w:rPr>
                <w:b/>
              </w:rPr>
              <w:t>7326 19 90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iron or steel wire</w:t>
              <!--//-->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w:r>
          </w:p>
        </w:tc>
      </w:tr>
      <w:tr>
        <w:trPr>
          <w:cantSplit/>
        </w:trPr>
        <w:tc>
          <w:p>
            <w:pPr>
              <w:pStyle w:val="NormalinTable"/>
            </w:pPr>
            <w:r>
              <w:rPr>
                <w:b/>
              </w:rPr>
              <w:t>7326 90 40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w:r>
          </w:p>
        </w:tc>
      </w:tr>
      <w:tr>
        <w:trPr>
          <w:cantSplit/>
        </w:trPr>
        <w:tc>
          <w:p>
            <w:pPr>
              <w:pStyle w:val="NormalinTable"/>
            </w:pPr>
            <w:r>
              <w:rPr>
                <w:b/>
              </w:rPr>
              <w:t>7326 90 50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w:r>
          </w:p>
        </w:tc>
      </w:tr>
      <w:tr>
        <w:trPr>
          <w:cantSplit/>
        </w:trPr>
        <w:tc>
          <w:p>
            <w:pPr>
              <w:pStyle w:val="NormalinTable"/>
            </w:pPr>
            <w:r>
              <w:rPr>
                <w:b/>
              </w:rPr>
              <w:t>7326 90 60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
- whether or not with parts of other material
- whether or not with parts of other metals
- whether or not surface treated
- whether or not printed
of a kind used for the production of remote controls</w:t>
              <!--//-->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