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</w:t>
      </w:r>
      <w:r>
        <w:br/>
        <w:t>Live animals; animal products</w:t>
      </w:r>
    </w:p>
    <w:p>
      <w:pPr>
        <w:pStyle w:val="Heading3"/>
      </w:pPr>
      <w:r>
        <w:t>There are important section notes for this part of the tariff:</w:t>
      </w:r>
    </w:p>
    <w:p>
      <w:r>
        <w:t>1. Any reference in this section to a particular genus or species of an animal, except where the context otherwise requires, includes a reference to the young of that genus or species.</w:t>
      </w:r>
    </w:p>
    <w:p>
      <w:r>
        <w:t>2. Except where the context otherwise requires, throughout the nomenclature any reference to 'dried' products also covers products which have been dehydrated, evaporated or freeze-dried.</w:t>
      </w:r>
    </w:p>
    <w:p>
      <w:r>
        <w:t/>
      </w:r>
    </w:p>
    <w:p>
      <w:pPr>
        <w:pStyle w:val="Heading2"/>
      </w:pPr>
      <w:r>
        <w:t>Chapter 01</w:t>
      </w:r>
      <w:r>
        <w:br/>
        <w:t>Live Animals</w:t>
      </w:r>
    </w:p>
    <w:p>
      <w:pPr>
        <w:pStyle w:val="Heading3"/>
      </w:pPr>
      <w:r>
        <w:t>Chapter Notes</w:t>
      </w:r>
    </w:p>
    <w:p>
      <w:r>
        <w:t>1. This chapter covers all live animals except:</w:t>
      </w:r>
    </w:p>
    <w:p>
      <w:r>
        <w:t>(a) fish and crustaceans, molluscs and other aquatic invertebrates, of heading 0301, 0306, 0307 or 0308;</w:t>
      </w:r>
    </w:p>
    <w:p>
      <w:r>
        <w:t>(b) cultures of micro-organisms and other products of heading 3002; and</w:t>
      </w:r>
    </w:p>
    <w:p>
      <w:r>
        <w:t>(c) animals of heading 9508.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horses, asses, mules and hinnies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Horses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bovine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Cattle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Cows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0102 29 05 00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sub-genus Bibos or of the sub-genus Poephagus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not exceeding 80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80 kg but not exceeding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 but not exceeding 300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300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Cows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Buffalo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swine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50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50 kg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sheep and goats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Sheep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Lambs (up to a year old)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Goats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poultry, that is to say, fowls of the species Gallus domesticus, ducks, geese, turkeys and guinea fowls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185 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Grandparent and parent female chicks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Turkeys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Ducks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Geese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Guinea fowls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Geese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Turkeys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Guinea fowls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Mammals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Primates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Whales, dolphins and porpoises (mammals of the order Cetacea); manatees and dugongs (mammals of the order Sirenia); seals, sea lions and walruses (mammals of the suborder Pinnipedia)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Camels and other camelids (Camelidae)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Rabbits and hares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rabbits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Reptiles (including snakes and turtles)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Birds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Birds of prey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Psittaciformes (including parrots, parakeets, macaws and cockatoos)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Ostriches; emus (Dromaius novaehollandiae)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Pigeons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Insects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