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199"/>
        </w:numPr>
      </w:pPr>
      <w:r>
        <w:t>pencils for cosmetic or toilet uses (Chapter 33);</w:t>
      </w:r>
    </w:p>
    <w:p w14:paraId="49BE1CA9" w14:textId="77777777" w:rsidR="003C2FA2" w:rsidRDefault="003C2FA2" w:rsidP="003C2FA2">
      <w:pPr>
        <w:pStyle w:val="ListBullet"/>
        <w:numPr>
          <w:ilvl w:val="0"/>
          <w:numId w:val="199"/>
        </w:numPr>
      </w:pPr>
      <w:r>
        <w:t>articles of Chapter 66 (for example, parts of umbrellas or walking sticks);</w:t>
      </w:r>
    </w:p>
    <w:p w14:paraId="1D5E5737" w14:textId="77777777" w:rsidR="003C2FA2" w:rsidRDefault="003C2FA2" w:rsidP="003C2FA2">
      <w:pPr>
        <w:pStyle w:val="ListBullet"/>
        <w:numPr>
          <w:ilvl w:val="0"/>
          <w:numId w:val="199"/>
        </w:numPr>
      </w:pPr>
      <w:r>
        <w:t>imitation jewellery (heading 7117);</w:t>
      </w:r>
    </w:p>
    <w:p w14:paraId="474487F6" w14:textId="77777777" w:rsidR="003C2FA2" w:rsidRDefault="003C2FA2" w:rsidP="003C2FA2">
      <w:pPr>
        <w:pStyle w:val="ListBullet"/>
        <w:numPr>
          <w:ilvl w:val="0"/>
          <w:numId w:val="199"/>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199"/>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199"/>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199"/>
        </w:numPr>
      </w:pPr>
      <w:r>
        <w:t>articles of Chapter 91 (for example, clock or watch cases);</w:t>
      </w:r>
    </w:p>
    <w:p w14:paraId="173B9315" w14:textId="77777777" w:rsidR="003C2FA2" w:rsidRDefault="003C2FA2" w:rsidP="003C2FA2">
      <w:pPr>
        <w:pStyle w:val="ListBullet"/>
        <w:numPr>
          <w:ilvl w:val="0"/>
          <w:numId w:val="199"/>
        </w:numPr>
      </w:pPr>
      <w:r>
        <w:t>musical instruments or parts or accessories thereof (Chapter 92);</w:t>
      </w:r>
    </w:p>
    <w:p w14:paraId="63863AEF" w14:textId="77777777" w:rsidR="003C2FA2" w:rsidRDefault="003C2FA2" w:rsidP="003C2FA2">
      <w:pPr>
        <w:pStyle w:val="ListBullet"/>
        <w:numPr>
          <w:ilvl w:val="0"/>
          <w:numId w:val="0"/>
        </w:numPr>
      </w:pPr>
      <w:r>
        <w:t>ij.    articles of Chapter 93 (arms and parts thereof);</w:t>
      </w:r>
    </w:p>
    <w:p w14:paraId="2F8FC668" w14:textId="77777777" w:rsidR="003C2FA2" w:rsidRDefault="003C2FA2" w:rsidP="003C2FA2">
      <w:pPr>
        <w:pStyle w:val="ListBullet"/>
        <w:numPr>
          <w:ilvl w:val="0"/>
          <w:numId w:val="200"/>
        </w:numPr>
      </w:pPr>
      <w:r>
        <w:t>articles of Chapter 94 (for example, furniture, lamps and lighting fittings);</w:t>
      </w:r>
    </w:p>
    <w:p w14:paraId="39BB469E" w14:textId="77777777" w:rsidR="003C2FA2" w:rsidRDefault="003C2FA2" w:rsidP="003C2FA2">
      <w:pPr>
        <w:pStyle w:val="ListBullet"/>
        <w:numPr>
          <w:ilvl w:val="0"/>
          <w:numId w:val="200"/>
        </w:numPr>
      </w:pPr>
      <w:r>
        <w:t>articles of Chapter 95 (toys, games, sports requisites); or</w:t>
      </w:r>
    </w:p>
    <w:p w14:paraId="6090F623" w14:textId="77777777" w:rsidR="003C2FA2" w:rsidRDefault="003C2FA2" w:rsidP="003C2FA2">
      <w:pPr>
        <w:pStyle w:val="ListBullet"/>
        <w:numPr>
          <w:ilvl w:val="0"/>
          <w:numId w:val="200"/>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201"/>
        </w:numPr>
      </w:pPr>
      <w:r>
        <w:t>hard seeds, pips, hulls and nuts and similar vegetable materials of a kind used for carving (for example, corozo and dom);</w:t>
      </w:r>
    </w:p>
    <w:p w14:paraId="1D74703A" w14:textId="77777777" w:rsidR="003C2FA2" w:rsidRDefault="003C2FA2" w:rsidP="003C2FA2">
      <w:pPr>
        <w:pStyle w:val="ListBullet"/>
        <w:numPr>
          <w:ilvl w:val="0"/>
          <w:numId w:val="201"/>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 xml:space="preserve">Additional </w:t>
      </w:r>
      <w:r>
        <w:t>C</w:t>
      </w:r>
      <w:bookmarkStart w:id="0" w:name="_GoBack"/>
      <w:bookmarkEnd w:id="0"/>
      <w:r>
        <w:t xml:space="preserve">hapter </w:t>
      </w:r>
      <w:r>
        <w:t>N</w:t>
      </w:r>
      <w:r>
        <w:t>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202"/>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202"/>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MANUFACTURED ARTICLES</w:t>
              <!--{FOOT}//-->
            </w:r>
          </w:p>
        </w:tc>
        <!--<w:tc>
          <w:p>
            <w:pPr>
              <w:pStyle w:val="NormalinTable"/>
              <w:jc w:val="center"/>
            </w:pPr>
            <w:r>
              <w:t>{SUPPUNIT}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3C2FA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F7130" w14:textId="77777777" w:rsidR="00872B20" w:rsidRDefault="00872B20" w:rsidP="00A0507B">
      <w:pPr>
        <w:spacing w:after="0" w:line="240" w:lineRule="auto"/>
      </w:pPr>
      <w:r>
        <w:separator/>
      </w:r>
    </w:p>
  </w:endnote>
  <w:endnote w:type="continuationSeparator" w:id="0">
    <w:p w14:paraId="1F4DB117" w14:textId="77777777" w:rsidR="00872B20" w:rsidRDefault="00872B2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AB53" w14:textId="77777777" w:rsidR="00872B20" w:rsidRDefault="00872B20">
      <w:pPr>
        <w:spacing w:after="0" w:line="240" w:lineRule="auto"/>
      </w:pPr>
      <w:r>
        <w:separator/>
      </w:r>
    </w:p>
  </w:footnote>
  <w:footnote w:type="continuationSeparator" w:id="0">
    <w:p w14:paraId="4FE2D778" w14:textId="77777777" w:rsidR="00872B20" w:rsidRDefault="0087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FA2"/>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2723"/>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B20"/>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5835028-67F1-9646-B2F6-E34CE603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2019-07-08T10:50:00Z</dcterms:created>
  <dcterms:modified xsi:type="dcterms:W3CDTF">2019-07-10T06:45:00Z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