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33</w:t>
      </w:r>
      <w:r>
        <w:br/>
        <w:t>Essential Oils and Resinoids; Perfumery, Cosmetic or Toilet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ESSENTIAL OILS AND RESINOIDS; PERFUMERY, COSMETIC OR TOILET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Essential oils (terpeneless or not), including concretes and absolutes; resinoids; extracted oleoresins; concentrates of essential oils in fats, in fixed oils, in waxes or the like, obtained by enfleurage or maceration; terpenic by-products of the deterpenation of essential oils; aqueous distillates and aqueous solutions of essential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Essential oils of 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orange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lemon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Essential oils other than those of 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peppermint (Mentha piperita)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mints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clove, niaouli and ylang-ylang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geranium; of jasmin; of vetiver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lavender or of lavandin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Resinoids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Terpenic by-products of the deterpenation of essential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Extracted oleoresins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liquorice and hops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Mixtures of odoriferous substances and mixtures (including alcoholic solutions) with a basis of one or more of these substances, of a kind used as raw materials in industry; other preparations based on odoriferous substances, of a kind used for the manufacture of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in the food or drink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drink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containing all flavouring agents characterising a beverage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17.3% MIN 1.000 €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volume exceeding 0,5%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no milkfats, sucrose, isoglucose, glucose or starch or containing, by weight, less than 1,5% milkfat,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food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Alcoholic solutions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Perfumes and toilet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Perfumes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Toilet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Beauty or make-up preparations and preparations for the care of the skin (other than medicaments), including sunscreen or suntan preparations; manicure or pedicure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Lip make-up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Eye make-up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Manicure or pedicure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Powders, whether or not compressed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for use on the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Shampoos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for permanent waving or straightening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Hair lacquers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for oral or dental hygiene, including denture fixative pastes and powders; yarn used to clean between the teeth (dental floss), in individual retail packages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Dentifrices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used to clean between the teeth (dental floss)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Pre-shave, shaving or aftershave preparations, personal deodorants, bath preparations, depilatories and other perfumery, cosmetic or toilet preparations, not elsewhere specified or included; prepared room deodorisers, whether or not perfumed or having disinfectant properties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Pre-shave, shaving or aftershave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Personal deodorants and antiperspirants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Perfumed bath salts and other bath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for perfuming or deodorising rooms, including odoriferous preparations used during religious 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'Agarbatti' and other odoriferous preparations which operate by burning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