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37</w:t>
      </w:r>
      <w:r>
        <w:br/>
        <w:t>Photographic or Cinematographic Goods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OR CINEMATOGRAPHIC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 and film in the flat, sensitised, unexposed, of any material other than paper, paperboard or textiles; instant print film in the flat, sensitised, unexposed, whether or not in packs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X-ray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Instant print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plates and film, with any side exceeding 255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Photosensitive plate consisting of a photopolymer layer on a polyester foil of a total thickness of more than 0.43 mm but not more than 3.18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Relief printing plate, of a kind used for printing on newsprint, consisting of a metal substrate coated with a photopolymer layer of a thickness of 0.15 mm or more but not more than 0.8 mm, not covered with a release film, of a total thickness of not more than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 of quartz or of glass, covered with a film of chromium and coated with a photosensitive or electron-sensitive resin, of a kind used for goods of heading 8541 or 8542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film in rolls, sensitised, unexposed, of any material other than paper, paperboard or textiles; instant print film in rolls, sensitised, unexposed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X-ray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without perforations, of a width not exceeding 105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 negative film:- of a width of 75 mm or more but not exceeding 105 mm and- of a length of 100 m or morefor the manufacture of instant-picture film-packs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with silver halide emulsion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without perforations, of a width exceeding 105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exceeding 200 m, 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exceeding 200 m, other than for colour photography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not exceeding 200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105 mm but not exceeding 610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16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not exceeding 30 m, for slides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not exceeding 30 m, other than for slides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exceeding 30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35 mm and of a length not exceeding 30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35 mm and of a length exceeding 30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paper, paperboard and textiles, sensitised, unexposed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exceeding 610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plates, film, paper, paperboard and textiles, exposed but not developed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 and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 and film, exposed and developed, other than cinematographic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offset reproduction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Cinematographic film, exposed and developed, whether or not incorporating soundtrack or consisting only of soundtrack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width of 35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only of soundtrack; negatives; intermediate positives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 MAX 5.000 € / 100 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positives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only of soundtrack; negatives; intermediate positives; newsreels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5.4% MAX 3.500 € / 100 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10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preparations for photographic uses (other than varnishes, glues, adhesives and similar preparations); unmixed products for photographic uses, put up in measured portions or put up for retail sale in a form ready for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Sensitising emulsions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Photosensitive emulsion for the sensitization of silicon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 consisting of:</w:t>
            </w:r>
            <w:r>
              <w:br/>
              <w:t>- by weight not more than 12% of diazooxonapthtalenesulphonic acid ester</w:t>
            </w:r>
            <w:r>
              <w:br/>
              <w:t>- phenolic resins in a solution containing at least 2-methoxy-1-methylethyl acetate or ethyl lactate or methyl 3-methoxypropionate or 2-heptanone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 containing:</w:t>
            </w:r>
            <w:r>
              <w:br/>
              <w:t>- phenolic or acrylic resins</w:t>
            </w:r>
            <w:r>
              <w:br/>
              <w:t>- a maximum 2% by weight of light sensitive acid precursor, in a solution containing 2-methoxy-1-methylethyl acetate or ethyl lactate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 based on photosensitive acrylic containing polymer, containing colour pigments, 2-methoxy-1-methylethylacetate and cyclohexanone and whether or not containing ethyl-3-ethoxypropionate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 or preparation containing one or more of: • acrylate polymers • methacrylate polymers • derivatives of styrene polymers containing by weight not more than 7% of photosensitive acid precursors, dissolved in an organic solvent containing at least 2-methoxy-1-methylethyl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emulsion, containing:</w:t>
            </w:r>
            <w:r>
              <w:br/>
              <w:t>- not more than 10% by weight of naphthoquinonediazide esters,</w:t>
            </w:r>
            <w:r>
              <w:br/>
              <w:t>- 2% or more but not more than 35% by weight of copolymers of hydroxystyrene</w:t>
            </w:r>
            <w:r>
              <w:br/>
              <w:t>- not more than 7% by weight of epoxy-containing derivatives dissolved in 1-ethoxy-2-propyl acetate and/or ethyl lactate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Photosensitive emulsion consisting of cyclized polyisoprene containing:</w:t>
            </w:r>
            <w:r>
              <w:br/>
              <w:t>- 55% or more but not more than 75% by weight of xylene and</w:t>
            </w:r>
            <w:r>
              <w:br/>
              <w:t>- 12% or more but not more than 18% by weight of ethylbenzene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Photosensitive emulsion containing by weight:</w:t>
            </w:r>
            <w:r>
              <w:br/>
              <w:t>- 20% or more but not more than 45% of copolymers of acrylates and/or methacrylates and hydroxystyrene derivatives,</w:t>
            </w:r>
            <w:r>
              <w:br/>
              <w:t>- 25% or more but not more than 50% of organic solvent containing at least ethyl lactate and/or propylene glycolmethylether acetate,</w:t>
            </w:r>
            <w:r>
              <w:br/>
              <w:t>- 5% or more but not more than 30% of acrylates,</w:t>
            </w:r>
            <w:r>
              <w:br/>
              <w:t>- not more than 12% of a photoinitiator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Dielectric coating, buffering mechanical stress, consisting of a radically photopatternable polyamide-precursor with unsaturated carbon in the side-chains which is convertible into a polyimide, in form of a solution from N-methyl-2-pyrrolidone or N-ethyl-2-pyrrolidon with a polymer content by weight 10%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emulsion, containing by weight:</w:t>
            </w:r>
            <w:r>
              <w:br/>
              <w:t>- not more than 5% of photoacid generator,</w:t>
            </w:r>
            <w:r>
              <w:br/>
              <w:t>- 2% or more but not more than 50% of phenolic resins, and</w:t>
            </w:r>
            <w:r>
              <w:br/>
              <w:t>- not more than 7% of epoxy-containing derivatives, dissolved in heptan-2-one and/or ethyllactate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Developers and fixers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Thermoplastic or electrostatic toner cartridges (without moving parts) for insertion into apparatus of subheadings 8443 31, 8443 32 or 8443 39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Dry ink powder or toner blend, consisting of a copolymer of styrene and butyl acrylate and either magnetite or carbon black, for use as a developer in the manufacture of cartridges for facsimile machines, computer printers or copiers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Dry ink powder or toner blend, based on a polyester resin, manufactured by a polymerisation process, for use as a developer in the manufacture of cartridges for facsimile machines, computer printers or copiers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Dry ink powder or toner blend, consisting of: </w:t>
            </w:r>
            <w:r>
              <w:br/>
              <w:t>- styrene acrylate/butadiene copolymer</w:t>
            </w:r>
            <w:r>
              <w:br/>
              <w:t>- either carbon black or an organic pigment</w:t>
            </w:r>
            <w:r>
              <w:br/>
              <w:t>- whether or not containing polyolefin or amorphous silica for use as a developer in the manufacturing of ink/toner filled bottles or cartridges for facsimile machines, computer printers and copiers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