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IX</w:t>
      </w:r>
      <w:r>
        <w:br/>
        <w:t>Wood and articles of wood; wood charcoal; cork and articles of cork; manufactures of straw, of esparto or of other plaiting materials; basket-ware and wickerwork</w:t>
      </w:r>
    </w:p>
    <w:p>
      <w:pPr>
        <w:pStyle w:val="Heading2"/>
      </w:pPr>
      <w:r>
        <w:t>Chapter 44</w:t>
      </w:r>
      <w:r>
        <w:br/>
        <w:t>Wood and Articles of Wood; Wood Charcoal</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900" w:type="pct"/>
            <w:tcBorders>
              <w:left w:val="single" w:sz="12" w:space="0" w:color="000000" w:themeColor="text1"/>
              <w:right w:val="single" w:sz="12" w:space="0" w:color="000000" w:themeColor="text1"/>
            </w:tcBorders>
          </w:tcPr>
          <w:p>
            <w:pPr>
              <w:pStyle w:val="NormalinTable"/>
              <!--<w:jc w:val="left"/>//-->
            </w:pPr>
            <w:r>
              <w:t>Duty expression</w:t>
            </w:r>
          </w:p>
        </w:tc>
        <w:tc>
          <w:tcPr>
            <w:tcW w:w="800" w:type="pct"/>
            <w:tcBorders>
              <w:left w:val="single" w:sz="12" w:space="0" w:color="000000" w:themeColor="text1"/>
              <w:right w:val="single" w:sz="12" w:space="0" w:color="000000" w:themeColor="text1"/>
            </w:tcBorders>
          </w:tcPr>
          <w:p>
            <w:pPr>
              <w:pStyle w:val="NormalinTable"/>
              <!--<w:jc w:val="left"/>//-->
            </w:pPr>
            <w:r>
              <w:t>Notes</w:t>
            </w:r>
          </w:p>
        </w:tc>
        <w:tc>
          <w:tcPr>
            <w:tcW w:w="26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AND ARTICLES OF WOOD; WOOD CHARCOAL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Fuel wood, in logs, in billets, in twigs, in faggots or in similar forms; wood in chips or particles; sawdust and wood waste and scrap, whether or not agglomerated in logs, briquettes, pellets or similar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Fuel wood, in logs, in billets, in twigs, in faggots or in similar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4401 11 00 00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4401 12 00 00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Wood in chips or particles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4401 21 00 00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4401 22 00 00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Sawdust and wood waste and scrap, agglomerated in logs, briquettes, pellets or similar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4401 31 00 00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Wood pellets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4401 39 00 00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Sawdust and wood waste and scrap, not agglomerated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4401 40 10 00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Sawdust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4401 40 90 00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charcoal (including shell or nut charcoal), whether or not agglomerated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bamboo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4402 10 00 10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Exported from Somalia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4402 10 00 90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4402 90 00 10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Exported from Somalia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4402 90 00 90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in the rough, whether or not stripped of bark or sapwood, or roughly squared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Treated with paint, stains, creosote or other preservatives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pine (Pinus spp.), of which any cross-sectional dimension is 15 cm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Sawlogs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Exported from the Russian Federation in accordance with Commission regulation No 498/2012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Exported from the Russian Federation in accordance with Commission regulation No 498/2012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pine (Pinus spp.), 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Exported from the Russian Federation in accordance with Commission regulation No 498/2012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fir (Abies spp.) and spruce (Picea spp.), of which any cross-sectional dimension is 15 cm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Sawlogs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Exported from the Russian Federation in accordance with Commission regulation No 498/2012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Exported from the Russian Federation in accordance with Commission regulation No 498/2012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fir (Abies spp.) and spruce (Picea spp.), 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Exported from the Russian Federation in accordance with Commission regulation No 498/2012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which any cross-sectional dimension is 15 cm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Sawlogs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tropical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Dark red meranti, light red meranti and meranti bakau</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4403 49 10 00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Acajou d'Afrique, iroko and sapelli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4403 49 35 00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Okoumé and sipo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4403 49 85 00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4403 91 00 00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oak (Quercus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4403 93 00 00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beech (Fagus spp.), of which any cross-sectional dimension is 15 cm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4403 94 00 00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beech (Fagus spp.), 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birch (Betula spp.), of which any cross-sectional dimension is 15 cm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4403 95 10 00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Sawlogs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4403 95 90 00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4403 96 00 00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birch (Betula spp.), 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4403 97 00 00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poplar and aspen (Populus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4403 98 00 00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eucalyptus (Eucalyptus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4403 99 00 00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Hoopwood; split poles; piles, pickets and stakes of wood, pointed but not sawn lengthwise; wooden sticks, roughly trimmed but not turned, bent or otherwise worked, suitable for the manufacture of walking sticks, umbrellas, tool handles or the like; chipwood and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4404 10 00 10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Chipwood and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4404 10 00 90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Chipwood and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4404 20 00 10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Chipwood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4404 20 00 11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4404 20 00 90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4405 00 00 00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wool; wood flour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Railway or tramway sleepers (cross-ties) of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impregnated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4406 11 00 00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4406 12 00 00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4406 91 00 00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4406 92 00 00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sawn or chipped lengthwise, sliced or peeled, whether or not planed, sanded or end-jointed, of a thickness exceeding 6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pine (Pinus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fir (Abies spp.) and spruce (Picea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tropical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Mahogany (Swietenia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Sanded; 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Virola, imbuia and balsa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Sanded; 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Dark red meranti, light red meranti and meranti bakau</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White lauan, white meranti, white seraya, yellow meranti and alan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4407 26 50 00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Sapelli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Sanded; 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4407 27 99 00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Iroko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Sanded; 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4407 28 99 00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Abura, acajou d'Afrique, afrormosia, ako, andiroba, aningré, avodiré, azobé, balau, bossé clair, bossé foncé, cativo, cedro, dabema, dibétou, doussié, framiré, freijo, fromager, fuma, geronggang, ilomba, ipé, jaboty, jelutong, jequitiba, jongkong, kapur, kempas, keruing, kosipo, kotibé, koto, limba, louro, maçaranduba, makoré, mandioqueira, mansonia, mengkulang, merawan, merbau, merpauh, mersawa, moabi, niangon, nyatoh, obeche, okoumé, onzabili, orey, ovengkol, ozigo, padauk, paldao, palissandre de Guatemala, palissandre de Para, palissandre de Rio, palissandre de Rose, pau Amarelo, pau marfim, pulai, punah, quaruba, ramin, saqui-saqui, sepetir, sipo, sucupira, suren, tauari, teak, tiama, tola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4407 29 15 00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Palissandre de Para, palissandre de Rio and palissandre de Rose, planed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4407 29 83 00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Planed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4407 29 85 00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4407 29 95 00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tropical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4407 29 96 00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 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4407 29 97 00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4407 29 98 00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oak (Quercus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4407 91 15 00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Sanded; 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4407 91 31 00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Blocks, strips and friezes for parquet or wood block flooring, not assembled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4407 91 39 00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beech (Fagus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 sanded or end-jointed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maple (Acer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 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4407 93 91 00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4407 93 99 00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cherry (Prunus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 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4407 94 99 00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ash (Fraxinus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 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4407 95 91 00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4407 95 99 00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birch (Betula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 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4407 96 91 00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4407 96 99 00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poplar and aspen (Populus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 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4407 97 99 00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4407 99 27 00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 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Sheets for veneering (including those obtained by slicing laminated wood), for plywood or for similar laminated wood and other wood, sawn lengthwise, sliced or peeled, whether or not planed, sanded, spliced or end-jointed, of a thickness not exceeding 6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4408 10 15 00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Planed; sanded; 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Small boards for the manufacture of pencils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4408 10 98 00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tropical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Dark red meranti, light red meranti and meranti bakau</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4408 31 25 00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Acajou d'Afrique, limba, mahogany (Swietenia spp.), obeche, okoumé, palissandre de Para, palissandre de Rio, palissandre de Rose, sapelli, sipo, virola and white lauan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4408 39 15 00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 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Planed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4408 39 30 10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Okoume veneer sheets:</w:t>
            </w:r>
            <w:r>
              <w:br/>
              <w:t>- of a length of 1 270 mm or more, but not more than 3 200 mm,</w:t>
            </w:r>
            <w:r>
              <w:br/>
              <w:t>- of a width of 150 mm or more, but not more than 2 000 mm,</w:t>
            </w:r>
            <w:r>
              <w:br/>
              <w:t>- of a thickness of 0.5 mm or more, but not more than 4 mm,</w:t>
            </w:r>
            <w:r>
              <w:br/>
              <w:t>- not sanded and</w:t>
            </w:r>
            <w:r>
              <w:br/>
              <w:t>- not planed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4408 39 55 00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 sanded; 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4408 39 70 00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Small boards for the manufacture of pencils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4408 39 85 00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 thickness not exceeding 1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4408 39 95 00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 thickness exceeding 1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4408 90 15 00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Planed; sanded; 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4408 90 35 00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Small boards for the manufacture of pencils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4408 90 85 00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not exceeding 1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4408 90 95 00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exceeding 1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(including strips and friezes for parquet flooring, not assembled) continuously shaped (tongued, grooved, rebated, chamfered, V-jointed, beaded, moulded, rounded or the like) along any of its edges, ends or faces, whether or not planed, sanded or end-jointed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4409 10 11 00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Mouldings for frames for paintings, photographs, mirrors or similar objects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4409 10 18 00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4409 21 00 00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4409 22 00 00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tropical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4409 29 10 00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Mouldings for frames for paintings, photographs, mirrors or similar objects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4409 29 91 00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Blocks, strips and friezes for parquet or wood block flooring, not assembled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4409 29 99 00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Particle board, oriented strand board (OSB) and similar board (for example, waferboard) of wood or other ligneous materials, whether or not agglomerated with resins or other organic binding substances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Particle board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4410 11 10 00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Unworked or not further worked than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4410 11 30 00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Surface-covered with melamine-impregnated paper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4410 11 50 00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Surface-covered with decorative laminates 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4410 11 90 00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Oriented strand board (OSB)</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4410 12 10 00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Unworked or not further worked than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4410 12 90 00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Fibreboard of wood or other ligneous materials, whether or not bonded with resins or other organic substances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Medium density fibreboard (MDF)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not exceeding 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4411 12 10 00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mechanically worked or surface covered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4411 12 90 00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5 mm but not exceeding 9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4411 13 10 00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mechanically worked or surface covered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4411 13 90 00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9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4411 14 10 00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mechanically worked or surface covered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4411 14 90 00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density exceeding 0.8 g/cm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4411 92 10 00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mechanically worked or surface covered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4411 92 90 00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density exceeding 0.5 g/cm</w:t>
            </w:r>
            <w:r>
              <w:rPr>
                <w:vertAlign w:val="superscript"/>
              </w:rPr>
              <w:t>3</w:t>
            </w:r>
            <w:r>
              <w:t xml:space="preserve"> but not exceeding 0.8 g/cm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4411 93 10 00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mechanically worked or surface covered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4411 93 90 00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density not exceeding 0.5 g/cm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4411 94 10 00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mechanically worked or surface covered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4411 94 90 00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Plywood, veneered panels and similar laminated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bamboo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plywood consisting solely of sheets of wood (other than bamboo), each ply not exceeding 6 mm thickness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at least one outer ply of tropical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acajou d'Afrique, dark red meranti, light red meranti, limba, mahogany (Swietenia spp.), obeche, okoumé, palissandre de Para, palissandre de Rio, palissandre de Rose, sapelli, sipo, virola or white lauan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4412 31 10 10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at least one outer ply of okoumé not coated by a permanent film 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4412 31 10 90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4412 31 90 00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at least one outer ply of non-coniferous wood of the species alder (Alnus spp.), ash (Fraxinus spp.), beech (Fagus spp.), birch (Betula spp.), cherry (Prunus spp.) chestnut (Castanea spp.), elm (Ulmus spp.), eucalyptus (Eucalyptus spp.), hickory (Carya spp.), horse chestnut (Aesculus spp.), lime (Tilia spp.), maple (Acer spp.) oak (Quercus spp.), plane tree (Platanus spp.), poplar and aspen (Populus spp.) robinia (Robinia spp.) tulipwood (Liriodendron spp.) or walnut (Juglans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at least one outer ply of non-coniferous wood not specified under subheading 4412 33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both outer plies of coniferous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4412 39 00 10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Plywood of coniferous species, without the addition of other substances, of a thickness greater than 18.5 mm when sanded, or of a thickness greater than 8.5 mm when the faces are not further prepared than the peeling process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4412 39 00 90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Blockboard, laminboard and battenboard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4412 94 10 00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at least one outer ply of non-coniferous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4412 94 90 00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4412 99 30 00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at least one layer of particle board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at least one outer ply of non-coniferous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alder, ash, beech, birch, cherry, chestnut, elm, hickory, hornbeam, horse chestnut, lime, maple, oak, plane tree, poplar, robinia, walnut or yellow poplar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4412 99 40 10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Laminated wood consisting of two layers of sheets for veneering:</w:t>
            </w:r>
            <w:r>
              <w:br/>
              <w:t>- a width of 210 mm or more but not more than 320 mm,</w:t>
            </w:r>
            <w:r>
              <w:br/>
              <w:t>- a length of 297 mm or more but not more than 450 mm,</w:t>
            </w:r>
            <w:r>
              <w:br/>
              <w:t>- a thickness or 0.45 mm or more but not more than 0.8 mm, for use in the manufacture of products falling within heading 4420, 4421, 4820, 4909 or 4911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4412 99 40 90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4412 99 50 10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Laminated wood consisting of two layers of sheets for veneering:</w:t>
            </w:r>
            <w:r>
              <w:br/>
              <w:t>- a width of 210 mm or more but not more than 320 mm,</w:t>
            </w:r>
            <w:r>
              <w:br/>
              <w:t>- a length of 297 mm or more but not more than 450 mm,</w:t>
            </w:r>
            <w:r>
              <w:br/>
              <w:t>- a thickness or 0.45 mm or more but not more than 0.8 mm, for use in the manufacture of products falling within heading 4420, 4421, 4820, 4909 or 4911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4412 99 50 90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4412 99 85 10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Plywood of coniferous species, without the addition of other substances,of a thickness greater than 18.5 mm when sanded, or of a thickness greater than 8.5 mm when the faces are not further prepared than the peeling process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4412 99 85 20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Laminated wood consisting of two layers of sheets for veneering:</w:t>
            </w:r>
            <w:r>
              <w:br/>
              <w:t>- a width of 210 mm or more but not more than 320 mm,</w:t>
            </w:r>
            <w:r>
              <w:br/>
              <w:t>- a length of 297 mm or more but not more than 450 mm,</w:t>
            </w:r>
            <w:r>
              <w:br/>
              <w:t>- a thickness or 0.45 mm or more but not more than 0.8 mm, for use in the manufacture of products falling within heading 4420, 4421, 4820, 4909 or 4911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4412 99 85 90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4413 00 00 00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Densified wood, in blocks, plates, strips or profile shapes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Wooden frames for paintings, photographs, mirrors or similar objects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4414 00 10 00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tropical wood specified in additional note 2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4414 00 90 00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Packing cases, boxes, crates, drums and similar packings, of wood; cable-drums of wood; pallets, box pallets and other load boards, of wood; pallet collars of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Cases, boxes, crates, drums and similar packings; cable-drums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4415 10 10 00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Cases, boxes, crates, drums and similar packings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4415 10 90 00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Cable-drums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Pallets, box pallets and other load boards; pallet collars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4415 20 20 00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Flat pallets; pallet collars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4415 20 90 00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4416 00 00 00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Casks, barrels, vats, tubs and other coopers' products and parts thereof, of wood, including staves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4417 00 00 00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Tools, tool bodies, tool handles, broom or brush bodies and handles, of wood; boot or shoe lasts and trees, of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Builders' joinery and carpentry of wood, including cellular wood panels, assembled flooring panels, shingles and shakes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Windows, French windows and their frames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tropical wood specified in additional note 2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4418 10 50 00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Doors and their frames and thresholds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tropical wood specified in additional note 2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4418 20 50 00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4418 20 80 00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Shuttering for concrete constructional work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Shingles and shakes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4418 60 00 00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Posts and beams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Assembled flooring panels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 or with at least the top layer (wear layer) of bamboo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4418 73 10 00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mosaic floors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4418 73 90 00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4418 74 00 00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for mosaic floors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4418 75 00 00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multilayer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4418 79 00 00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4418 91 00 00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4418 99 10 00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Glue-laminated timber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4418 99 90 00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Tableware and kitchenware, of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bamboo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4419 11 00 00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Bread boards, chopping boards and similar boards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4419 12 00 00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Chopsticks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4419 19 00 00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4419 90 10 00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tropical wood specified in additional note 2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4419 90 90 00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marquetry and inlaid wood; caskets and cases for jewellery or cutlery, and similar articles, of wood; statuettes and other ornaments, of wood; wooden articles of furniture not falling in Chapter 94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Statuettes and other ornaments, of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4420 10 11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tropical wood specified in additional note 2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4420 10 11 10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4420 10 11 90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4420 10 19 00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4420 90 10 00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Wood marquetry and inlaid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4420 90 91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tropical wood specified in additional note 2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4420 90 91 11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Wood in the form of logs or squared logs with simple process in the surface, carved or f inely threaded or painted, does not have significant added-value and no significant change in shape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4420 90 91 19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4420 90 91 91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Wood in the form of logs or squared logs with simple process in the surface, carved or finely threaded or painted, does not have significant added-value and no significant change in shape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4420 90 91 99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4420 90 99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4420 90 99 10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Wood in the form of logs or squared logs with simple process in the surface, carved or finely threaded or painted, does not have significant added-value and no significant change in shape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4420 90 99 90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4421 10 00 00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Clothes hangers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4421 91 00 00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4421 99 10 00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fibreboard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4421 99 91 00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Coffins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4421 99 99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4421 99 99 10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Ironing boards, including sleeve boards, whether or not free standing, and legs and tops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4421 99 99 91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Wood in the form of logs or squared logs with simple process in the surface, carved or finely threaded or painted, does not have significant added-value and no significant change in shape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4421 99 99 99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240" w:after="12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