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55</w:t>
      </w:r>
      <w:r>
        <w:br/>
        <w:t>Man-Made Staple Fibres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MAN-MADE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filament tow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filament tow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cellulose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staple fibres, not carded, combed or otherwise processed for spinning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aramids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Synthetic staple fibres of a copolymer of terephthalic acid, p-phenylenediamine and 3,4'-oxybis(phenyleneamine), of a length of not more than 7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Poly(vinyl alcohol) fibres, whether or not acetalized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5503 90 00 30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Trilobal poly(thio-1,4-phenylene)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staple fibres, not carded, combed or otherwise processed for spinning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viscose rayon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 (including noils, yarn waste and garnetted stock) 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PA6 and PA66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Acrylic or modacrylic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staple fibres, carded, combed or otherwise processed for spinning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Poly(vinyl alcohol) fibres, whether or not acetalized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staple fibres, carded, combed or otherwise processed for spinning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Sewing thread of man-made staple fibres, whether or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synthetic staple fibres,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staple fibres 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acrylic or modacrylic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containing 85% or more by weight of synthetic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of acrylic or modacrylic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5509 62 00 00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5509 69 00 00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artificial staple fibres,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mixed mainly or solely with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man-made staple fibres,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fibres, containing 85% or more by weight of such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fibres, containing less than 85% by weight of such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85% or more by weight of synthetic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acrylic or modacrylic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less than 85% by weight of such fibres, mixed mainly or solely with cotton, of a weight not exceeding 170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of 165 cm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of more than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less than 85% by weight of such fibres, mixed mainly or solely with cotton, of a weight exceeding 170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woven fabrics of synthetic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viscose rayon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carded wool or fine animal hair (woollen)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combed wool or fine animal hair (worsted)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acrylic or modacrylic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carded wool or fine animal hair (woollen)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combed wool or fine animal hair (worsted)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man-made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Jacquard fabrics of a width of 140 cm or more (mattress tickings)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