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>
      <w:pPr>
        <w:pStyle w:val="Heading2"/>
      </w:pPr>
      <w:r>
        <w:t>Chapter 71</w:t>
      </w:r>
      <w:r>
        <w:br/>
        <w:t>Natural or Cultured Pearls, Precious or Semi-Precious Stones, Precious Metals, Metals Clad With Precious Metal, and Articles Thereof; Imitation Jewellery; Coin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OR CULTURED PEARLS, PRECIOUS OR SEMI-PRECIOUS STONES, PRECIOUS METALS, METALS CLAD WITH PRECIOUS METAL, AND ARTICLES THEREOF; IMITATION JEWELLERY; COIN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NATURAL OR CULTURED PEARLS AND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Pearls, natural or cultured, whether or not worked or graded but not strung, mounted or set; pearls, natural or cultured,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Cultured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Diamonds, whether or not worked, but not mounted or set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Non-industrial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 stones (other than diamonds) and semi-precious stones, whether or not worked or graded but not strung, mounted or set; ungraded precious stones (other than diamonds) and semi-precious stones,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Unworked or simply sawn or roughly shaped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Rubies, sapphires and emeralds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 reconstructed precious or semi-precious stones, whether or not worked or graded but not strung, mounted or set; ungraded synthetic or reconstructed precious or semi-precious stones,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Piezoelectric quartz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unworked or simply sawn or roughly shaped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Dust and powder of natural or synthetic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diamonds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PRECIOUS METALS AND METALS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Silver (including silver plated with gold or platinum),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clad with silver,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Gold (including gold plated with platinum),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Non-monetary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unwrought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semi-manufactured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Monetary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or silver, clad with gold,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Platinum,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Platinum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Palladium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Iridium, osmium and ruthenium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metals, silver or gold, clad with platinum,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and scrap of precious metal or of metal clad with precious metal; other waste and scrap containing precious metal or precious-metal compounds, of a kind used principally for the recovery of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containing precious metal or precious-metal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gold, including metal clad with gold but excluding sweepings containing other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platinum, including metal clad with platinum but excluding sweepings containing other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JEWELLERY, GOLDSMITHS' AND SILVERSMITHS' WARES AND OTHER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jewellery and parts thereof,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goldsmiths' or silversmiths' wares and parts thereof,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Catalysts in the form of wire cloth or grill, of platinum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or cultured pearls, precious or semi-precious stones (natural, synthetic or reconstructed)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natural or cultured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or semi-precious stones (natural, synthetic or reconstructed)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Necklaces, bracelets and other articles made wholly of natural precious or semi-precious stones, simply strung without fasteners or other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Imitation jewellery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Cuff links and studs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Without parts of glass,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Coin (other than gold coin), not being legal tender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