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</w:t>
      </w:r>
      <w:r>
        <w:br/>
        <w:t>Base metals and articles of base metal</w:t>
      </w:r>
    </w:p>
    <w:p>
      <w:pPr>
        <w:pStyle w:val="Heading2"/>
      </w:pPr>
      <w:r>
        <w:t>Chapter 72</w:t>
      </w:r>
      <w:r>
        <w:br/>
        <w:t>Iron and Steel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PRIMARY MATERIALS; PRODUCTS IN GRANULAR OR POWDER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 iron and spiegeleisen in pigs, blocks or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0,5% or less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1% or less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0,1% but less than 0,4%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 iron ingots with a length of not more than 350 mm, a width of not more than 150 mm, a height of not more than 150 mm, containing by weight not more than 1%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0,1%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Non-alloy pig iron containing by weight more than 0,5% 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Alloy pig iron; spiegeleisen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Alloy pig iron containing by weight not less than 0,3% but not more than 1% of titanium and not less than 0,5% but not more than 1% of 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7201 50 90 00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Ferro-alloys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2%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granulometry not exceeding 5 mm and a manganese content by weight exceeding 65%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55%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4% or more but not more than 10%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4% but not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not more than 0,05%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0,05% but not more than 0,5%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chromium content by weight of 30% and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0,1% of carbon and more than 30% but not more than 90% of chromium (super-refined ferrochromium)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more than 0,5% but not more than 4%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1,5% or more but not more than 4% by weight of carbon and not more than 70%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Ferro-silico-chromium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Ferro-tungsten and ferro-silico-tungsten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Ferro-titanium and ferro-silico-titanium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Ferro-vanadium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Ferro-niobium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Ferro-silico-magnesium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Ferro-dysprosium, containing by weight:</w:t>
            </w:r>
            <w:r>
              <w:br/>
              <w:t>- 78% or more of dysprosium and</w:t>
            </w:r>
            <w:r>
              <w:br/>
              <w:t>- 18% or more but no more than 22%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7202 99 80 90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products obtained by direct reduction of iron ore and other spongy ferrous products, in lumps, pellets or similar forms; iron having a minimum purity by weight of 99,94%, in lumps, pellets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Ferrous products obtained by direct reduction of iron 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Ferrous waste and scrap; remelting scrap ingots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cast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8%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Waste and scrap of tinned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Turnings, shavings, chips, milling waste, sawdust, filings, trimmings and stampings, whether or not 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Turnings, shavings, chips, milling waste, sawdust and filings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Trimmings and stampings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Fragmentised (shredded)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bundles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Remelting scrap 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Granules and powders, of pig iron, spiegeleisen,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IRON AND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and non-alloy steel in ingots or other primary forms (excluding iron of heading 7203)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Semi-finished products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not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thickness exceeding 130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(including square) cross-section, 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or polygonal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Blanks for angles, shapes and sections, 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7207 20 80 90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hot-rolled,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hot-rolled, pickled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Intended for re-rolling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hot-rolled, with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2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in coils, 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 but not exceeding 15 mm,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7208 51 98 90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width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excluding tool steel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2 050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Rolled on four faces or in a closed box pass, of a width not exceeding 1 250 mm and of a thickness of 4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7208 54 00 00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excluding tool steel,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7208 90 80 90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cold-rolled (cold-reduced),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 but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7209 18 99 90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in coils,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7209 90 80 90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600 mm or more,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7210 12 80 90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lead, including terne-plate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Corrugated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7210 49 00 80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7210 61 00 80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7210 69 00 80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7210 70 80 99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Tinned and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Silvered, gilded, platinium-plated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surface-treated, including cladding,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7210 90 80 99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not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Rolled on four faces or in a closed box pass, of a width exceeding 150 mm and a thickness of not less than 4 mm, not in coils and without patterns in relief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0.35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0.35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 intended for the manufacture of tinplate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coils, annealed (known as 'black plates')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7211 23 80 99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'Electrical'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7211 29 00 99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7211 90 80 90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iron or non-alloy steel, of a width of less than 600 mm,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7212 30 00 80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Painted, varnished or coated with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Tinplate, not further worked than varnished; products, plated or coated with chromium oxides or with chromium and chromium oxides,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Tinplate, not further worked than varnished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products with a final coating of zinc-dust (a zinc-rich paint, containing by weight 70 %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non-alloy steel, painted, varnished or coated with plastics on at least one side, excluding so-called 'sandwich panels' of a kind used for building applications and consisting of two outer metal sheets with a stabilising core of insulation material sandwiched between them, and excluding those products with a final coating of zinc-dust (a zinc-rich paint, containing by weight 70% or more of zinc)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7212 40 80 99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Otherwise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oxides or with chromium and chromium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chromium or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Plated or coated with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Plated or coated with aluminium-zinc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Silvered, gilded, platinum-plated or 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7212 60 00 99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 measuring less than 14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type used for tyre cord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0,06% or less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0,06% but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0,25% or more but not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more than 0,75%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7213 99 90 00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steel, not further worked than forged, hot-rolled, hot-drawn or hot-extruded, but including those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fatigue performance concrete reinforcing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Concrete reinforcement bars and rods excluding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7214 20 00 80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free-cutting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type used for concrete reinforcement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 and rods, containing indentations, ribs, grooves or other deformations produced during the rolling process; excluding high fatigue performance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of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circular cross-section measuring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Concrete reinforcement bars and rods, containing indentations, ribs, grooves or other deformations produced during the rolling process; excluding high fatigue performance concrete reinforcement bars and rods, and excluding other long products, such as round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7214 99 95 90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free-cutting steel,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Angles, shapes and sections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U, I or H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220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parallel flange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of 80 mm or more but not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height exceeding 180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 or T sections, not further worked than hot-rolled, hot-drawn or extruded, of a height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angles, shapes and sections,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cross-section which is capable of being enclosed in a square the side of which is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Bulb flats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7216 50 99 00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Obtained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C, L, U, Z, omega or open-ended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Cold-formed or cold-finished from flat-rolled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Profiled (ribbed)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7216 99 00 90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iron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plated or coated, whether or not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indentations, ribs, grooves or other deformations produced during the rolling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less than 0.8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maximum cross-sectional dimension of 0.8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non-alloy steel, with a maximum cross-sectional dimension exceeding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Plated or coated with other base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less than 0,25%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0,25% or more but less than 0,6%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0,6% or more of carbon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Stainless steel in ingots or other primary forms; semi-finished products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square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7218 99 80 00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 but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1 mm but less than 3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0.5 mm or more but not exceeding 1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7219 35 90 00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7219 90 80 00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stainless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of 3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exceeding 0.35 mm but of less than 3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thickness not exceeding 0.35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7220 90 80 00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7221 00 90 00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stainless steel; angles, shapes and sections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7222 11 89 00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circular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80 mm or more,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25 mm or more, but less than 80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diameter of less than 25 mm,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7222 20 89 00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Forged, containing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7222 30 97 90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7222 40 90 90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stainless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2,5% or more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28% or more but not more than 31% of nickel and 20% or more but not more than 22% of chromium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by weight less than 2,5% 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13% or more but not more than 25% of chromium and 3,5% or more but not more than 6%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7223 00 99 00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alloy steel in ingots or other primary forms; semi-finished products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Ingots and other primary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(including square) cross-section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The width measuring less than twice the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more than 0,7% of carbon, 0,5% or more but not more than 1,2% of manganese and 0,6% or more but not more than 2,3% of silicon; 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 or obtained by continuous casting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by weight not less than 0,9% but not more than 1,15% of carbon, not less than 0,5%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7224 90 38 00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7224 90 90 00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600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coated, not in coils, without patterns in relief, of a thickness exceeding 10 mm and products clad, plated or coated, not in coils, without patterns in relief,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Cold-rolled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hot-rolled, not 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4.75 mm or more but not exceeding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rolled; 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7225 92 00 80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surface-treated, including cladding or simply cut into shapes other than rectangular (including square)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thickness exceeding 10 mm or of a thickness of 4.75 mm or more but not exceeding 10 mm and of a width of 2 050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7225 99 00 95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Flat-rolled products of other alloy steel, of a width of less than 600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silicon-electrical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Grain-oriented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exceeding 0.16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not higher than 0.9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0.9 W/kg but not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maximum core loss higher than 1.05 W/kg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Products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Products further worked than hot rolled, or clad, plated or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7226 20 00 95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4.75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thickness of less than 4.75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cold-rolled (cold-reduced)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Electrolytically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plated or coated with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width not exceeding 500 mm, hot-rolled, not further worked than clad; of a width exceeding 500 mm, not further worked than surface-treated, including cladding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Painted, varnished or coated with plastics on at least one side, excluding so-called "sandwich panels" of a kind used for building applications and consisting of two outer metal sheets with a stabilising core of insulation material sandwiched between them, excluding those products with a final coating of zinc-dust (a zinc-rich paint, containing by weight 70% or more of zinc) and excluding products with a substrate with a metallic coating of chromium or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Other, aluminium killed; plated or coated by hot dip galvanisation with zinc and/or with aluminium, and no other metal; chemically passivated; containing by weight: 0.015% or more but not more than 0.170% of carbon, 0.015% or more but not more than 0.100% of aluminium, not more than 0.045% of niobium, not more than 0.010% of titanium and not more than 0.010% of vanadium; presented in coils, cut-to-length sheets and narrow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7226 99 70 96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Bars and rods, hot-rolled, in irregularly wound coils,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0,0008% or more of boron with any other element less than the minimum content referred to in note 1(f)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7227 90 95 00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bars and rods of other alloy steel; angles, shapes and sections, of other alloy steel; hollow drill bars and rods, of alloy or non-alloy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 and rods, 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worked than hot-rolled, hot-drawn or extruded; 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 of a diameter of 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rectangular (other than square) cross-section, hot-rolled on four faces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fatigue performance concrete reinforcing bars and rods, containing indentations, ribs, grooves or other deformations produced during the rolling process or twisted after rolling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7228 30 89 90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forged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rods, not further worked than cold-formed or cold-finished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circular cross-section, of a diameter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80 mm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80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7228 50 80 00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tool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7228 60 80 90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Angles, shapes and sections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further worked than hot-rolled, hot-drawn or extruded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Hot-rolled, hot-drawn or extruded, not further worked than clad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7228 70 90 90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7228 80 00 00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Hollow drill 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Wire of other alloy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silico-manganese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high-speed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0,9% or more but not more than 1,15% of carbon, 0,5% or more but not more than 2% of chromium and, if present, not more than 0,5% of molybdenum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7229 90 90 00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