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2AE9" w14:textId="09B8E909" w:rsidR="00E30E84" w:rsidRDefault="0004292A">
      <w:pPr>
        <w:pStyle w:val="Heading1"/>
        <w:keepNext w:val="0"/>
        <w:keepLines w:val="0"/>
        <w:spacing w:before="0" w:after="0" w:line="240" w:lineRule="auto"/>
        <w:rPr>
          <w:b/>
          <w:bCs/>
          <w:sz w:val="46"/>
          <w:szCs w:val="46"/>
        </w:rPr>
      </w:pPr>
      <w:bookmarkStart w:id="0" w:name="_ikl5bp5b0hrz" w:colFirst="0" w:colLast="0"/>
      <w:bookmarkEnd w:id="0"/>
      <w:r>
        <w:rPr>
          <w:b/>
          <w:bCs/>
          <w:sz w:val="46"/>
          <w:szCs w:val="46"/>
        </w:rPr>
        <w:t xml:space="preserve">CEO PRESENTATION | DECK </w:t>
      </w:r>
    </w:p>
    <w:p w14:paraId="045C25C0" w14:textId="77777777" w:rsidR="0004292A" w:rsidRDefault="0004292A" w:rsidP="0004292A"/>
    <w:tbl>
      <w:tblPr>
        <w:tblStyle w:val="TableGrid"/>
        <w:tblW w:w="0" w:type="auto"/>
        <w:tblLook w:val="04A0" w:firstRow="1" w:lastRow="0" w:firstColumn="1" w:lastColumn="0" w:noHBand="0" w:noVBand="1"/>
      </w:tblPr>
      <w:tblGrid>
        <w:gridCol w:w="3865"/>
        <w:gridCol w:w="5485"/>
      </w:tblGrid>
      <w:tr w:rsidR="00F92603" w14:paraId="54DF2190" w14:textId="77777777" w:rsidTr="0032008D">
        <w:tc>
          <w:tcPr>
            <w:tcW w:w="3865" w:type="dxa"/>
          </w:tcPr>
          <w:p w14:paraId="4BC6E872" w14:textId="7394AD4E" w:rsidR="00F92603" w:rsidRDefault="00F63356" w:rsidP="0004292A">
            <w:r>
              <w:t>SLIDE TITLE</w:t>
            </w:r>
          </w:p>
        </w:tc>
        <w:tc>
          <w:tcPr>
            <w:tcW w:w="5485" w:type="dxa"/>
          </w:tcPr>
          <w:p w14:paraId="28D029C5" w14:textId="7D1FED2C" w:rsidR="00F92603" w:rsidRDefault="00F63356" w:rsidP="0004292A">
            <w:r>
              <w:t xml:space="preserve">DESCRIPTION </w:t>
            </w:r>
          </w:p>
        </w:tc>
      </w:tr>
      <w:tr w:rsidR="00F63356" w14:paraId="2C50E697" w14:textId="77777777" w:rsidTr="0032008D">
        <w:tc>
          <w:tcPr>
            <w:tcW w:w="3865" w:type="dxa"/>
          </w:tcPr>
          <w:p w14:paraId="4F69594A" w14:textId="77777777" w:rsidR="00F63356" w:rsidRDefault="00F63356" w:rsidP="0004292A">
            <w:r>
              <w:t xml:space="preserve">Gold’s Gym Logo </w:t>
            </w:r>
          </w:p>
          <w:p w14:paraId="437456D7" w14:textId="1D643FB2" w:rsidR="00F63356" w:rsidRDefault="00F63356" w:rsidP="0004292A">
            <w:r>
              <w:t xml:space="preserve">Build vs Assemble vs Buy </w:t>
            </w:r>
          </w:p>
        </w:tc>
        <w:tc>
          <w:tcPr>
            <w:tcW w:w="5485" w:type="dxa"/>
          </w:tcPr>
          <w:p w14:paraId="61343E8F" w14:textId="5650ACB8" w:rsidR="00F63356" w:rsidRDefault="00516B64" w:rsidP="0004292A">
            <w:r>
              <w:t xml:space="preserve">Opening Slide </w:t>
            </w:r>
          </w:p>
        </w:tc>
      </w:tr>
      <w:tr w:rsidR="00516B64" w14:paraId="3A276174" w14:textId="77777777" w:rsidTr="0032008D">
        <w:tc>
          <w:tcPr>
            <w:tcW w:w="3865" w:type="dxa"/>
          </w:tcPr>
          <w:p w14:paraId="68D2145C" w14:textId="465B0949" w:rsidR="00516B64" w:rsidRDefault="00516B64" w:rsidP="0004292A">
            <w:r>
              <w:t>Assemble Strategy</w:t>
            </w:r>
          </w:p>
        </w:tc>
        <w:tc>
          <w:tcPr>
            <w:tcW w:w="5485" w:type="dxa"/>
          </w:tcPr>
          <w:p w14:paraId="5E63EA7B" w14:textId="511859FC" w:rsidR="00516B64" w:rsidRDefault="00516B64" w:rsidP="0004292A">
            <w:r>
              <w:t xml:space="preserve">Describe what the assemble strategy is and show a visual of an assemble strategy </w:t>
            </w:r>
          </w:p>
        </w:tc>
      </w:tr>
      <w:tr w:rsidR="00E653C7" w14:paraId="01480995" w14:textId="77777777" w:rsidTr="0032008D">
        <w:tc>
          <w:tcPr>
            <w:tcW w:w="3865" w:type="dxa"/>
          </w:tcPr>
          <w:p w14:paraId="016FBEF9" w14:textId="77777777" w:rsidR="00E653C7" w:rsidRDefault="00E653C7" w:rsidP="0004292A">
            <w:r>
              <w:t xml:space="preserve">Golds Gym Franchise Facility </w:t>
            </w:r>
          </w:p>
          <w:p w14:paraId="36EFB639" w14:textId="2C072F80" w:rsidR="004D55EE" w:rsidRPr="004D55EE" w:rsidRDefault="004D55EE" w:rsidP="0004292A">
            <w:pPr>
              <w:rPr>
                <w:sz w:val="18"/>
                <w:szCs w:val="18"/>
              </w:rPr>
            </w:pPr>
            <w:r w:rsidRPr="004D55EE">
              <w:rPr>
                <w:sz w:val="18"/>
                <w:szCs w:val="18"/>
              </w:rPr>
              <w:t>Leaders in Strength and Human Performance</w:t>
            </w:r>
          </w:p>
        </w:tc>
        <w:tc>
          <w:tcPr>
            <w:tcW w:w="5485" w:type="dxa"/>
          </w:tcPr>
          <w:p w14:paraId="252E6E3E" w14:textId="3515CDD0" w:rsidR="00E653C7" w:rsidRDefault="00E653C7" w:rsidP="0004292A">
            <w:r>
              <w:t xml:space="preserve">Show A Gold’s Gym Box (Austin Location) and then list out the core amenities that will be in each Franchise location </w:t>
            </w:r>
          </w:p>
        </w:tc>
      </w:tr>
      <w:tr w:rsidR="00E653C7" w14:paraId="1CCCD058" w14:textId="77777777" w:rsidTr="0032008D">
        <w:tc>
          <w:tcPr>
            <w:tcW w:w="3865" w:type="dxa"/>
          </w:tcPr>
          <w:p w14:paraId="2ABC98B9" w14:textId="77777777" w:rsidR="00E653C7" w:rsidRDefault="00E54017" w:rsidP="0004292A">
            <w:r>
              <w:t xml:space="preserve">Tech Stack =/ Growth &amp; Scale </w:t>
            </w:r>
          </w:p>
          <w:p w14:paraId="40909AF2" w14:textId="3F711B36" w:rsidR="00E54017" w:rsidRPr="004D55EE" w:rsidRDefault="00E54017" w:rsidP="0004292A">
            <w:pPr>
              <w:rPr>
                <w:sz w:val="18"/>
                <w:szCs w:val="18"/>
              </w:rPr>
            </w:pPr>
            <w:r w:rsidRPr="004D55EE">
              <w:rPr>
                <w:sz w:val="18"/>
                <w:szCs w:val="18"/>
              </w:rPr>
              <w:t xml:space="preserve">Clubs Operating as </w:t>
            </w:r>
            <w:r w:rsidR="004D55EE" w:rsidRPr="004D55EE">
              <w:rPr>
                <w:sz w:val="18"/>
                <w:szCs w:val="18"/>
              </w:rPr>
              <w:t xml:space="preserve">Local Business Owners </w:t>
            </w:r>
          </w:p>
        </w:tc>
        <w:tc>
          <w:tcPr>
            <w:tcW w:w="5485" w:type="dxa"/>
          </w:tcPr>
          <w:p w14:paraId="538044C8" w14:textId="431A3518" w:rsidR="00540F5C" w:rsidRDefault="00540F5C" w:rsidP="0004292A">
            <w:r>
              <w:t>Fragmented Tech Stack (6-7</w:t>
            </w:r>
            <w:r w:rsidR="004B1734">
              <w:t xml:space="preserve"> | 20 apps) </w:t>
            </w:r>
          </w:p>
          <w:p w14:paraId="679F4FAD" w14:textId="60BDE0D5" w:rsidR="00E653C7" w:rsidRDefault="00E653C7" w:rsidP="0004292A">
            <w:r>
              <w:t xml:space="preserve">Member Management Focused </w:t>
            </w:r>
            <w:r w:rsidR="004B1734">
              <w:t xml:space="preserve">(Hub) </w:t>
            </w:r>
          </w:p>
          <w:p w14:paraId="6B59CF9B" w14:textId="77777777" w:rsidR="00E653C7" w:rsidRDefault="00E653C7" w:rsidP="0004292A">
            <w:r>
              <w:t xml:space="preserve">Limited Control of Member Experience </w:t>
            </w:r>
          </w:p>
          <w:p w14:paraId="76BE4A02" w14:textId="77777777" w:rsidR="004B1734" w:rsidRDefault="00E653C7" w:rsidP="0004292A">
            <w:r>
              <w:t>All Franchisees on different Websites</w:t>
            </w:r>
          </w:p>
          <w:p w14:paraId="66F9B9C0" w14:textId="5B36F294" w:rsidR="004B1734" w:rsidRDefault="004B1734" w:rsidP="0004292A">
            <w:r>
              <w:t xml:space="preserve">The App Is Info/Utility vs Experiential </w:t>
            </w:r>
            <w:r w:rsidR="00E653C7">
              <w:t xml:space="preserve"> </w:t>
            </w:r>
          </w:p>
          <w:p w14:paraId="70128970" w14:textId="6139F378" w:rsidR="004B1734" w:rsidRDefault="004B1734" w:rsidP="0004292A">
            <w:r>
              <w:t xml:space="preserve">Not Built for National Marketing ROI </w:t>
            </w:r>
          </w:p>
          <w:p w14:paraId="0694FD79" w14:textId="61639A75" w:rsidR="00E653C7" w:rsidRDefault="002F4A5E" w:rsidP="0004292A">
            <w:r>
              <w:t xml:space="preserve">Your Tech Providers Is Your Strategy vs A Strategy with Tech that Supports It </w:t>
            </w:r>
          </w:p>
        </w:tc>
      </w:tr>
      <w:tr w:rsidR="00A839B7" w14:paraId="586FDF25" w14:textId="77777777" w:rsidTr="0032008D">
        <w:tc>
          <w:tcPr>
            <w:tcW w:w="3865" w:type="dxa"/>
          </w:tcPr>
          <w:p w14:paraId="52330056" w14:textId="77777777" w:rsidR="00A839B7" w:rsidRDefault="00A839B7" w:rsidP="0004292A">
            <w:r>
              <w:t xml:space="preserve">An </w:t>
            </w:r>
            <w:r w:rsidR="002A665B">
              <w:t>Approach For the 21</w:t>
            </w:r>
            <w:r w:rsidR="002A665B" w:rsidRPr="002A665B">
              <w:rPr>
                <w:vertAlign w:val="superscript"/>
              </w:rPr>
              <w:t>st</w:t>
            </w:r>
            <w:r w:rsidR="002A665B">
              <w:t xml:space="preserve"> Century </w:t>
            </w:r>
          </w:p>
          <w:p w14:paraId="2441F1B5" w14:textId="48CD3A80" w:rsidR="00BB6984" w:rsidRDefault="00BB6984" w:rsidP="0004292A">
            <w:r>
              <w:t>(Sho</w:t>
            </w:r>
            <w:r w:rsidR="00A15242">
              <w:t xml:space="preserve">w The Order From </w:t>
            </w:r>
            <w:proofErr w:type="spellStart"/>
            <w:r w:rsidR="00A15242">
              <w:t>Preso</w:t>
            </w:r>
            <w:proofErr w:type="spellEnd"/>
            <w:r w:rsidR="00A15242">
              <w:t xml:space="preserve">) </w:t>
            </w:r>
          </w:p>
        </w:tc>
        <w:tc>
          <w:tcPr>
            <w:tcW w:w="5485" w:type="dxa"/>
          </w:tcPr>
          <w:p w14:paraId="557358A3" w14:textId="77777777" w:rsidR="00A839B7" w:rsidRDefault="00C03FE1" w:rsidP="0004292A">
            <w:r>
              <w:t xml:space="preserve">A Data First Architecture </w:t>
            </w:r>
          </w:p>
          <w:p w14:paraId="1DC13981" w14:textId="77777777" w:rsidR="00C03FE1" w:rsidRDefault="00C03FE1" w:rsidP="0004292A">
            <w:r>
              <w:t xml:space="preserve">Control The Member Experience Layer </w:t>
            </w:r>
          </w:p>
          <w:p w14:paraId="0FF6A844" w14:textId="77777777" w:rsidR="00C03FE1" w:rsidRDefault="00C03FE1" w:rsidP="0004292A">
            <w:r>
              <w:t xml:space="preserve">Vendors Plug Into Your </w:t>
            </w:r>
            <w:r w:rsidR="00E206AF">
              <w:t xml:space="preserve">Middleware </w:t>
            </w:r>
          </w:p>
          <w:p w14:paraId="008AC3DF" w14:textId="77777777" w:rsidR="00E206AF" w:rsidRDefault="00E206AF" w:rsidP="0004292A">
            <w:r>
              <w:t xml:space="preserve">All Franchisees On Corp Website </w:t>
            </w:r>
          </w:p>
          <w:p w14:paraId="0E97187D" w14:textId="77777777" w:rsidR="00E206AF" w:rsidRDefault="00E206AF" w:rsidP="0004292A">
            <w:r>
              <w:t xml:space="preserve">One Digital App For ALL Offerings </w:t>
            </w:r>
          </w:p>
          <w:p w14:paraId="6D879792" w14:textId="77777777" w:rsidR="00E206AF" w:rsidRDefault="00BB6984" w:rsidP="0004292A">
            <w:r>
              <w:t xml:space="preserve">App Is A Service App 24/7 For Members </w:t>
            </w:r>
          </w:p>
          <w:p w14:paraId="10E26601" w14:textId="68C9BDD3" w:rsidR="00BB6984" w:rsidRDefault="00BB6984" w:rsidP="0004292A">
            <w:r>
              <w:t xml:space="preserve">Tech Stack Is Supported with AI </w:t>
            </w:r>
          </w:p>
        </w:tc>
      </w:tr>
      <w:tr w:rsidR="00A15242" w14:paraId="73F7110B" w14:textId="77777777" w:rsidTr="0032008D">
        <w:tc>
          <w:tcPr>
            <w:tcW w:w="3865" w:type="dxa"/>
          </w:tcPr>
          <w:p w14:paraId="1668D5A6" w14:textId="7A92596C" w:rsidR="00A15242" w:rsidRDefault="00A15242" w:rsidP="0004292A">
            <w:r>
              <w:t xml:space="preserve">Tech Stack Map </w:t>
            </w:r>
          </w:p>
        </w:tc>
        <w:tc>
          <w:tcPr>
            <w:tcW w:w="5485" w:type="dxa"/>
          </w:tcPr>
          <w:p w14:paraId="15DD667B" w14:textId="77777777" w:rsidR="00A15242" w:rsidRDefault="00A15242" w:rsidP="0004292A">
            <w:r>
              <w:t xml:space="preserve">Show The Bubble Chart with the Data in the middle and don’t identify the vendor but just the area and the different areas you need technology regardless of the </w:t>
            </w:r>
            <w:r w:rsidR="00FC4B91">
              <w:t xml:space="preserve">vendor </w:t>
            </w:r>
          </w:p>
          <w:p w14:paraId="4E018186" w14:textId="77777777" w:rsidR="00FC4B91" w:rsidRDefault="00FC4B91" w:rsidP="0004292A"/>
          <w:p w14:paraId="4ED8F335" w14:textId="0928141E" w:rsidR="00FC4B91" w:rsidRDefault="00FC4B91" w:rsidP="0004292A">
            <w:r>
              <w:t xml:space="preserve">Click to the next slide and it shows color coded what we own (consumer experience and data and middleware) and what we explore for RFI / RFPs with vendors </w:t>
            </w:r>
          </w:p>
        </w:tc>
      </w:tr>
      <w:tr w:rsidR="00FC4B91" w14:paraId="4CE1DC03" w14:textId="77777777" w:rsidTr="0032008D">
        <w:tc>
          <w:tcPr>
            <w:tcW w:w="3865" w:type="dxa"/>
          </w:tcPr>
          <w:p w14:paraId="72CD2416" w14:textId="2459BA78" w:rsidR="00FC4B91" w:rsidRDefault="00707C4C" w:rsidP="0004292A">
            <w:r>
              <w:t xml:space="preserve">Technology Tied To </w:t>
            </w:r>
            <w:proofErr w:type="spellStart"/>
            <w:r>
              <w:t>Ameneties</w:t>
            </w:r>
            <w:proofErr w:type="spellEnd"/>
            <w:r>
              <w:t xml:space="preserve"> </w:t>
            </w:r>
          </w:p>
        </w:tc>
        <w:tc>
          <w:tcPr>
            <w:tcW w:w="5485" w:type="dxa"/>
          </w:tcPr>
          <w:p w14:paraId="42EE593A" w14:textId="699922A4" w:rsidR="00FC4B91" w:rsidRDefault="00707C4C" w:rsidP="0004292A">
            <w:r>
              <w:t xml:space="preserve">Show a chart where the </w:t>
            </w:r>
            <w:proofErr w:type="spellStart"/>
            <w:r>
              <w:t>amentiy</w:t>
            </w:r>
            <w:proofErr w:type="spellEnd"/>
            <w:r>
              <w:t xml:space="preserve"> is listed and then the technology is shown next to it in a chart so they can see how the </w:t>
            </w:r>
            <w:proofErr w:type="spellStart"/>
            <w:r>
              <w:t>amentiy</w:t>
            </w:r>
            <w:proofErr w:type="spellEnd"/>
            <w:r>
              <w:t xml:space="preserve"> is tied into the tech stack… might need to think about this one a big but if we can show how the tech stack supports the </w:t>
            </w:r>
            <w:proofErr w:type="spellStart"/>
            <w:r>
              <w:t>amenties</w:t>
            </w:r>
            <w:proofErr w:type="spellEnd"/>
            <w:r>
              <w:t xml:space="preserve"> </w:t>
            </w:r>
          </w:p>
        </w:tc>
      </w:tr>
      <w:tr w:rsidR="00707C4C" w14:paraId="5DA0C556" w14:textId="77777777" w:rsidTr="0032008D">
        <w:tc>
          <w:tcPr>
            <w:tcW w:w="3865" w:type="dxa"/>
          </w:tcPr>
          <w:p w14:paraId="49B85C81" w14:textId="6BF56C08" w:rsidR="00707C4C" w:rsidRDefault="004F31CC" w:rsidP="0004292A">
            <w:r>
              <w:t xml:space="preserve">Market </w:t>
            </w:r>
          </w:p>
        </w:tc>
        <w:tc>
          <w:tcPr>
            <w:tcW w:w="5485" w:type="dxa"/>
          </w:tcPr>
          <w:p w14:paraId="40C195E8" w14:textId="1EBD92BE" w:rsidR="004F31CC" w:rsidRDefault="004F31CC" w:rsidP="0004292A">
            <w:r>
              <w:t>Touch on what other comparables are doing in the market and how this approach will be the future of all leading brands</w:t>
            </w:r>
          </w:p>
        </w:tc>
      </w:tr>
      <w:tr w:rsidR="004F31CC" w14:paraId="39C58608" w14:textId="77777777" w:rsidTr="0032008D">
        <w:tc>
          <w:tcPr>
            <w:tcW w:w="3865" w:type="dxa"/>
          </w:tcPr>
          <w:p w14:paraId="446D0CE8" w14:textId="3F28E15A" w:rsidR="004F31CC" w:rsidRDefault="004F31CC" w:rsidP="0004292A">
            <w:r>
              <w:t>Next Steps</w:t>
            </w:r>
          </w:p>
        </w:tc>
        <w:tc>
          <w:tcPr>
            <w:tcW w:w="5485" w:type="dxa"/>
          </w:tcPr>
          <w:p w14:paraId="2694E943" w14:textId="38C512FF" w:rsidR="004F31CC" w:rsidRDefault="004F31CC" w:rsidP="0004292A">
            <w:r>
              <w:t xml:space="preserve">We need to architect the plans and </w:t>
            </w:r>
            <w:proofErr w:type="spellStart"/>
            <w:r>
              <w:t>detailes</w:t>
            </w:r>
            <w:proofErr w:type="spellEnd"/>
            <w:r>
              <w:t xml:space="preserve"> of the </w:t>
            </w:r>
            <w:proofErr w:type="spellStart"/>
            <w:r>
              <w:t>featues</w:t>
            </w:r>
            <w:proofErr w:type="spellEnd"/>
            <w:r>
              <w:t xml:space="preserve"> we need in order to properly select the right vendor partners </w:t>
            </w:r>
          </w:p>
        </w:tc>
      </w:tr>
      <w:tr w:rsidR="004F31CC" w14:paraId="06E2B29F" w14:textId="77777777" w:rsidTr="0032008D">
        <w:tc>
          <w:tcPr>
            <w:tcW w:w="3865" w:type="dxa"/>
          </w:tcPr>
          <w:p w14:paraId="16E385E0" w14:textId="7B86EFFF" w:rsidR="004F31CC" w:rsidRDefault="004F31CC" w:rsidP="0004292A">
            <w:r>
              <w:t xml:space="preserve">Tactics </w:t>
            </w:r>
          </w:p>
        </w:tc>
        <w:tc>
          <w:tcPr>
            <w:tcW w:w="5485" w:type="dxa"/>
          </w:tcPr>
          <w:p w14:paraId="31939C5F" w14:textId="0A6F142D" w:rsidR="004F31CC" w:rsidRDefault="004F31CC" w:rsidP="0004292A">
            <w:r>
              <w:t xml:space="preserve">We will be doing some user stories to make sure we get into the weeds with the team and then use this insight to finalize this phase to make sure we can tell the vendors what we need.  </w:t>
            </w:r>
          </w:p>
        </w:tc>
      </w:tr>
      <w:tr w:rsidR="0032008D" w14:paraId="2EB5301B" w14:textId="77777777" w:rsidTr="0032008D">
        <w:tc>
          <w:tcPr>
            <w:tcW w:w="3865" w:type="dxa"/>
          </w:tcPr>
          <w:p w14:paraId="146D0DE5" w14:textId="77777777" w:rsidR="0032008D" w:rsidRDefault="0032008D" w:rsidP="0004292A">
            <w:r>
              <w:lastRenderedPageBreak/>
              <w:t>Important Decisions</w:t>
            </w:r>
          </w:p>
          <w:p w14:paraId="33AF4A71" w14:textId="77777777" w:rsidR="00D47D7A" w:rsidRDefault="00D47D7A" w:rsidP="0004292A"/>
          <w:p w14:paraId="6B5F9BBF" w14:textId="692E2507" w:rsidR="00D47D7A" w:rsidRDefault="00D47D7A" w:rsidP="0004292A">
            <w:r>
              <w:t xml:space="preserve">--- </w:t>
            </w:r>
            <w:proofErr w:type="spellStart"/>
            <w:r>
              <w:t>worsmith</w:t>
            </w:r>
            <w:proofErr w:type="spellEnd"/>
            <w:r>
              <w:t xml:space="preserve"> the questions and add whatever else you think is </w:t>
            </w:r>
            <w:proofErr w:type="spellStart"/>
            <w:r>
              <w:t>imporant</w:t>
            </w:r>
            <w:proofErr w:type="spellEnd"/>
            <w:r>
              <w:t xml:space="preserve"> </w:t>
            </w:r>
          </w:p>
        </w:tc>
        <w:tc>
          <w:tcPr>
            <w:tcW w:w="5485" w:type="dxa"/>
          </w:tcPr>
          <w:p w14:paraId="089D4E8E" w14:textId="77777777" w:rsidR="0032008D" w:rsidRDefault="0032008D" w:rsidP="0032008D">
            <w:r>
              <w:t>1-</w:t>
            </w:r>
            <w:r w:rsidR="005B78CA">
              <w:t xml:space="preserve">Are we missing any core </w:t>
            </w:r>
            <w:proofErr w:type="spellStart"/>
            <w:r w:rsidR="005B78CA">
              <w:t>amenties</w:t>
            </w:r>
            <w:proofErr w:type="spellEnd"/>
            <w:r w:rsidR="005B78CA">
              <w:t xml:space="preserve"> to account for in the Technology stack </w:t>
            </w:r>
          </w:p>
          <w:p w14:paraId="6DBEEB8E" w14:textId="77777777" w:rsidR="005B78CA" w:rsidRDefault="005B78CA" w:rsidP="0032008D">
            <w:r>
              <w:t xml:space="preserve">2-With the items we need to own should we look to hire that resource internally or find an agency to build for the Company </w:t>
            </w:r>
          </w:p>
          <w:p w14:paraId="1DA9BCA0" w14:textId="77777777" w:rsidR="005B78CA" w:rsidRDefault="005B78CA" w:rsidP="0032008D">
            <w:r>
              <w:t>3-</w:t>
            </w:r>
            <w:r w:rsidR="00D37201">
              <w:t xml:space="preserve">Are we going to develop a source of revenue with this new stack such as fee per online join, franchisee services, technology fees, etc. </w:t>
            </w:r>
          </w:p>
          <w:p w14:paraId="16A6418C" w14:textId="77777777" w:rsidR="00D37201" w:rsidRDefault="00D37201" w:rsidP="0032008D">
            <w:r>
              <w:t>4-</w:t>
            </w:r>
            <w:r w:rsidR="00FE63ED">
              <w:t xml:space="preserve">Will the current team just support the current Gold’s Gym corporate locations and how will this be supported </w:t>
            </w:r>
            <w:r w:rsidR="00177398">
              <w:t xml:space="preserve">with Franchisor services… will their be more people added or that teams supports all franchisees </w:t>
            </w:r>
          </w:p>
          <w:p w14:paraId="4DE6EA3E" w14:textId="406AD897" w:rsidR="00177398" w:rsidRDefault="00177398" w:rsidP="0032008D">
            <w:r>
              <w:t>5-</w:t>
            </w:r>
            <w:r w:rsidR="00EE60DB">
              <w:t>Is there a budget to work within or do we need to make any budget recommendations with the items you will need to own</w:t>
            </w:r>
          </w:p>
        </w:tc>
      </w:tr>
    </w:tbl>
    <w:p w14:paraId="2A1B72BF" w14:textId="77777777" w:rsidR="00F92603" w:rsidRDefault="00F92603" w:rsidP="0004292A"/>
    <w:p w14:paraId="51966FDB" w14:textId="77777777" w:rsidR="00E30E84" w:rsidRDefault="00E30E84">
      <w:pPr>
        <w:pStyle w:val="Heading1"/>
        <w:keepNext w:val="0"/>
        <w:keepLines w:val="0"/>
        <w:spacing w:before="0" w:after="0" w:line="240" w:lineRule="auto"/>
        <w:rPr>
          <w:b/>
          <w:bCs/>
          <w:sz w:val="46"/>
          <w:szCs w:val="46"/>
        </w:rPr>
      </w:pPr>
    </w:p>
    <w:p w14:paraId="62AFEB1E" w14:textId="7A595ECA" w:rsidR="005850CF" w:rsidRDefault="00C83EC1">
      <w:pPr>
        <w:pStyle w:val="Heading1"/>
        <w:keepNext w:val="0"/>
        <w:keepLines w:val="0"/>
        <w:spacing w:before="0" w:after="0" w:line="240" w:lineRule="auto"/>
        <w:rPr>
          <w:i/>
          <w:iCs/>
          <w:sz w:val="46"/>
          <w:szCs w:val="46"/>
        </w:rPr>
      </w:pPr>
      <w:r>
        <w:rPr>
          <w:b/>
          <w:bCs/>
          <w:sz w:val="46"/>
          <w:szCs w:val="46"/>
        </w:rPr>
        <w:t xml:space="preserve">GOLD’S GYM – </w:t>
      </w:r>
      <w:r>
        <w:rPr>
          <w:i/>
          <w:iCs/>
          <w:sz w:val="46"/>
          <w:szCs w:val="46"/>
        </w:rPr>
        <w:t>PROJECT STRONG</w:t>
      </w:r>
    </w:p>
    <w:tbl>
      <w:tblPr>
        <w:tblStyle w:val="TableGrid"/>
        <w:tblW w:w="0" w:type="auto"/>
        <w:tblLook w:val="04A0" w:firstRow="1" w:lastRow="0" w:firstColumn="1" w:lastColumn="0" w:noHBand="0" w:noVBand="1"/>
      </w:tblPr>
      <w:tblGrid>
        <w:gridCol w:w="9350"/>
      </w:tblGrid>
      <w:tr w:rsidR="008A54B8" w14:paraId="3866086E" w14:textId="77777777" w:rsidTr="008A54B8">
        <w:tc>
          <w:tcPr>
            <w:tcW w:w="9350" w:type="dxa"/>
          </w:tcPr>
          <w:p w14:paraId="37D9C4F7" w14:textId="62C27455" w:rsidR="008A54B8" w:rsidRDefault="00894427" w:rsidP="008A54B8">
            <w:r>
              <w:t xml:space="preserve">The Gold’s Gym model of the future is focused on owning the category of Strength and High Performance </w:t>
            </w:r>
            <w:r w:rsidR="00326A12">
              <w:t xml:space="preserve">Fitness.  The location does not have basketball courts, lap pools and is limited in old school group exercise classes.  It can have classes that are </w:t>
            </w:r>
            <w:r w:rsidR="004455B9">
              <w:t xml:space="preserve">more performance and small group based but it is the place to go “Train”.  This is a place you walk into and your first time there is NOT your first time doing fitness… this is the place you graduate too.  This is the opposite of Planet Fitness.  However, it is not </w:t>
            </w:r>
            <w:proofErr w:type="spellStart"/>
            <w:r w:rsidR="004455B9">
              <w:t>intimadating</w:t>
            </w:r>
            <w:proofErr w:type="spellEnd"/>
            <w:r w:rsidR="004455B9">
              <w:t xml:space="preserve">… it is home to the </w:t>
            </w:r>
            <w:r w:rsidR="001651E2">
              <w:t xml:space="preserve">athlete, the fitness enthusiast, the hybrid training person and the ultimate training experience where you not only discover new things but you access the latest and greatest human performance offerings such as recovery studios, supplements/peptides, blood testing and more.  We are all about human optimization and precision health and fitness is in our DNA.  All </w:t>
            </w:r>
            <w:proofErr w:type="spellStart"/>
            <w:r w:rsidR="001651E2">
              <w:t>amenties</w:t>
            </w:r>
            <w:proofErr w:type="spellEnd"/>
            <w:r w:rsidR="001651E2">
              <w:t xml:space="preserve"> are focused on your training, recovery and nutrition in take… We </w:t>
            </w:r>
            <w:proofErr w:type="spellStart"/>
            <w:r w:rsidR="001651E2">
              <w:t>faciliate</w:t>
            </w:r>
            <w:proofErr w:type="spellEnd"/>
            <w:r w:rsidR="001651E2">
              <w:t xml:space="preserve"> the old school training and the new age approach all in one place.  The best free weights, the best hybrid / functional training, easy access to the best precision health offerings, post workout smoothies and food and anything you need to make incremental gains from 90% to 91%... we know that your performance matters and this is the place to train and achieve.  We are the hub of human performance in sports, fitness and wellness.  </w:t>
            </w:r>
          </w:p>
        </w:tc>
      </w:tr>
    </w:tbl>
    <w:p w14:paraId="471F181E" w14:textId="77777777" w:rsidR="008A54B8" w:rsidRPr="008A54B8" w:rsidRDefault="008A54B8" w:rsidP="008A54B8"/>
    <w:p w14:paraId="62AFEB1F" w14:textId="77777777" w:rsidR="005850CF" w:rsidRDefault="005850CF">
      <w:pPr>
        <w:pStyle w:val="Heading3"/>
        <w:keepNext w:val="0"/>
        <w:keepLines w:val="0"/>
        <w:spacing w:before="0" w:after="0" w:line="240" w:lineRule="auto"/>
        <w:rPr>
          <w:b/>
          <w:bCs/>
          <w:color w:val="000000"/>
          <w:sz w:val="26"/>
          <w:szCs w:val="26"/>
        </w:rPr>
      </w:pPr>
      <w:bookmarkStart w:id="1" w:name="_gy2amg3jqn4g" w:colFirst="0" w:colLast="0"/>
      <w:bookmarkEnd w:id="1"/>
    </w:p>
    <w:p w14:paraId="62AFEB20" w14:textId="77777777" w:rsidR="005850CF" w:rsidRDefault="00C83EC1">
      <w:pPr>
        <w:pStyle w:val="Heading3"/>
        <w:keepNext w:val="0"/>
        <w:keepLines w:val="0"/>
        <w:spacing w:before="0" w:after="0" w:line="240" w:lineRule="auto"/>
        <w:rPr>
          <w:b/>
          <w:bCs/>
          <w:color w:val="000000"/>
          <w:sz w:val="26"/>
          <w:szCs w:val="26"/>
        </w:rPr>
      </w:pPr>
      <w:bookmarkStart w:id="2" w:name="_me2qlbizejia" w:colFirst="0" w:colLast="0"/>
      <w:bookmarkEnd w:id="2"/>
      <w:r>
        <w:rPr>
          <w:b/>
          <w:bCs/>
          <w:color w:val="000000"/>
          <w:sz w:val="26"/>
          <w:szCs w:val="26"/>
        </w:rPr>
        <w:t>Executive Summary: The Gold’s Gym of the Future</w:t>
      </w:r>
    </w:p>
    <w:p w14:paraId="62AFEB21" w14:textId="77777777" w:rsidR="005850CF" w:rsidRDefault="00C83EC1">
      <w:pPr>
        <w:spacing w:line="240" w:lineRule="auto"/>
        <w:rPr>
          <w:b/>
          <w:bCs/>
        </w:rPr>
      </w:pPr>
      <w:r>
        <w:t xml:space="preserve">Gold’s Gym is entering its next era. </w:t>
      </w:r>
      <w:r>
        <w:rPr>
          <w:b/>
          <w:bCs/>
        </w:rPr>
        <w:t>Project Strong</w:t>
      </w:r>
      <w:r>
        <w:t xml:space="preserve"> is the unified franchise model and operating system that will define the Gold’s Gym of the Future, purpose-built to reclaim category leadership in </w:t>
      </w:r>
      <w:r>
        <w:rPr>
          <w:b/>
          <w:bCs/>
        </w:rPr>
        <w:t>strength, performance, and the aspirational fitness culture.</w:t>
      </w:r>
    </w:p>
    <w:p w14:paraId="62AFEB22" w14:textId="77777777" w:rsidR="005850CF" w:rsidRDefault="005850CF">
      <w:pPr>
        <w:spacing w:line="240" w:lineRule="auto"/>
      </w:pPr>
    </w:p>
    <w:p w14:paraId="62AFEB23" w14:textId="77777777" w:rsidR="005850CF" w:rsidRDefault="00C83EC1">
      <w:pPr>
        <w:spacing w:line="240" w:lineRule="auto"/>
        <w:rPr>
          <w:b/>
          <w:bCs/>
        </w:rPr>
      </w:pPr>
      <w:r>
        <w:t xml:space="preserve">This next-generation Gold’s Gym is a </w:t>
      </w:r>
      <w:r>
        <w:rPr>
          <w:b/>
          <w:bCs/>
        </w:rPr>
        <w:t>30,000 sq ft strength-forward flagship</w:t>
      </w:r>
      <w:r>
        <w:t xml:space="preserve">, engineered for the modern athlete, bodybuilder, and performance-driven member. Rather than replicating the generic amenities of HVLP clubs or big-box multipurpose facilities, Gold’s Gym 2.0 focuses on what Gold’s has always done best: </w:t>
      </w:r>
      <w:r>
        <w:rPr>
          <w:b/>
          <w:bCs/>
        </w:rPr>
        <w:t>unmatched strength training, elite performance environments, and a culture built around results which will bring in recovery and precision fitness.</w:t>
      </w:r>
    </w:p>
    <w:p w14:paraId="62AFEB24" w14:textId="77777777" w:rsidR="005850CF" w:rsidRDefault="005850CF">
      <w:pPr>
        <w:spacing w:line="240" w:lineRule="auto"/>
      </w:pPr>
    </w:p>
    <w:p w14:paraId="62AFEB25" w14:textId="77777777" w:rsidR="005850CF" w:rsidRDefault="00C83EC1">
      <w:pPr>
        <w:pStyle w:val="Heading2"/>
        <w:keepNext w:val="0"/>
        <w:keepLines w:val="0"/>
        <w:spacing w:before="0" w:after="0" w:line="240" w:lineRule="auto"/>
        <w:rPr>
          <w:b/>
          <w:bCs/>
          <w:sz w:val="34"/>
          <w:szCs w:val="34"/>
        </w:rPr>
      </w:pPr>
      <w:bookmarkStart w:id="3" w:name="_eurdr365qjrz" w:colFirst="0" w:colLast="0"/>
      <w:bookmarkEnd w:id="3"/>
      <w:r>
        <w:rPr>
          <w:b/>
          <w:bCs/>
          <w:sz w:val="34"/>
          <w:szCs w:val="34"/>
        </w:rPr>
        <w:t>A Purpose-Built Strength &amp; Performance Ecosystem</w:t>
      </w:r>
    </w:p>
    <w:p w14:paraId="62AFEB26" w14:textId="77777777" w:rsidR="005850CF" w:rsidRDefault="00C83EC1">
      <w:pPr>
        <w:spacing w:line="240" w:lineRule="auto"/>
      </w:pPr>
      <w:r>
        <w:t xml:space="preserve">The Strong Gold’s Gym centers on delivering the </w:t>
      </w:r>
      <w:r>
        <w:rPr>
          <w:b/>
          <w:bCs/>
        </w:rPr>
        <w:t>best strength-training experience in the world</w:t>
      </w:r>
      <w:r>
        <w:t>, featuring:</w:t>
      </w:r>
    </w:p>
    <w:p w14:paraId="62AFEB27" w14:textId="77777777" w:rsidR="005850CF" w:rsidRDefault="005850CF">
      <w:pPr>
        <w:spacing w:line="240" w:lineRule="auto"/>
      </w:pPr>
    </w:p>
    <w:p w14:paraId="62AFEB28" w14:textId="77777777" w:rsidR="005850CF" w:rsidRDefault="00C83EC1">
      <w:pPr>
        <w:numPr>
          <w:ilvl w:val="0"/>
          <w:numId w:val="2"/>
        </w:numPr>
        <w:spacing w:line="240" w:lineRule="auto"/>
      </w:pPr>
      <w:r>
        <w:rPr>
          <w:b/>
          <w:bCs/>
        </w:rPr>
        <w:t>Massive free weight zones</w:t>
      </w:r>
      <w:r>
        <w:t xml:space="preserve"> with expanded dumbbell ranges, Olympic platforms, specialty bars, and strength machines not found in traditional clubs.</w:t>
      </w:r>
      <w:r>
        <w:br/>
      </w:r>
    </w:p>
    <w:p w14:paraId="62AFEB29" w14:textId="77777777" w:rsidR="005850CF" w:rsidRDefault="00C83EC1">
      <w:pPr>
        <w:numPr>
          <w:ilvl w:val="0"/>
          <w:numId w:val="2"/>
        </w:numPr>
        <w:spacing w:line="240" w:lineRule="auto"/>
      </w:pPr>
      <w:r>
        <w:rPr>
          <w:b/>
          <w:bCs/>
        </w:rPr>
        <w:t>Performance turf and functional training areas</w:t>
      </w:r>
      <w:r>
        <w:t xml:space="preserve"> designed to support HYROX-style training, conditioning, and athletic development.</w:t>
      </w:r>
      <w:r>
        <w:br/>
      </w:r>
    </w:p>
    <w:p w14:paraId="62AFEB2A" w14:textId="77777777" w:rsidR="005850CF" w:rsidRDefault="00C83EC1">
      <w:pPr>
        <w:numPr>
          <w:ilvl w:val="0"/>
          <w:numId w:val="2"/>
        </w:numPr>
        <w:spacing w:line="240" w:lineRule="auto"/>
      </w:pPr>
      <w:r>
        <w:rPr>
          <w:b/>
          <w:bCs/>
        </w:rPr>
        <w:t>A dedicated Small Group Performance Studio</w:t>
      </w:r>
      <w:r>
        <w:t>, offering classes fully aligned with strength, conditioning, and athletic performance.</w:t>
      </w:r>
      <w:r>
        <w:br/>
      </w:r>
    </w:p>
    <w:p w14:paraId="62AFEB2B" w14:textId="77777777" w:rsidR="005850CF" w:rsidRDefault="00C83EC1">
      <w:pPr>
        <w:numPr>
          <w:ilvl w:val="0"/>
          <w:numId w:val="2"/>
        </w:numPr>
        <w:spacing w:line="240" w:lineRule="auto"/>
      </w:pPr>
      <w:r>
        <w:rPr>
          <w:b/>
          <w:bCs/>
        </w:rPr>
        <w:t>Gold’s Gym Posing Room</w:t>
      </w:r>
      <w:r>
        <w:t>, a heritage-based amenity supporting bodybuilders, physique athletes, and creators.</w:t>
      </w:r>
      <w:r>
        <w:br/>
      </w:r>
    </w:p>
    <w:p w14:paraId="62AFEB2C" w14:textId="77777777" w:rsidR="005850CF" w:rsidRDefault="00C83EC1">
      <w:pPr>
        <w:numPr>
          <w:ilvl w:val="0"/>
          <w:numId w:val="2"/>
        </w:numPr>
        <w:spacing w:line="240" w:lineRule="auto"/>
      </w:pPr>
      <w:r>
        <w:rPr>
          <w:b/>
          <w:bCs/>
        </w:rPr>
        <w:t>Content-enabled spaces</w:t>
      </w:r>
      <w:r>
        <w:t>, with strategically designed (15% or less of total floor space) zones optimized for recording workouts, creator-friendly lighting, and social engagement.</w:t>
      </w:r>
      <w:r>
        <w:br/>
      </w:r>
    </w:p>
    <w:p w14:paraId="62AFEB2D" w14:textId="77777777" w:rsidR="005850CF" w:rsidRDefault="00C83EC1">
      <w:pPr>
        <w:spacing w:line="240" w:lineRule="auto"/>
      </w:pPr>
      <w:r>
        <w:t xml:space="preserve">This concept caters to the </w:t>
      </w:r>
      <w:r>
        <w:rPr>
          <w:b/>
          <w:bCs/>
        </w:rPr>
        <w:t>serious fitness enthusiast</w:t>
      </w:r>
      <w:r>
        <w:rPr>
          <w:rFonts w:ascii="Arial Unicode MS" w:eastAsia="Arial Unicode MS" w:hAnsi="Arial Unicode MS" w:cs="Arial Unicode MS"/>
        </w:rPr>
        <w:t xml:space="preserve"> → </w:t>
      </w:r>
      <w:r>
        <w:t xml:space="preserve">bodybuilders, HYROX competitors, aspiring athletes, fitness influencers, and experienced gym-goers, creating a training environment unavailable at EOS, Crunch, or general HVLP formats and only lightly touched by high-end luxury clubs.  </w:t>
      </w:r>
    </w:p>
    <w:p w14:paraId="62AFEB2E" w14:textId="77777777" w:rsidR="005850CF" w:rsidRDefault="005850CF">
      <w:pPr>
        <w:spacing w:line="240" w:lineRule="auto"/>
      </w:pPr>
    </w:p>
    <w:p w14:paraId="62AFEB2F" w14:textId="77777777" w:rsidR="005850CF" w:rsidRDefault="00C83EC1">
      <w:pPr>
        <w:pStyle w:val="Heading2"/>
        <w:keepNext w:val="0"/>
        <w:keepLines w:val="0"/>
        <w:spacing w:before="0" w:after="0" w:line="240" w:lineRule="auto"/>
        <w:rPr>
          <w:b/>
          <w:bCs/>
          <w:sz w:val="34"/>
          <w:szCs w:val="34"/>
        </w:rPr>
      </w:pPr>
      <w:bookmarkStart w:id="4" w:name="_qqv9yex2ir95" w:colFirst="0" w:colLast="0"/>
      <w:bookmarkEnd w:id="4"/>
      <w:r>
        <w:rPr>
          <w:b/>
          <w:bCs/>
          <w:sz w:val="34"/>
          <w:szCs w:val="34"/>
        </w:rPr>
        <w:t>Engineered Recovery, Biohacking &amp; Precision Fitness</w:t>
      </w:r>
    </w:p>
    <w:p w14:paraId="62AFEB30" w14:textId="77777777" w:rsidR="005850CF" w:rsidRDefault="00C83EC1">
      <w:pPr>
        <w:spacing w:line="240" w:lineRule="auto"/>
      </w:pPr>
      <w:r>
        <w:t xml:space="preserve">To complement intense training, every club integrates a </w:t>
      </w:r>
      <w:r>
        <w:rPr>
          <w:b/>
          <w:bCs/>
        </w:rPr>
        <w:t>full recovery &amp; biohacking suite</w:t>
      </w:r>
      <w:r>
        <w:t xml:space="preserve">, including but not limited </w:t>
      </w:r>
      <w:proofErr w:type="spellStart"/>
      <w:r>
        <w:t>too</w:t>
      </w:r>
      <w:proofErr w:type="spellEnd"/>
      <w:r>
        <w:t>:</w:t>
      </w:r>
    </w:p>
    <w:p w14:paraId="62AFEB31" w14:textId="77777777" w:rsidR="005850CF" w:rsidRDefault="005850CF">
      <w:pPr>
        <w:spacing w:line="240" w:lineRule="auto"/>
      </w:pPr>
    </w:p>
    <w:p w14:paraId="62AFEB32" w14:textId="77777777" w:rsidR="005850CF" w:rsidRDefault="00C83EC1">
      <w:pPr>
        <w:numPr>
          <w:ilvl w:val="0"/>
          <w:numId w:val="5"/>
        </w:numPr>
        <w:spacing w:line="240" w:lineRule="auto"/>
      </w:pPr>
      <w:r>
        <w:t>Cold plunge &amp; contrast therapies</w:t>
      </w:r>
      <w:r>
        <w:br/>
      </w:r>
    </w:p>
    <w:p w14:paraId="62AFEB33" w14:textId="77777777" w:rsidR="005850CF" w:rsidRDefault="00C83EC1">
      <w:pPr>
        <w:numPr>
          <w:ilvl w:val="0"/>
          <w:numId w:val="5"/>
        </w:numPr>
        <w:spacing w:line="240" w:lineRule="auto"/>
      </w:pPr>
      <w:r>
        <w:t>Infrared sauna &amp; red light therapy</w:t>
      </w:r>
      <w:r>
        <w:br/>
      </w:r>
    </w:p>
    <w:p w14:paraId="62AFEB34" w14:textId="77777777" w:rsidR="005850CF" w:rsidRDefault="00C83EC1">
      <w:pPr>
        <w:numPr>
          <w:ilvl w:val="0"/>
          <w:numId w:val="5"/>
        </w:numPr>
        <w:spacing w:line="240" w:lineRule="auto"/>
      </w:pPr>
      <w:r>
        <w:t>Compression systems</w:t>
      </w:r>
      <w:r>
        <w:br/>
      </w:r>
    </w:p>
    <w:p w14:paraId="62AFEB35" w14:textId="77777777" w:rsidR="005850CF" w:rsidRDefault="00C83EC1">
      <w:pPr>
        <w:numPr>
          <w:ilvl w:val="0"/>
          <w:numId w:val="5"/>
        </w:numPr>
        <w:spacing w:line="240" w:lineRule="auto"/>
      </w:pPr>
      <w:r>
        <w:t>Percussive therapy stations</w:t>
      </w:r>
      <w:r>
        <w:br/>
      </w:r>
    </w:p>
    <w:p w14:paraId="62AFEB36" w14:textId="77777777" w:rsidR="005850CF" w:rsidRDefault="00C83EC1">
      <w:pPr>
        <w:numPr>
          <w:ilvl w:val="0"/>
          <w:numId w:val="5"/>
        </w:numPr>
        <w:spacing w:line="240" w:lineRule="auto"/>
      </w:pPr>
      <w:r>
        <w:t>Additional precision-wellness modalities as they evolve</w:t>
      </w:r>
      <w:r>
        <w:br/>
      </w:r>
    </w:p>
    <w:p w14:paraId="62AFEB37" w14:textId="77777777" w:rsidR="005850CF" w:rsidRDefault="00C83EC1">
      <w:pPr>
        <w:spacing w:line="240" w:lineRule="auto"/>
      </w:pPr>
      <w:r>
        <w:t xml:space="preserve">These services elevate the member journey from “workout” to </w:t>
      </w:r>
      <w:r>
        <w:rPr>
          <w:b/>
          <w:bCs/>
        </w:rPr>
        <w:t>performance lifestyle</w:t>
      </w:r>
      <w:r>
        <w:t xml:space="preserve">, supported by </w:t>
      </w:r>
      <w:r>
        <w:rPr>
          <w:b/>
          <w:bCs/>
        </w:rPr>
        <w:t>onsite nutrition and supplements</w:t>
      </w:r>
      <w:r>
        <w:t>, Gold’s retail, and integrated guidance through the Gold’s Gym App.</w:t>
      </w:r>
    </w:p>
    <w:p w14:paraId="62AFEB38" w14:textId="77777777" w:rsidR="005850CF" w:rsidRDefault="005850CF">
      <w:pPr>
        <w:spacing w:line="240" w:lineRule="auto"/>
      </w:pPr>
    </w:p>
    <w:p w14:paraId="62AFEB39" w14:textId="77777777" w:rsidR="005850CF" w:rsidRDefault="00C83EC1">
      <w:pPr>
        <w:spacing w:line="240" w:lineRule="auto"/>
      </w:pPr>
      <w:r>
        <w:t xml:space="preserve">This also makes the fitness enthusiasts “off days” an on day at a Gold’s Gym.  This offering will only be available with the premier level membership and provide full access via the app. </w:t>
      </w:r>
    </w:p>
    <w:p w14:paraId="62AFEB3A" w14:textId="77777777" w:rsidR="005850CF" w:rsidRDefault="005850CF">
      <w:pPr>
        <w:spacing w:line="240" w:lineRule="auto"/>
      </w:pPr>
    </w:p>
    <w:p w14:paraId="62AFEB3B" w14:textId="77777777" w:rsidR="005850CF" w:rsidRDefault="00C83EC1">
      <w:pPr>
        <w:pStyle w:val="Heading2"/>
        <w:keepNext w:val="0"/>
        <w:keepLines w:val="0"/>
        <w:spacing w:before="0" w:after="0" w:line="240" w:lineRule="auto"/>
        <w:rPr>
          <w:b/>
          <w:bCs/>
          <w:sz w:val="34"/>
          <w:szCs w:val="34"/>
        </w:rPr>
      </w:pPr>
      <w:bookmarkStart w:id="5" w:name="_7d10hw7bzxru" w:colFirst="0" w:colLast="0"/>
      <w:bookmarkEnd w:id="5"/>
      <w:r>
        <w:rPr>
          <w:b/>
          <w:bCs/>
          <w:sz w:val="34"/>
          <w:szCs w:val="34"/>
        </w:rPr>
        <w:t>Unified Technology for a Unified Franchise System</w:t>
      </w:r>
    </w:p>
    <w:p w14:paraId="62AFEB3C" w14:textId="77777777" w:rsidR="005850CF" w:rsidRDefault="00C83EC1">
      <w:pPr>
        <w:spacing w:line="240" w:lineRule="auto"/>
      </w:pPr>
      <w:r>
        <w:t xml:space="preserve">Strong Gold’s Gym is anchored by </w:t>
      </w:r>
      <w:r>
        <w:rPr>
          <w:b/>
          <w:bCs/>
        </w:rPr>
        <w:t>one connected technology system</w:t>
      </w:r>
      <w:r>
        <w:t xml:space="preserve"> powering:</w:t>
      </w:r>
    </w:p>
    <w:p w14:paraId="62AFEB3D" w14:textId="77777777" w:rsidR="005850CF" w:rsidRDefault="005850CF">
      <w:pPr>
        <w:spacing w:line="240" w:lineRule="auto"/>
      </w:pPr>
    </w:p>
    <w:p w14:paraId="62AFEB3E" w14:textId="77777777" w:rsidR="005850CF" w:rsidRDefault="00C83EC1">
      <w:pPr>
        <w:numPr>
          <w:ilvl w:val="0"/>
          <w:numId w:val="4"/>
        </w:numPr>
        <w:spacing w:line="240" w:lineRule="auto"/>
      </w:pPr>
      <w:r>
        <w:rPr>
          <w:b/>
          <w:bCs/>
        </w:rPr>
        <w:lastRenderedPageBreak/>
        <w:t>Membership access levels</w:t>
      </w:r>
      <w:r>
        <w:t xml:space="preserve"> </w:t>
      </w:r>
      <w:r>
        <w:br/>
      </w:r>
    </w:p>
    <w:p w14:paraId="62AFEB3F" w14:textId="77777777" w:rsidR="005850CF" w:rsidRDefault="00C83EC1">
      <w:pPr>
        <w:numPr>
          <w:ilvl w:val="0"/>
          <w:numId w:val="4"/>
        </w:numPr>
        <w:spacing w:line="240" w:lineRule="auto"/>
      </w:pPr>
      <w:r>
        <w:rPr>
          <w:b/>
          <w:bCs/>
        </w:rPr>
        <w:t>Recovery &amp; class access control</w:t>
      </w:r>
      <w:r>
        <w:rPr>
          <w:b/>
          <w:bCs/>
        </w:rPr>
        <w:br/>
      </w:r>
    </w:p>
    <w:p w14:paraId="62AFEB40" w14:textId="77777777" w:rsidR="005850CF" w:rsidRDefault="00C83EC1">
      <w:pPr>
        <w:numPr>
          <w:ilvl w:val="0"/>
          <w:numId w:val="4"/>
        </w:numPr>
        <w:spacing w:line="240" w:lineRule="auto"/>
      </w:pPr>
      <w:r>
        <w:rPr>
          <w:b/>
          <w:bCs/>
        </w:rPr>
        <w:t>Franchise-wide programming and equipment standards</w:t>
      </w:r>
      <w:r>
        <w:rPr>
          <w:b/>
          <w:bCs/>
        </w:rPr>
        <w:br/>
      </w:r>
    </w:p>
    <w:p w14:paraId="62AFEB41" w14:textId="77777777" w:rsidR="005850CF" w:rsidRDefault="00C83EC1">
      <w:pPr>
        <w:numPr>
          <w:ilvl w:val="0"/>
          <w:numId w:val="4"/>
        </w:numPr>
        <w:spacing w:line="240" w:lineRule="auto"/>
      </w:pPr>
      <w:r>
        <w:rPr>
          <w:b/>
          <w:bCs/>
        </w:rPr>
        <w:t>Operational consistency across all new locations</w:t>
      </w:r>
    </w:p>
    <w:p w14:paraId="62AFEB42" w14:textId="77777777" w:rsidR="005850CF" w:rsidRDefault="005850CF">
      <w:pPr>
        <w:spacing w:line="240" w:lineRule="auto"/>
        <w:ind w:left="720"/>
        <w:rPr>
          <w:b/>
          <w:bCs/>
        </w:rPr>
      </w:pPr>
    </w:p>
    <w:p w14:paraId="62AFEB43" w14:textId="77777777" w:rsidR="005850CF" w:rsidRDefault="00C83EC1">
      <w:pPr>
        <w:numPr>
          <w:ilvl w:val="0"/>
          <w:numId w:val="4"/>
        </w:numPr>
        <w:spacing w:line="240" w:lineRule="auto"/>
      </w:pPr>
      <w:r>
        <w:rPr>
          <w:b/>
          <w:bCs/>
        </w:rPr>
        <w:t xml:space="preserve">Unified data systems across the entire funnel </w:t>
      </w:r>
      <w:r>
        <w:rPr>
          <w:b/>
          <w:bCs/>
        </w:rPr>
        <w:br/>
      </w:r>
    </w:p>
    <w:p w14:paraId="62AFEB44" w14:textId="77777777" w:rsidR="005850CF" w:rsidRDefault="00C83EC1">
      <w:pPr>
        <w:spacing w:line="240" w:lineRule="auto"/>
        <w:rPr>
          <w:b/>
          <w:bCs/>
        </w:rPr>
      </w:pPr>
      <w:r>
        <w:t xml:space="preserve">The system ensures every new franchise launches with </w:t>
      </w:r>
      <w:r>
        <w:rPr>
          <w:b/>
          <w:bCs/>
        </w:rPr>
        <w:t>one operating model, one technology ecosystem, and one brand-standard playbook.</w:t>
      </w:r>
    </w:p>
    <w:p w14:paraId="62AFEB45" w14:textId="77777777" w:rsidR="005850CF" w:rsidRDefault="005850CF">
      <w:pPr>
        <w:spacing w:line="240" w:lineRule="auto"/>
        <w:rPr>
          <w:b/>
          <w:bCs/>
        </w:rPr>
      </w:pPr>
    </w:p>
    <w:p w14:paraId="62AFEB46" w14:textId="77777777" w:rsidR="005850CF" w:rsidRDefault="00C83EC1">
      <w:pPr>
        <w:spacing w:line="240" w:lineRule="auto"/>
      </w:pPr>
      <w:r>
        <w:t xml:space="preserve">The pricing of the Strong Gold’s Gym model is not low price but more specialized with no membership under $49.95 and premier level memberships starting at $69.95.  These will vary some based on markets but the idea is to be double the price of HVLP while still remaining below the $90 pricing segments. </w:t>
      </w:r>
    </w:p>
    <w:p w14:paraId="62AFEB47" w14:textId="77777777" w:rsidR="005850CF" w:rsidRDefault="005850CF">
      <w:pPr>
        <w:pStyle w:val="Heading2"/>
        <w:keepNext w:val="0"/>
        <w:keepLines w:val="0"/>
        <w:spacing w:before="0" w:after="0" w:line="240" w:lineRule="auto"/>
        <w:rPr>
          <w:b/>
          <w:bCs/>
          <w:sz w:val="34"/>
          <w:szCs w:val="34"/>
        </w:rPr>
      </w:pPr>
      <w:bookmarkStart w:id="6" w:name="_tonu2loq80l1" w:colFirst="0" w:colLast="0"/>
      <w:bookmarkEnd w:id="6"/>
    </w:p>
    <w:p w14:paraId="62AFEB48" w14:textId="77777777" w:rsidR="005850CF" w:rsidRDefault="00C83EC1">
      <w:pPr>
        <w:pStyle w:val="Heading2"/>
        <w:keepNext w:val="0"/>
        <w:keepLines w:val="0"/>
        <w:spacing w:before="0" w:after="0" w:line="240" w:lineRule="auto"/>
        <w:rPr>
          <w:b/>
          <w:bCs/>
          <w:sz w:val="34"/>
          <w:szCs w:val="34"/>
        </w:rPr>
      </w:pPr>
      <w:bookmarkStart w:id="7" w:name="_eunk2xliw8r6" w:colFirst="0" w:colLast="0"/>
      <w:bookmarkEnd w:id="7"/>
      <w:r>
        <w:rPr>
          <w:b/>
          <w:bCs/>
          <w:sz w:val="34"/>
          <w:szCs w:val="34"/>
        </w:rPr>
        <w:t>Target Market &amp; Membership Model</w:t>
      </w:r>
    </w:p>
    <w:p w14:paraId="62AFEB49" w14:textId="77777777" w:rsidR="005850CF" w:rsidRDefault="00C83EC1">
      <w:pPr>
        <w:spacing w:line="240" w:lineRule="auto"/>
      </w:pPr>
      <w:r>
        <w:t xml:space="preserve">The Strong Gold’s Gym is </w:t>
      </w:r>
      <w:r>
        <w:rPr>
          <w:b/>
          <w:bCs/>
        </w:rPr>
        <w:t>not</w:t>
      </w:r>
      <w:r>
        <w:t xml:space="preserve"> designed for the general population searching for spas, pools, childcare, or low-price, high-volume amenities. Instead, it is designed for the </w:t>
      </w:r>
      <w:r>
        <w:rPr>
          <w:b/>
          <w:bCs/>
        </w:rPr>
        <w:t>modern performance consumer</w:t>
      </w:r>
      <w:r>
        <w:t>, the individual who wants a premium, serious training environment without the crowds and compromises of HVLP clubs.</w:t>
      </w:r>
    </w:p>
    <w:p w14:paraId="62AFEB4A" w14:textId="77777777" w:rsidR="005850CF" w:rsidRDefault="005850CF">
      <w:pPr>
        <w:spacing w:line="240" w:lineRule="auto"/>
        <w:rPr>
          <w:b/>
          <w:bCs/>
        </w:rPr>
      </w:pPr>
    </w:p>
    <w:p w14:paraId="62AFEB4B" w14:textId="77777777" w:rsidR="005850CF" w:rsidRDefault="00C83EC1">
      <w:pPr>
        <w:spacing w:line="240" w:lineRule="auto"/>
        <w:rPr>
          <w:b/>
          <w:bCs/>
        </w:rPr>
      </w:pPr>
      <w:r>
        <w:rPr>
          <w:b/>
          <w:bCs/>
        </w:rPr>
        <w:t>Membership Tiers:</w:t>
      </w:r>
    </w:p>
    <w:p w14:paraId="62AFEB4C" w14:textId="77777777" w:rsidR="005850CF" w:rsidRDefault="00C83EC1">
      <w:pPr>
        <w:numPr>
          <w:ilvl w:val="0"/>
          <w:numId w:val="6"/>
        </w:numPr>
        <w:spacing w:line="240" w:lineRule="auto"/>
      </w:pPr>
      <w:r>
        <w:rPr>
          <w:b/>
          <w:bCs/>
        </w:rPr>
        <w:t>Basic</w:t>
      </w:r>
      <w:r>
        <w:t xml:space="preserve"> – Full gym access excluding recovery suite and small-group performance classes.</w:t>
      </w:r>
      <w:r>
        <w:br/>
      </w:r>
    </w:p>
    <w:p w14:paraId="62AFEB4D" w14:textId="77777777" w:rsidR="005850CF" w:rsidRDefault="00C83EC1">
      <w:pPr>
        <w:numPr>
          <w:ilvl w:val="0"/>
          <w:numId w:val="6"/>
        </w:numPr>
        <w:spacing w:line="240" w:lineRule="auto"/>
      </w:pPr>
      <w:r>
        <w:rPr>
          <w:b/>
          <w:bCs/>
        </w:rPr>
        <w:t>Performance+</w:t>
      </w:r>
      <w:r>
        <w:t xml:space="preserve"> – All-access membership including recovery suite, classes, and </w:t>
      </w:r>
      <w:r>
        <w:rPr>
          <w:b/>
          <w:bCs/>
        </w:rPr>
        <w:t xml:space="preserve">entry-level HYROX event integration option in partnership with </w:t>
      </w:r>
      <w:proofErr w:type="spellStart"/>
      <w:r>
        <w:rPr>
          <w:b/>
          <w:bCs/>
        </w:rPr>
        <w:t>Hyrox</w:t>
      </w:r>
      <w:proofErr w:type="spellEnd"/>
      <w:r>
        <w:rPr>
          <w:b/>
          <w:bCs/>
        </w:rPr>
        <w:t xml:space="preserve">. </w:t>
      </w:r>
      <w:r>
        <w:br/>
      </w:r>
    </w:p>
    <w:p w14:paraId="62AFEB4E" w14:textId="77777777" w:rsidR="005850CF" w:rsidRDefault="00C83EC1">
      <w:pPr>
        <w:numPr>
          <w:ilvl w:val="0"/>
          <w:numId w:val="6"/>
        </w:numPr>
        <w:spacing w:line="240" w:lineRule="auto"/>
      </w:pPr>
      <w:r>
        <w:rPr>
          <w:b/>
          <w:bCs/>
        </w:rPr>
        <w:t>Optional Local Add-Ons</w:t>
      </w:r>
      <w:r>
        <w:t xml:space="preserve"> – Outdoor training zones, specialty clinics, or advanced recovery upgrades where applicable and strategic retail partners.  </w:t>
      </w:r>
      <w:r>
        <w:br/>
      </w:r>
    </w:p>
    <w:p w14:paraId="62AFEB4F" w14:textId="77777777" w:rsidR="005850CF" w:rsidRDefault="00C83EC1">
      <w:pPr>
        <w:pStyle w:val="Heading2"/>
        <w:keepNext w:val="0"/>
        <w:keepLines w:val="0"/>
        <w:spacing w:before="0" w:after="0" w:line="240" w:lineRule="auto"/>
        <w:rPr>
          <w:b/>
          <w:bCs/>
          <w:sz w:val="34"/>
          <w:szCs w:val="34"/>
        </w:rPr>
      </w:pPr>
      <w:bookmarkStart w:id="8" w:name="_7thidu1xat3b" w:colFirst="0" w:colLast="0"/>
      <w:bookmarkEnd w:id="8"/>
      <w:r>
        <w:rPr>
          <w:b/>
          <w:bCs/>
          <w:sz w:val="34"/>
          <w:szCs w:val="34"/>
        </w:rPr>
        <w:t>Operational Model &amp; Staffing Structure</w:t>
      </w:r>
    </w:p>
    <w:p w14:paraId="62AFEB50" w14:textId="77777777" w:rsidR="005850CF" w:rsidRDefault="00C83EC1">
      <w:pPr>
        <w:spacing w:line="240" w:lineRule="auto"/>
      </w:pPr>
      <w:r>
        <w:t>Each club will operate with a staff light model including:</w:t>
      </w:r>
    </w:p>
    <w:p w14:paraId="62AFEB51" w14:textId="77777777" w:rsidR="005850CF" w:rsidRDefault="005850CF">
      <w:pPr>
        <w:spacing w:line="240" w:lineRule="auto"/>
      </w:pPr>
    </w:p>
    <w:p w14:paraId="62AFEB52" w14:textId="77777777" w:rsidR="005850CF" w:rsidRDefault="00C83EC1">
      <w:pPr>
        <w:numPr>
          <w:ilvl w:val="0"/>
          <w:numId w:val="3"/>
        </w:numPr>
        <w:spacing w:line="240" w:lineRule="auto"/>
      </w:pPr>
      <w:r>
        <w:rPr>
          <w:b/>
          <w:bCs/>
        </w:rPr>
        <w:t>GM + AGM leadership team</w:t>
      </w:r>
      <w:r>
        <w:rPr>
          <w:b/>
          <w:bCs/>
        </w:rPr>
        <w:br/>
      </w:r>
    </w:p>
    <w:p w14:paraId="62AFEB53" w14:textId="77777777" w:rsidR="005850CF" w:rsidRDefault="00C83EC1">
      <w:pPr>
        <w:numPr>
          <w:ilvl w:val="0"/>
          <w:numId w:val="3"/>
        </w:numPr>
        <w:spacing w:line="240" w:lineRule="auto"/>
      </w:pPr>
      <w:r>
        <w:rPr>
          <w:b/>
          <w:bCs/>
        </w:rPr>
        <w:t>Front desk + member services staff</w:t>
      </w:r>
      <w:r>
        <w:rPr>
          <w:b/>
          <w:bCs/>
        </w:rPr>
        <w:br/>
      </w:r>
    </w:p>
    <w:p w14:paraId="62AFEB54" w14:textId="77777777" w:rsidR="005850CF" w:rsidRDefault="00C83EC1">
      <w:pPr>
        <w:numPr>
          <w:ilvl w:val="0"/>
          <w:numId w:val="3"/>
        </w:numPr>
        <w:spacing w:line="240" w:lineRule="auto"/>
      </w:pPr>
      <w:r>
        <w:rPr>
          <w:b/>
          <w:bCs/>
        </w:rPr>
        <w:t>Hybrid in-house and outsourced training department</w:t>
      </w:r>
      <w:r>
        <w:t xml:space="preserve"> to support revenue, performance coaching, and HYROX-style programming</w:t>
      </w:r>
      <w:r>
        <w:br/>
      </w:r>
    </w:p>
    <w:p w14:paraId="62AFEB55" w14:textId="77777777" w:rsidR="005850CF" w:rsidRDefault="00C83EC1">
      <w:pPr>
        <w:numPr>
          <w:ilvl w:val="0"/>
          <w:numId w:val="3"/>
        </w:numPr>
        <w:spacing w:line="240" w:lineRule="auto"/>
      </w:pPr>
      <w:r>
        <w:rPr>
          <w:b/>
          <w:bCs/>
        </w:rPr>
        <w:t>Standardized marketing playbooks and national brand partnerships</w:t>
      </w:r>
      <w:r>
        <w:t xml:space="preserve"> for demand generation and member acquisition and shared resource models.  </w:t>
      </w:r>
      <w:r>
        <w:br/>
      </w:r>
    </w:p>
    <w:p w14:paraId="62AFEB56" w14:textId="77777777" w:rsidR="005850CF" w:rsidRDefault="00C83EC1">
      <w:pPr>
        <w:spacing w:line="240" w:lineRule="auto"/>
      </w:pPr>
      <w:r>
        <w:t xml:space="preserve">The staffing and cost structure is designed to be </w:t>
      </w:r>
      <w:r>
        <w:rPr>
          <w:b/>
          <w:bCs/>
        </w:rPr>
        <w:t>mid-range</w:t>
      </w:r>
      <w:r>
        <w:t>, allowing the brand to deliver premium experiences without the overhead of legacy big-box models.</w:t>
      </w:r>
    </w:p>
    <w:p w14:paraId="62AFEB57" w14:textId="77777777" w:rsidR="005850CF" w:rsidRDefault="005850CF">
      <w:pPr>
        <w:spacing w:line="240" w:lineRule="auto"/>
      </w:pPr>
    </w:p>
    <w:p w14:paraId="62AFEB58" w14:textId="77777777" w:rsidR="005850CF" w:rsidRDefault="00C83EC1">
      <w:pPr>
        <w:pStyle w:val="Heading2"/>
        <w:keepNext w:val="0"/>
        <w:keepLines w:val="0"/>
        <w:spacing w:before="0" w:after="0" w:line="240" w:lineRule="auto"/>
        <w:rPr>
          <w:b/>
          <w:bCs/>
          <w:sz w:val="34"/>
          <w:szCs w:val="34"/>
        </w:rPr>
      </w:pPr>
      <w:bookmarkStart w:id="9" w:name="_wotlda28hor3" w:colFirst="0" w:colLast="0"/>
      <w:bookmarkEnd w:id="9"/>
      <w:r>
        <w:rPr>
          <w:b/>
          <w:bCs/>
          <w:sz w:val="34"/>
          <w:szCs w:val="34"/>
        </w:rPr>
        <w:lastRenderedPageBreak/>
        <w:t>A Category-Defining Position for the Next Decade</w:t>
      </w:r>
    </w:p>
    <w:p w14:paraId="62AFEB59" w14:textId="77777777" w:rsidR="005850CF" w:rsidRDefault="00C83EC1">
      <w:pPr>
        <w:spacing w:line="240" w:lineRule="auto"/>
      </w:pPr>
      <w:r>
        <w:t>Gold’s Gym 2.0 positions the brand at the forefront of:</w:t>
      </w:r>
    </w:p>
    <w:p w14:paraId="62AFEB5A" w14:textId="77777777" w:rsidR="005850CF" w:rsidRDefault="005850CF">
      <w:pPr>
        <w:spacing w:line="240" w:lineRule="auto"/>
      </w:pPr>
    </w:p>
    <w:p w14:paraId="62AFEB5B" w14:textId="77777777" w:rsidR="005850CF" w:rsidRDefault="00C83EC1">
      <w:pPr>
        <w:numPr>
          <w:ilvl w:val="0"/>
          <w:numId w:val="1"/>
        </w:numPr>
        <w:spacing w:line="240" w:lineRule="auto"/>
      </w:pPr>
      <w:r>
        <w:rPr>
          <w:b/>
          <w:bCs/>
        </w:rPr>
        <w:t>Strength culture</w:t>
      </w:r>
      <w:r>
        <w:rPr>
          <w:b/>
          <w:bCs/>
        </w:rPr>
        <w:br/>
      </w:r>
    </w:p>
    <w:p w14:paraId="62AFEB5C" w14:textId="77777777" w:rsidR="005850CF" w:rsidRDefault="00C83EC1">
      <w:pPr>
        <w:numPr>
          <w:ilvl w:val="0"/>
          <w:numId w:val="1"/>
        </w:numPr>
        <w:spacing w:line="240" w:lineRule="auto"/>
      </w:pPr>
      <w:r>
        <w:rPr>
          <w:b/>
          <w:bCs/>
        </w:rPr>
        <w:t>Performance training</w:t>
      </w:r>
      <w:r>
        <w:rPr>
          <w:b/>
          <w:bCs/>
        </w:rPr>
        <w:br/>
      </w:r>
    </w:p>
    <w:p w14:paraId="62AFEB5D" w14:textId="77777777" w:rsidR="005850CF" w:rsidRDefault="00C83EC1">
      <w:pPr>
        <w:numPr>
          <w:ilvl w:val="0"/>
          <w:numId w:val="1"/>
        </w:numPr>
        <w:spacing w:line="240" w:lineRule="auto"/>
      </w:pPr>
      <w:r>
        <w:rPr>
          <w:b/>
          <w:bCs/>
        </w:rPr>
        <w:t>Recovery &amp; biohacking</w:t>
      </w:r>
      <w:r>
        <w:rPr>
          <w:b/>
          <w:bCs/>
        </w:rPr>
        <w:br/>
      </w:r>
    </w:p>
    <w:p w14:paraId="62AFEB5E" w14:textId="77777777" w:rsidR="005850CF" w:rsidRDefault="00C83EC1">
      <w:pPr>
        <w:numPr>
          <w:ilvl w:val="0"/>
          <w:numId w:val="1"/>
        </w:numPr>
        <w:spacing w:line="240" w:lineRule="auto"/>
      </w:pPr>
      <w:r>
        <w:rPr>
          <w:b/>
          <w:bCs/>
        </w:rPr>
        <w:t>Athlete-inspired group training</w:t>
      </w:r>
      <w:r>
        <w:rPr>
          <w:b/>
          <w:bCs/>
        </w:rPr>
        <w:br/>
      </w:r>
    </w:p>
    <w:p w14:paraId="62AFEB5F" w14:textId="77777777" w:rsidR="005850CF" w:rsidRDefault="00C83EC1">
      <w:pPr>
        <w:numPr>
          <w:ilvl w:val="0"/>
          <w:numId w:val="1"/>
        </w:numPr>
        <w:spacing w:line="240" w:lineRule="auto"/>
      </w:pPr>
      <w:r>
        <w:rPr>
          <w:b/>
          <w:bCs/>
        </w:rPr>
        <w:t>Fitness content creation and social influence</w:t>
      </w:r>
      <w:r>
        <w:rPr>
          <w:b/>
          <w:bCs/>
        </w:rPr>
        <w:br/>
      </w:r>
    </w:p>
    <w:p w14:paraId="62AFEB60" w14:textId="77777777" w:rsidR="005850CF" w:rsidRDefault="00C83EC1">
      <w:pPr>
        <w:numPr>
          <w:ilvl w:val="0"/>
          <w:numId w:val="1"/>
        </w:numPr>
        <w:spacing w:line="240" w:lineRule="auto"/>
      </w:pPr>
      <w:r>
        <w:rPr>
          <w:b/>
          <w:bCs/>
        </w:rPr>
        <w:t>Precision health &amp; lifestyle optimization</w:t>
      </w:r>
      <w:r>
        <w:rPr>
          <w:b/>
          <w:bCs/>
        </w:rPr>
        <w:br/>
      </w:r>
    </w:p>
    <w:p w14:paraId="62AFEB61" w14:textId="77777777" w:rsidR="005850CF" w:rsidRDefault="00C83EC1">
      <w:pPr>
        <w:spacing w:line="240" w:lineRule="auto"/>
      </w:pPr>
      <w:r>
        <w:rPr>
          <w:rFonts w:ascii="Arial Unicode MS" w:eastAsia="Arial Unicode MS" w:hAnsi="Arial Unicode MS" w:cs="Arial Unicode MS"/>
        </w:rPr>
        <w:t xml:space="preserve">Project Strong is not just a </w:t>
      </w:r>
      <w:proofErr w:type="spellStart"/>
      <w:r>
        <w:rPr>
          <w:rFonts w:ascii="Arial Unicode MS" w:eastAsia="Arial Unicode MS" w:hAnsi="Arial Unicode MS" w:cs="Arial Unicode MS"/>
        </w:rPr>
        <w:t>redesign→it</w:t>
      </w:r>
      <w:proofErr w:type="spellEnd"/>
      <w:r>
        <w:rPr>
          <w:rFonts w:ascii="Arial Unicode MS" w:eastAsia="Arial Unicode MS" w:hAnsi="Arial Unicode MS" w:cs="Arial Unicode MS"/>
        </w:rPr>
        <w:t xml:space="preserve"> is a </w:t>
      </w:r>
      <w:r>
        <w:rPr>
          <w:b/>
          <w:bCs/>
        </w:rPr>
        <w:t>strategic repositioning</w:t>
      </w:r>
      <w:r>
        <w:t xml:space="preserve"> to own the fastest-growing segment in strength and fitness: performance-driven, experience-seeking athletes and creators who want the very best environment to train, recover, and belong.</w:t>
      </w:r>
    </w:p>
    <w:p w14:paraId="62AFEB62" w14:textId="77777777" w:rsidR="005850CF" w:rsidRDefault="005850CF">
      <w:pPr>
        <w:spacing w:line="240" w:lineRule="auto"/>
      </w:pPr>
    </w:p>
    <w:p w14:paraId="62AFEB63" w14:textId="77777777" w:rsidR="005850CF" w:rsidRDefault="00C83EC1">
      <w:pPr>
        <w:spacing w:line="240" w:lineRule="auto"/>
      </w:pPr>
      <w:r>
        <w:t xml:space="preserve">Gold’s Gym created the modern gym industry. </w:t>
      </w:r>
      <w:r>
        <w:rPr>
          <w:b/>
          <w:bCs/>
        </w:rPr>
        <w:t xml:space="preserve">Gold’s Gym Strong will bring it back and  redefine it for the modern era fitness consumer. </w:t>
      </w:r>
      <w:r>
        <w:t xml:space="preserve"> Belonging to Golds means something! </w:t>
      </w:r>
    </w:p>
    <w:p w14:paraId="62AFEB64" w14:textId="77777777" w:rsidR="005850CF" w:rsidRDefault="005850CF"/>
    <w:p w14:paraId="7ECD6392" w14:textId="77777777" w:rsidR="00932B70" w:rsidRDefault="00932B70"/>
    <w:p w14:paraId="320E9972" w14:textId="60E04F9E" w:rsidR="00932B70" w:rsidRDefault="00932B70">
      <w:r>
        <w:t xml:space="preserve">REFERENCE THE AMENTIES OF THE AUSTIN LOCATION </w:t>
      </w:r>
    </w:p>
    <w:p w14:paraId="021A8234" w14:textId="77777777" w:rsidR="00932B70" w:rsidRDefault="00932B70"/>
    <w:sectPr w:rsidR="00932B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9B77758-0524-41A6-8216-E6716F5E321C}"/>
  </w:font>
  <w:font w:name="Cambria">
    <w:panose1 w:val="02040503050406030204"/>
    <w:charset w:val="00"/>
    <w:family w:val="roman"/>
    <w:pitch w:val="variable"/>
    <w:sig w:usb0="E00006FF" w:usb1="420024FF" w:usb2="02000000" w:usb3="00000000" w:csb0="0000019F" w:csb1="00000000"/>
    <w:embedRegular r:id="rId2" w:fontKey="{DADE2F0D-970B-488C-9A83-CD61419B26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7B7"/>
    <w:multiLevelType w:val="hybridMultilevel"/>
    <w:tmpl w:val="1EE69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2560B"/>
    <w:multiLevelType w:val="hybridMultilevel"/>
    <w:tmpl w:val="7D0C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B34EA"/>
    <w:multiLevelType w:val="multilevel"/>
    <w:tmpl w:val="7700C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516E70"/>
    <w:multiLevelType w:val="hybridMultilevel"/>
    <w:tmpl w:val="AC34F664"/>
    <w:lvl w:ilvl="0" w:tplc="FFEED86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796E2E"/>
    <w:multiLevelType w:val="multilevel"/>
    <w:tmpl w:val="329AB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8F6182"/>
    <w:multiLevelType w:val="multilevel"/>
    <w:tmpl w:val="F320B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DA5B95"/>
    <w:multiLevelType w:val="multilevel"/>
    <w:tmpl w:val="5514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2264EF"/>
    <w:multiLevelType w:val="multilevel"/>
    <w:tmpl w:val="D16A8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697BD3"/>
    <w:multiLevelType w:val="multilevel"/>
    <w:tmpl w:val="2F66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229098">
    <w:abstractNumId w:val="2"/>
  </w:num>
  <w:num w:numId="2" w16cid:durableId="1413821660">
    <w:abstractNumId w:val="7"/>
  </w:num>
  <w:num w:numId="3" w16cid:durableId="1555434526">
    <w:abstractNumId w:val="5"/>
  </w:num>
  <w:num w:numId="4" w16cid:durableId="788204606">
    <w:abstractNumId w:val="8"/>
  </w:num>
  <w:num w:numId="5" w16cid:durableId="1442916189">
    <w:abstractNumId w:val="6"/>
  </w:num>
  <w:num w:numId="6" w16cid:durableId="860437489">
    <w:abstractNumId w:val="4"/>
  </w:num>
  <w:num w:numId="7" w16cid:durableId="1811942727">
    <w:abstractNumId w:val="3"/>
  </w:num>
  <w:num w:numId="8" w16cid:durableId="68576619">
    <w:abstractNumId w:val="1"/>
  </w:num>
  <w:num w:numId="9" w16cid:durableId="42777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0CF"/>
    <w:rsid w:val="0004292A"/>
    <w:rsid w:val="001651E2"/>
    <w:rsid w:val="00177398"/>
    <w:rsid w:val="002A665B"/>
    <w:rsid w:val="002B3702"/>
    <w:rsid w:val="002F4A5E"/>
    <w:rsid w:val="0032008D"/>
    <w:rsid w:val="00326A12"/>
    <w:rsid w:val="004455B9"/>
    <w:rsid w:val="004B1734"/>
    <w:rsid w:val="004D55EE"/>
    <w:rsid w:val="004F31CC"/>
    <w:rsid w:val="00516B64"/>
    <w:rsid w:val="00540F5C"/>
    <w:rsid w:val="005850CF"/>
    <w:rsid w:val="005B78CA"/>
    <w:rsid w:val="00707C4C"/>
    <w:rsid w:val="00894427"/>
    <w:rsid w:val="008A54B8"/>
    <w:rsid w:val="00932B70"/>
    <w:rsid w:val="00A15242"/>
    <w:rsid w:val="00A839B7"/>
    <w:rsid w:val="00BB6984"/>
    <w:rsid w:val="00C03FE1"/>
    <w:rsid w:val="00D37201"/>
    <w:rsid w:val="00D47D7A"/>
    <w:rsid w:val="00E206AF"/>
    <w:rsid w:val="00E30E84"/>
    <w:rsid w:val="00E54017"/>
    <w:rsid w:val="00E653C7"/>
    <w:rsid w:val="00EE60DB"/>
    <w:rsid w:val="00F63356"/>
    <w:rsid w:val="00F92603"/>
    <w:rsid w:val="00F95661"/>
    <w:rsid w:val="00FC4B91"/>
    <w:rsid w:val="00FE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EB1E"/>
  <w15:docId w15:val="{E2806750-5F49-43A9-BA4B-DD870322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4292A"/>
    <w:pPr>
      <w:ind w:left="720"/>
      <w:contextualSpacing/>
    </w:pPr>
  </w:style>
  <w:style w:type="table" w:styleId="TableGrid">
    <w:name w:val="Table Grid"/>
    <w:basedOn w:val="TableNormal"/>
    <w:uiPriority w:val="39"/>
    <w:rsid w:val="00F926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BB6327B9-90A3-4EBD-98D0-2A0AE0423956}"/>
</file>

<file path=customXml/itemProps2.xml><?xml version="1.0" encoding="utf-8"?>
<ds:datastoreItem xmlns:ds="http://schemas.openxmlformats.org/officeDocument/2006/customXml" ds:itemID="{FA8F05A8-56BD-4791-AAB5-7A64237DC440}"/>
</file>

<file path=customXml/itemProps3.xml><?xml version="1.0" encoding="utf-8"?>
<ds:datastoreItem xmlns:ds="http://schemas.openxmlformats.org/officeDocument/2006/customXml" ds:itemID="{3FAFB5AF-47DA-4426-92FB-8B13A12FFE81}"/>
</file>

<file path=docProps/app.xml><?xml version="1.0" encoding="utf-8"?>
<Properties xmlns="http://schemas.openxmlformats.org/officeDocument/2006/extended-properties" xmlns:vt="http://schemas.openxmlformats.org/officeDocument/2006/docPropsVTypes">
  <Template>Normal</Template>
  <TotalTime>12</TotalTime>
  <Pages>5</Pages>
  <Words>1490</Words>
  <Characters>8449</Characters>
  <Application>Microsoft Office Word</Application>
  <DocSecurity>0</DocSecurity>
  <Lines>172</Lines>
  <Paragraphs>180</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Hansen</dc:creator>
  <cp:lastModifiedBy>Michael Hansen</cp:lastModifiedBy>
  <cp:revision>9</cp:revision>
  <dcterms:created xsi:type="dcterms:W3CDTF">2026-03-28T19:30:00Z</dcterms:created>
  <dcterms:modified xsi:type="dcterms:W3CDTF">2026-03-28T19:41:00Z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