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4409448818" w:type="dxa"/>
        <w:jc w:val="left"/>
        <w:tblLayout w:type="fixed"/>
        <w:tblLook w:val="0000"/>
      </w:tblPr>
      <w:tblGrid>
        <w:gridCol w:w="7029.92125984252"/>
        <w:gridCol w:w="3174.8031496062986"/>
        <w:tblGridChange w:id="0">
          <w:tblGrid>
            <w:gridCol w:w="7029.92125984252"/>
            <w:gridCol w:w="3174.8031496062986"/>
          </w:tblGrid>
        </w:tblGridChange>
      </w:tblGrid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155.90551181102364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Matthew McFarland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b101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101c"/>
                <w:sz w:val="18"/>
                <w:szCs w:val="18"/>
                <w:rtl w:val="0"/>
              </w:rPr>
              <w:t xml:space="preserve">Computer Science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b101c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29.921259842518" w:type="dxa"/>
              <w:jc w:val="left"/>
              <w:tblLayout w:type="fixed"/>
              <w:tblLook w:val="0000"/>
            </w:tblPr>
            <w:tblGrid>
              <w:gridCol w:w="311.8110236220473"/>
              <w:gridCol w:w="6718.110236220472"/>
              <w:tblGridChange w:id="0">
                <w:tblGrid>
                  <w:gridCol w:w="311.8110236220473"/>
                  <w:gridCol w:w="6718.1102362204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pStyle w:val="Heading1"/>
                    <w:rPr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sz w:val="25"/>
                      <w:szCs w:val="25"/>
                      <w:rtl w:val="0"/>
                    </w:rPr>
                    <w:t xml:space="preserve">Profile</w:t>
                  </w:r>
                </w:p>
                <w:p w:rsidR="00000000" w:rsidDel="00000000" w:rsidP="00000000" w:rsidRDefault="00000000" w:rsidRPr="00000000" w14:paraId="00000008">
                  <w:pPr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As a versatile and results-driven individual with experience in running a Shopify store, managing a liquidation business, and working in the fast-paced catering and fast-food industries, I've consistently demonstrated exceptional problem-solving and multitasking abilities. My background in computer science complements my hands-on entrepreneurial experience, enabling me to optimize business processes through innovative solutions. I pride myself on my strong work ethic, dedication to continuous improvement, and commitment to delivering exceptional customer experiences in every role I undertake.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Style w:val="Heading1"/>
                    <w:rPr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sz w:val="25"/>
                      <w:szCs w:val="25"/>
                      <w:rtl w:val="0"/>
                    </w:rPr>
                    <w:t xml:space="preserve">Employment History</w:t>
                  </w:r>
                </w:p>
                <w:p w:rsidR="00000000" w:rsidDel="00000000" w:rsidP="00000000" w:rsidRDefault="00000000" w:rsidRPr="00000000" w14:paraId="0000000B">
                  <w:pPr>
                    <w:pStyle w:val="Heading2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Shopify Store Owner at 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October 2020 — May 2021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managed and operated a Shopify store single-handedly, demonstrating strong multitasking and organizational abilities.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Optimized product pages with high-quality images, detailed descriptions, and customer reviews, increasing conversion rates and enhancing user experience.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and implemented comprehensive marketing strategies using Google AdSense, resulting in increased traffic.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various Shopify Dapps to streamline store operations, enhance customer experience, and improve overall functionality.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extensive market research to identify trends and opportunities, allowing for effective product curation and inventory management.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SEO best practices to optimize store visibility and drive organic traffic, leading to increased sales.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social media platforms to engage with customers and promote products, expanding brand reach and visibility.</w:t>
                  </w:r>
                </w:p>
                <w:p w:rsidR="00000000" w:rsidDel="00000000" w:rsidP="00000000" w:rsidRDefault="00000000" w:rsidRPr="00000000" w14:paraId="00000014">
                  <w:pPr>
                    <w:pStyle w:val="Heading2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Liquidation Business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January 2021 — September 2021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Collaborated with a team of friends to establish and operate a successful liquidation business, highlighting strong teamwork and communication skills.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thorough research and analysis to identify profitable liquidation deals, demonstrating exceptional negotiation and decision-making abilities.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the acquisition and transportation of pallets, showcasing effective logistical and organizational skills.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Cataloged and organized inventory efficiently, ensuring easy access and accurate record-keeping for streamlined operations.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a tiered pricing strategy, offering bundle deals and discounts on slow-moving items, accelerating inventory turnover and overall sales.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pricing strategies for individual items to maximize profit margins while maintaining a competitive edge in the market.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various online platforms, including eBay, Facebook Marketplace, and local classifieds, to effectively resell items and drive sales.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Adapted and learned from various challenges faced during the business operation, exemplifying resilience and a commitment to continuous improvement.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financial aspects of the business, including budgeting, cash flow, and record-keeping, ensuring sound fiscal management.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Made over $4,500 in net profits</w:t>
                  </w:r>
                </w:p>
                <w:p w:rsidR="00000000" w:rsidDel="00000000" w:rsidP="00000000" w:rsidRDefault="00000000" w:rsidRPr="00000000" w14:paraId="00000020">
                  <w:pPr>
                    <w:pStyle w:val="Heading2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Crew Worker at Wendy's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October 2019 — May 2021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Provided outstanding customer service as a fast food crew member, ensuring timely order fulfillment and a positive customer experience.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Operated cash registers and handled cash transactions accurately, demonstrating strong attention to detail and mathematical skills.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Collaborated with fellow team members to ensure smooth operations during peak hours, highlighting effective communication and teamwork skills.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Handled customer inquiries, complaints, and special requests professionally, displaying exceptional problem-solving abilities and a commitment to customer satisfaction.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with inventory management and stock replenishment, ensuring adequate supplies for daily operations.</w:t>
                  </w:r>
                </w:p>
                <w:p w:rsidR="00000000" w:rsidDel="00000000" w:rsidP="00000000" w:rsidRDefault="00000000" w:rsidRPr="00000000" w14:paraId="00000027">
                  <w:pPr>
                    <w:pStyle w:val="Heading2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Team Member for Catering and Events at Adelphia's Restaurant , Deptford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June 2021 — Present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as an experienced team member for catering and events, specializing in weddings and other large-scale gatherings.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Demonstrated exceptional customer service skills, catering to guests' needs and ensuring a memorable and enjoyable experience.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with room set-up and décor, showcasing strong attention to detail and an ability to execute event plans accurately.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Recognized as a reliable and trustworthy team member, often entrusted with critical tasks and responsibilities.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Innovated and implemented new preparation strategies for parties, resulting in increased time efficiency and individual accountability, preventing team members from slacking off and relying on others' efforts.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Received a promotion, allowing for occasional oversight of parties and events under the guidance of a manager, highlighting leadership potential and commitment to excellence.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Acted as a liaison between guests, event planners, and kitchen staff, ensuring seamless communication and coordination for successful events.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64" w:lineRule="auto"/>
                    <w:ind w:left="420" w:right="0" w:hanging="200"/>
                    <w:jc w:val="left"/>
                    <w:rPr>
                      <w:sz w:val="9"/>
                      <w:szCs w:val="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Trained and mentored new team members, sharing valuable knowledge and experience to enhance overall team performance.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pStyle w:val="Heading1"/>
                    <w:rPr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sz w:val="25"/>
                      <w:szCs w:val="25"/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33">
                  <w:pPr>
                    <w:pStyle w:val="Heading2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Bachelor of Science: Computer Science, Glassboro, NJ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September 2021 — May 2024</w:t>
                  </w:r>
                </w:p>
                <w:p w:rsidR="00000000" w:rsidDel="00000000" w:rsidP="00000000" w:rsidRDefault="00000000" w:rsidRPr="00000000" w14:paraId="00000035">
                  <w:pPr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Current GPA: 3.07.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On pace to graduate a year early.</w:t>
                  </w:r>
                </w:p>
                <w:p w:rsidR="00000000" w:rsidDel="00000000" w:rsidP="00000000" w:rsidRDefault="00000000" w:rsidRPr="00000000" w14:paraId="00000037">
                  <w:pPr>
                    <w:pStyle w:val="Heading2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High School Diploma, Washington Township High School, Sewell, NJ, 08080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September 2017 — June 2021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Sewell, NJ, 08080, United States, 856-761-2234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mattmcf16@yahoo.com</w:t>
              </w:r>
            </w:hyperlink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Advanced Analytical Thinking Skills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Exploring financial markets and investing strategies</w:t>
            </w:r>
          </w:p>
          <w:p w:rsidR="00000000" w:rsidDel="00000000" w:rsidP="00000000" w:rsidRDefault="00000000" w:rsidRPr="00000000" w14:paraId="0000004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Delving into AI and machine learning advancements</w:t>
            </w:r>
          </w:p>
          <w:p w:rsidR="00000000" w:rsidDel="00000000" w:rsidP="00000000" w:rsidRDefault="00000000" w:rsidRPr="00000000" w14:paraId="0000004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Staying up-to-date with the latest technology trends</w:t>
            </w:r>
          </w:p>
          <w:p w:rsidR="00000000" w:rsidDel="00000000" w:rsidP="00000000" w:rsidRDefault="00000000" w:rsidRPr="00000000" w14:paraId="0000004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Continuously learning new material across diverse topics</w:t>
            </w:r>
          </w:p>
          <w:p w:rsidR="00000000" w:rsidDel="00000000" w:rsidP="00000000" w:rsidRDefault="00000000" w:rsidRPr="00000000" w14:paraId="0000004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Practicing and mastering Jiu-Jitsu skills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93.7007874015746" w:top="566.9291338582677" w:left="793.7007874015746" w:right="793.700787401574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c3e43"/>
        <w:sz w:val="21"/>
        <w:szCs w:val="21"/>
      </w:rPr>
    </w:rPrDefault>
    <w:pPrDefault>
      <w:pPr>
        <w:spacing w:after="80"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80" w:line="216" w:lineRule="auto"/>
    </w:pPr>
    <w:rPr>
      <w:b w:val="1"/>
      <w:color w:val="0b101c"/>
      <w:sz w:val="27"/>
      <w:szCs w:val="27"/>
    </w:rPr>
  </w:style>
  <w:style w:type="paragraph" w:styleId="Heading2">
    <w:name w:val="heading 2"/>
    <w:basedOn w:val="Normal"/>
    <w:next w:val="Normal"/>
    <w:pPr>
      <w:spacing w:after="0" w:before="100" w:line="240" w:lineRule="auto"/>
    </w:pPr>
    <w:rPr>
      <w:b w:val="1"/>
      <w:color w:val="0b101c"/>
      <w:sz w:val="22"/>
      <w:szCs w:val="22"/>
    </w:rPr>
  </w:style>
  <w:style w:type="paragraph" w:styleId="Heading3">
    <w:name w:val="heading 3"/>
    <w:basedOn w:val="Normal"/>
    <w:next w:val="Normal"/>
    <w:pPr>
      <w:spacing w:after="0" w:before="340" w:line="24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20" w:line="192" w:lineRule="auto"/>
    </w:pPr>
    <w:rPr>
      <w:color w:val="7a8599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Empty">
    <w:name w:val="Empty"/>
    <w:qFormat w:val="1"/>
    <w:pPr>
      <w:spacing w:after="0" w:before="0" w:line="0.06"/>
    </w:pPr>
    <w:rPr>
      <w:sz w:val="1"/>
      <w:szCs w:val="1"/>
    </w:rPr>
  </w:style>
  <w:style w:type="paragraph" w:styleId="AvatarContainer">
    <w:name w:val="Avatar container"/>
    <w:qFormat w:val="1"/>
    <w:rPr>
      <w:sz w:val="2"/>
      <w:szCs w:val="2"/>
    </w:rPr>
  </w:style>
  <w:style w:type="paragraph" w:styleId="iconContainer">
    <w:name w:val="Icon container"/>
    <w:qFormat w:val="1"/>
    <w:pPr>
      <w:spacing w:before="220"/>
    </w:pPr>
    <w:rPr>
      <w:sz w:val="1"/>
      <w:szCs w:val="1"/>
    </w:rPr>
  </w:style>
  <w:style w:type="paragraph" w:styleId="Normal">
    <w:name w:val="Normal"/>
    <w:qFormat w:val="1"/>
    <w:pPr>
      <w:spacing w:after="80" w:before="80" w:line="288"/>
    </w:pPr>
    <w:rPr>
      <w:rFonts w:ascii="Calibri" w:cs="Calibri" w:eastAsia="Calibri" w:hAnsi="Calibri"/>
      <w:color w:val="3c3e43"/>
      <w:sz w:val="21"/>
      <w:szCs w:val="21"/>
    </w:rPr>
  </w:style>
  <w:style w:type="paragraph" w:styleId="SkillSectionSpacing">
    <w:name w:val="Skill section spacing"/>
    <w:basedOn w:val="Normal"/>
    <w:qFormat w:val="1"/>
    <w:pPr>
      <w:spacing w:after="0" w:before="0" w:line="108"/>
    </w:pPr>
  </w:style>
  <w:style w:type="paragraph" w:styleId="NoMargins">
    <w:name w:val="No margins"/>
    <w:basedOn w:val="Normal"/>
    <w:qFormat w:val="1"/>
    <w:pPr>
      <w:spacing w:after="0" w:before="0"/>
    </w:pPr>
  </w:style>
  <w:style w:type="paragraph" w:styleId="NoBottomMargin">
    <w:name w:val="No bottom margin"/>
    <w:basedOn w:val="Normal"/>
    <w:qFormat w:val="1"/>
    <w:pPr>
      <w:spacing w:after="0"/>
    </w:pPr>
  </w:style>
  <w:style w:type="paragraph" w:styleId="Heading1">
    <w:name w:val="Heading 1"/>
    <w:basedOn w:val="Normal"/>
    <w:next w:val="Normal"/>
    <w:qFormat w:val="1"/>
    <w:pPr>
      <w:spacing w:after="0" w:before="180" w:line="216"/>
    </w:pPr>
    <w:rPr>
      <w:b w:val="1"/>
      <w:bCs w:val="1"/>
      <w:color w:val="0b101c"/>
      <w:sz w:val="27"/>
      <w:szCs w:val="27"/>
    </w:rPr>
  </w:style>
  <w:style w:type="paragraph" w:styleId="Heading2">
    <w:name w:val="Heading 2"/>
    <w:basedOn w:val="Normal"/>
    <w:next w:val="Normal"/>
    <w:qFormat w:val="1"/>
    <w:pPr>
      <w:spacing w:after="0" w:before="100" w:line="240"/>
    </w:pPr>
    <w:rPr>
      <w:b w:val="1"/>
      <w:bCs w:val="1"/>
      <w:color w:val="0b101c"/>
      <w:sz w:val="22"/>
      <w:szCs w:val="22"/>
    </w:rPr>
  </w:style>
  <w:style w:type="paragraph" w:styleId="Heading3">
    <w:name w:val="Heading 3"/>
    <w:basedOn w:val="Normal"/>
    <w:next w:val="Normal"/>
    <w:qFormat w:val="1"/>
    <w:pPr>
      <w:spacing w:after="0" w:before="340" w:line="240"/>
    </w:pPr>
    <w:rPr>
      <w:b w:val="1"/>
      <w:bCs w:val="1"/>
      <w:color w:val="0b101c"/>
    </w:rPr>
  </w:style>
  <w:style w:type="paragraph" w:styleId="Heading4">
    <w:name w:val="Heading 4"/>
    <w:basedOn w:val="Normal"/>
    <w:next w:val="Normal"/>
    <w:qFormat w:val="1"/>
    <w:pPr>
      <w:spacing w:after="0" w:before="120" w:line="192"/>
    </w:pPr>
    <w:rPr>
      <w:color w:val="7a8599"/>
    </w:rPr>
  </w:style>
  <w:style w:type="paragraph" w:styleId="Date">
    <w:name w:val="Date"/>
    <w:basedOn w:val="Normal"/>
    <w:next w:val="Date"/>
    <w:qFormat w:val="1"/>
    <w:pPr>
      <w:spacing w:after="140" w:before="0" w:line="240"/>
    </w:pPr>
    <w:rPr>
      <w:color w:val="7a8599"/>
      <w:sz w:val="18"/>
      <w:szCs w:val="18"/>
    </w:rPr>
  </w:style>
  <w:style w:type="paragraph" w:styleId="Name">
    <w:name w:val="Name"/>
    <w:basedOn w:val="Normal"/>
    <w:next w:val="Normal"/>
    <w:qFormat w:val="1"/>
    <w:pPr>
      <w:spacing w:after="0" w:before="0" w:line="240"/>
    </w:pPr>
    <w:rPr>
      <w:b w:val="1"/>
      <w:bCs w:val="1"/>
      <w:color w:val="0b101c"/>
      <w:sz w:val="44"/>
      <w:szCs w:val="44"/>
    </w:rPr>
  </w:style>
  <w:style w:type="paragraph" w:styleId="JobTitle">
    <w:name w:val="Job Title"/>
    <w:basedOn w:val="Normal"/>
    <w:next w:val="Normal"/>
    <w:qFormat w:val="1"/>
    <w:pPr>
      <w:spacing w:after="0" w:before="0" w:line="240"/>
    </w:pPr>
    <w:rPr>
      <w:color w:val="0b101c"/>
      <w:sz w:val="18"/>
      <w:szCs w:val="18"/>
    </w:rPr>
  </w:style>
  <w:style w:type="paragraph" w:styleId="SkillTitle">
    <w:name w:val="Job Title"/>
    <w:basedOn w:val="Normal"/>
    <w:next w:val="Normal"/>
    <w:qFormat w:val="1"/>
    <w:pPr>
      <w:spacing w:after="40" w:before="100"/>
    </w:pPr>
  </w:style>
  <w:style w:type="paragraph" w:styleId="SkilBar">
    <w:name w:val="Skill Bar"/>
    <w:basedOn w:val="Normal"/>
    <w:next w:val="Normal"/>
    <w:qFormat w:val="1"/>
    <w:pPr>
      <w:spacing w:after="0" w:before="0" w:line="48"/>
    </w:pPr>
    <w:rPr>
      <w:color w:val="2196f3"/>
    </w:rPr>
  </w:style>
  <w:style w:type="character" w:styleId="Hyperlink">
    <w:name w:val="Hyperlink"/>
    <w:uiPriority w:val="99"/>
    <w:unhideWhenUsed w:val="1"/>
    <w:rPr>
      <w:color w:val="2196f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38582677165354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mattmcf16@yahoo.co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za5KPL0z/IVZtVaoUQyzaC4IhA==">AMUW2mUM95HUgCh3y4qepaAUOuxDgpQfdkGmIMHPAMbgZfwszCyZzCEf+/DTnwj7waCYBiKP7OlNIrSxVorfT4dlIwyqir0IUcsXk3e9jKAjqxeeMgyHY0c=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2023-03-29T00:48:40Z</dcterms:created>
</cp:coreProperties>
</file>