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D4FE" w14:textId="552646FC" w:rsidR="007A26CF" w:rsidRDefault="007A26CF">
      <w:pPr>
        <w:rPr>
          <w:b/>
          <w:bCs/>
        </w:rPr>
      </w:pPr>
      <w:proofErr w:type="spellStart"/>
      <w:r w:rsidRPr="007A26CF">
        <w:rPr>
          <w:b/>
          <w:bCs/>
        </w:rPr>
        <w:t>SimpleBackup</w:t>
      </w:r>
      <w:proofErr w:type="spellEnd"/>
      <w:r w:rsidRPr="007A26CF">
        <w:rPr>
          <w:b/>
          <w:bCs/>
        </w:rPr>
        <w:t xml:space="preserve"> Details</w:t>
      </w:r>
    </w:p>
    <w:p w14:paraId="0199272E" w14:textId="022C584B" w:rsidR="008F1D11" w:rsidRPr="008E142D" w:rsidRDefault="008F1D11">
      <w:pPr>
        <w:rPr>
          <w:b/>
          <w:bCs/>
        </w:rPr>
      </w:pPr>
      <w:r w:rsidRPr="008F1D11">
        <w:rPr>
          <w:b/>
          <w:bCs/>
        </w:rPr>
        <w:t>https://github.com/mattmcvay/SimpleBackup</w:t>
      </w:r>
    </w:p>
    <w:p w14:paraId="08D5DA09" w14:textId="77777777" w:rsidR="007A26CF" w:rsidRDefault="007A26CF">
      <w:r>
        <w:t>This service requires the user to have a SQL Server database back end for the following:</w:t>
      </w:r>
    </w:p>
    <w:p w14:paraId="0F1A42DF" w14:textId="77777777" w:rsidR="007A26CF" w:rsidRDefault="007A26CF" w:rsidP="007A26CF">
      <w:pPr>
        <w:pStyle w:val="ListParagraph"/>
        <w:numPr>
          <w:ilvl w:val="0"/>
          <w:numId w:val="1"/>
        </w:numPr>
        <w:spacing w:after="0"/>
      </w:pPr>
      <w:r>
        <w:t>A back up log</w:t>
      </w:r>
    </w:p>
    <w:p w14:paraId="7D840FF1" w14:textId="77777777" w:rsidR="007A26CF" w:rsidRDefault="007A26CF" w:rsidP="007A26CF">
      <w:pPr>
        <w:pStyle w:val="ListParagraph"/>
        <w:numPr>
          <w:ilvl w:val="0"/>
          <w:numId w:val="1"/>
        </w:numPr>
        <w:spacing w:after="0"/>
      </w:pPr>
      <w:r>
        <w:t>Holding the source and destination values.</w:t>
      </w:r>
    </w:p>
    <w:p w14:paraId="4E6493D3" w14:textId="77777777" w:rsidR="007A26CF" w:rsidRDefault="007A26CF" w:rsidP="007A26CF">
      <w:pPr>
        <w:spacing w:after="0"/>
      </w:pPr>
    </w:p>
    <w:p w14:paraId="0387E87D" w14:textId="77777777" w:rsidR="007A26CF" w:rsidRDefault="007A26CF" w:rsidP="007A26CF">
      <w:pPr>
        <w:pStyle w:val="ListParagraph"/>
        <w:numPr>
          <w:ilvl w:val="0"/>
          <w:numId w:val="2"/>
        </w:numPr>
        <w:spacing w:after="0"/>
      </w:pPr>
      <w:r>
        <w:t xml:space="preserve">Create a database named </w:t>
      </w:r>
      <w:proofErr w:type="spellStart"/>
      <w:r>
        <w:t>AutoBackup</w:t>
      </w:r>
      <w:proofErr w:type="spellEnd"/>
      <w:r>
        <w:t>.</w:t>
      </w:r>
    </w:p>
    <w:p w14:paraId="0FEEA6EE" w14:textId="77777777" w:rsidR="007A26CF" w:rsidRDefault="007A26CF" w:rsidP="007A26CF">
      <w:pPr>
        <w:pStyle w:val="ListParagraph"/>
        <w:numPr>
          <w:ilvl w:val="0"/>
          <w:numId w:val="2"/>
        </w:numPr>
        <w:spacing w:after="0"/>
      </w:pPr>
      <w:r>
        <w:t>In that database create the following table to hold the source and destination values:</w:t>
      </w:r>
    </w:p>
    <w:p w14:paraId="5186AFAF" w14:textId="77777777" w:rsidR="007A26CF" w:rsidRDefault="007A26CF" w:rsidP="007A26CF">
      <w:pPr>
        <w:pStyle w:val="ListParagraph"/>
        <w:spacing w:after="0"/>
      </w:pPr>
    </w:p>
    <w:p w14:paraId="370EA165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Simplebackup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526AD8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D9C16D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[Destination]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FDE4E16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667384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6A5A68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Note: After this table is complete, you can manually enter the source and destination, via an insert statement.  Example:</w:t>
      </w:r>
    </w:p>
    <w:p w14:paraId="2A1B1E40" w14:textId="77777777" w:rsidR="007A26CF" w:rsidRDefault="007A26CF" w:rsidP="007A26CF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644840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Simplebackup</w:t>
      </w:r>
      <w:proofErr w:type="spellEnd"/>
      <w:proofErr w:type="gramEnd"/>
    </w:p>
    <w:p w14:paraId="3B34B8A2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SourceDir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9C0294" w14:textId="77777777" w:rsidR="007A26CF" w:rsidRDefault="00412EB1" w:rsidP="00412EB1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'C:\Users\name\OneDrive\Desktop\'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BackupFolder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DC6DF3" w14:textId="77777777" w:rsidR="00C02A0E" w:rsidRDefault="00C02A0E" w:rsidP="00412EB1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D3427F" w14:textId="5DE16D07" w:rsidR="00C02A0E" w:rsidRDefault="00C02A0E" w:rsidP="00412EB1">
      <w:pPr>
        <w:pStyle w:val="ListParagraph"/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**** Each value has to end in a back slash or the program may not work *** =&gt; \</w:t>
      </w:r>
    </w:p>
    <w:p w14:paraId="2C1BDEE7" w14:textId="77777777" w:rsidR="007A26CF" w:rsidRPr="007A26CF" w:rsidRDefault="007A26CF" w:rsidP="007A26CF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431690" w14:textId="77777777" w:rsidR="007A26CF" w:rsidRPr="007A26CF" w:rsidRDefault="007A26CF" w:rsidP="007A26CF">
      <w:pPr>
        <w:pStyle w:val="ListParagraph"/>
        <w:numPr>
          <w:ilvl w:val="0"/>
          <w:numId w:val="2"/>
        </w:numPr>
        <w:spacing w:after="0"/>
        <w:rPr>
          <w:rFonts w:cstheme="minorHAnsi"/>
          <w:kern w:val="0"/>
        </w:rPr>
      </w:pPr>
      <w:r w:rsidRPr="007A26CF">
        <w:rPr>
          <w:rFonts w:cstheme="minorHAnsi"/>
          <w:kern w:val="0"/>
        </w:rPr>
        <w:t>Create the backup log table:</w:t>
      </w:r>
    </w:p>
    <w:p w14:paraId="5CC57990" w14:textId="77777777" w:rsidR="007A26CF" w:rsidRDefault="007A26CF" w:rsidP="007A26CF">
      <w:pPr>
        <w:pStyle w:val="ListParagraph"/>
        <w:spacing w:after="0"/>
        <w:rPr>
          <w:rFonts w:cstheme="minorHAnsi"/>
          <w:kern w:val="0"/>
        </w:rPr>
      </w:pPr>
    </w:p>
    <w:p w14:paraId="1ED56EB1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BackupLog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044CEC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07E4A9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BackupPath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DBE2AA" w14:textId="77777777" w:rsidR="007A26CF" w:rsidRDefault="007A26CF" w:rsidP="007A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BackupDate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493613C" w14:textId="77777777" w:rsidR="007A26CF" w:rsidRPr="007A26CF" w:rsidRDefault="007A26CF" w:rsidP="007A26CF">
      <w:pPr>
        <w:pStyle w:val="ListParagraph"/>
        <w:spacing w:after="0"/>
        <w:rPr>
          <w:rFonts w:cstheme="minorHAnsi"/>
          <w:kern w:val="0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60D97" w14:textId="77777777" w:rsidR="007A26CF" w:rsidRDefault="007A26CF" w:rsidP="007A26CF">
      <w:pPr>
        <w:pStyle w:val="ListParagraph"/>
        <w:spacing w:after="0"/>
      </w:pPr>
    </w:p>
    <w:p w14:paraId="34444F0B" w14:textId="77777777" w:rsidR="00412EB1" w:rsidRDefault="00412EB1" w:rsidP="00412EB1">
      <w:pPr>
        <w:pStyle w:val="ListParagraph"/>
        <w:numPr>
          <w:ilvl w:val="0"/>
          <w:numId w:val="2"/>
        </w:numPr>
        <w:spacing w:after="0"/>
      </w:pPr>
      <w:r>
        <w:t>Create the following stored procedure:</w:t>
      </w:r>
    </w:p>
    <w:p w14:paraId="3B993622" w14:textId="77777777" w:rsidR="00412EB1" w:rsidRDefault="00412EB1" w:rsidP="00412EB1">
      <w:pPr>
        <w:pStyle w:val="ListParagraph"/>
        <w:spacing w:after="0"/>
      </w:pPr>
    </w:p>
    <w:p w14:paraId="7FBE87B8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B69A816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@FileName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6232C7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@BackupLocation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2CD83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ED316E5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223625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BackupLog</w:t>
      </w:r>
      <w:proofErr w:type="spellEnd"/>
      <w:proofErr w:type="gramEnd"/>
    </w:p>
    <w:p w14:paraId="2283F2F3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BackupLocation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3B0C0F06" w14:textId="77777777" w:rsidR="00412EB1" w:rsidRDefault="00412EB1" w:rsidP="00412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A91C3D" w14:textId="77777777" w:rsidR="00412EB1" w:rsidRDefault="00412EB1" w:rsidP="00412EB1">
      <w:pPr>
        <w:pStyle w:val="ListParagraph"/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AD3FCD" w14:textId="77777777" w:rsidR="00412EB1" w:rsidRDefault="00412EB1" w:rsidP="007A26CF">
      <w:pPr>
        <w:pStyle w:val="ListParagraph"/>
        <w:spacing w:after="0"/>
      </w:pPr>
    </w:p>
    <w:p w14:paraId="13758E0B" w14:textId="77777777" w:rsidR="00412EB1" w:rsidRDefault="00412EB1" w:rsidP="007A26CF">
      <w:pPr>
        <w:pStyle w:val="ListParagraph"/>
        <w:spacing w:after="0"/>
      </w:pPr>
    </w:p>
    <w:p w14:paraId="1FD6E50F" w14:textId="77777777" w:rsidR="00412EB1" w:rsidRDefault="00412EB1" w:rsidP="00412EB1">
      <w:pPr>
        <w:pStyle w:val="ListParagraph"/>
        <w:spacing w:after="0"/>
        <w:ind w:left="0"/>
      </w:pPr>
      <w:r>
        <w:t>As of 5.4.2023, this service only backs up one folder location to another.  Future enhancements are planned to add the option of multiple backup source and destination locations.</w:t>
      </w:r>
    </w:p>
    <w:p w14:paraId="59E5FFD6" w14:textId="77777777" w:rsidR="008E142D" w:rsidRDefault="008E142D" w:rsidP="00412EB1">
      <w:pPr>
        <w:pStyle w:val="ListParagraph"/>
        <w:spacing w:after="0"/>
        <w:ind w:left="0"/>
      </w:pPr>
    </w:p>
    <w:p w14:paraId="72899B96" w14:textId="1A25A84C" w:rsidR="008E142D" w:rsidRDefault="008E142D" w:rsidP="00412EB1">
      <w:pPr>
        <w:pStyle w:val="ListParagraph"/>
        <w:spacing w:after="0"/>
        <w:ind w:left="0"/>
      </w:pPr>
      <w:r>
        <w:t xml:space="preserve">If the file is already backed up, the service simply writes over it with the current file.  This way any updates to the file made </w:t>
      </w:r>
      <w:r w:rsidR="00296EB2">
        <w:t>by</w:t>
      </w:r>
      <w:r>
        <w:t xml:space="preserve"> the user will automatically get backed u</w:t>
      </w:r>
      <w:r w:rsidR="00296EB2">
        <w:t>p.</w:t>
      </w:r>
    </w:p>
    <w:p w14:paraId="121E389C" w14:textId="77777777" w:rsidR="00412EB1" w:rsidRDefault="00412EB1" w:rsidP="00412EB1">
      <w:pPr>
        <w:pStyle w:val="ListParagraph"/>
        <w:spacing w:after="0"/>
        <w:ind w:left="0"/>
      </w:pPr>
    </w:p>
    <w:p w14:paraId="2C6E6914" w14:textId="77777777" w:rsidR="00412EB1" w:rsidRDefault="00412EB1" w:rsidP="00412EB1">
      <w:pPr>
        <w:pStyle w:val="ListParagraph"/>
        <w:spacing w:after="0"/>
        <w:ind w:left="0"/>
      </w:pPr>
      <w:r>
        <w:t xml:space="preserve">This service is currently set to run every 12 hours, but his can be adjusted by altering the </w:t>
      </w:r>
      <w:proofErr w:type="spellStart"/>
      <w:r>
        <w:t>Backup.cs</w:t>
      </w:r>
      <w:proofErr w:type="spellEnd"/>
      <w:r>
        <w:t xml:space="preserve"> file on line 20:</w:t>
      </w:r>
    </w:p>
    <w:p w14:paraId="22C1E4C8" w14:textId="77777777" w:rsidR="00412EB1" w:rsidRDefault="00412EB1" w:rsidP="00412EB1">
      <w:pPr>
        <w:pStyle w:val="ListParagraph"/>
        <w:spacing w:after="0"/>
        <w:ind w:left="0"/>
      </w:pPr>
    </w:p>
    <w:p w14:paraId="03728F32" w14:textId="77777777" w:rsidR="00412EB1" w:rsidRDefault="00412EB1" w:rsidP="00412EB1">
      <w:pPr>
        <w:pStyle w:val="ListParagraph"/>
        <w:spacing w:after="0"/>
        <w:ind w:left="0"/>
        <w:rPr>
          <w:rStyle w:val="pl-c"/>
          <w:rFonts w:ascii="Consolas" w:hAnsi="Consolas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_timer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System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Timers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Timer</w:t>
      </w:r>
      <w:proofErr w:type="spellEnd"/>
      <w:proofErr w:type="gramEnd"/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60000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720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{</w:t>
      </w:r>
      <w:proofErr w:type="spellStart"/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AutoReset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true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};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// Every 12 hours.</w:t>
      </w:r>
    </w:p>
    <w:p w14:paraId="5CEC3007" w14:textId="77777777" w:rsidR="00412EB1" w:rsidRDefault="00412EB1" w:rsidP="00412EB1">
      <w:pPr>
        <w:pStyle w:val="ListParagraph"/>
        <w:spacing w:after="0"/>
        <w:ind w:left="0"/>
        <w:rPr>
          <w:rStyle w:val="pl-c"/>
          <w:rFonts w:ascii="Consolas" w:hAnsi="Consolas"/>
          <w:sz w:val="18"/>
          <w:szCs w:val="18"/>
          <w:shd w:val="clear" w:color="auto" w:fill="FFFFFF"/>
        </w:rPr>
      </w:pPr>
    </w:p>
    <w:p w14:paraId="6BFB6597" w14:textId="77777777" w:rsidR="00412EB1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Style w:val="pl-c"/>
          <w:rFonts w:cstheme="minorHAnsi"/>
          <w:shd w:val="clear" w:color="auto" w:fill="FFFFFF"/>
        </w:rPr>
        <w:t xml:space="preserve">In the same </w:t>
      </w:r>
      <w:proofErr w:type="spellStart"/>
      <w:r>
        <w:rPr>
          <w:rStyle w:val="pl-c"/>
          <w:rFonts w:cstheme="minorHAnsi"/>
          <w:shd w:val="clear" w:color="auto" w:fill="FFFFFF"/>
        </w:rPr>
        <w:t>Backup.cs</w:t>
      </w:r>
      <w:proofErr w:type="spellEnd"/>
      <w:r>
        <w:rPr>
          <w:rStyle w:val="pl-c"/>
          <w:rFonts w:cstheme="minorHAnsi"/>
          <w:shd w:val="clear" w:color="auto" w:fill="FFFFFF"/>
        </w:rPr>
        <w:t xml:space="preserve"> file, on line 36, the list of file extensions to be backed up</w:t>
      </w:r>
      <w:r w:rsidR="00B819E0">
        <w:rPr>
          <w:rStyle w:val="pl-c"/>
          <w:rFonts w:cstheme="minorHAnsi"/>
          <w:shd w:val="clear" w:color="auto" w:fill="FFFFFF"/>
        </w:rPr>
        <w:t xml:space="preserve"> is listed</w:t>
      </w:r>
      <w:r>
        <w:rPr>
          <w:rStyle w:val="pl-c"/>
          <w:rFonts w:cstheme="minorHAnsi"/>
          <w:shd w:val="clear" w:color="auto" w:fill="FFFFFF"/>
        </w:rPr>
        <w:t xml:space="preserve">.  This line can be updated to add or remove file extension types by the user if needed.  </w:t>
      </w:r>
      <w:r>
        <w:rPr>
          <w:rStyle w:val="pl-c"/>
          <w:rFonts w:cstheme="minorHAnsi"/>
          <w:shd w:val="clear" w:color="auto" w:fill="FFFFFF"/>
        </w:rPr>
        <w:br/>
      </w:r>
      <w:r>
        <w:rPr>
          <w:rStyle w:val="pl-c"/>
          <w:rFonts w:cstheme="minorHAnsi"/>
          <w:shd w:val="clear" w:color="auto" w:fill="FFFFFF"/>
        </w:rPr>
        <w:br/>
      </w:r>
      <w:proofErr w:type="gramStart"/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[</w:t>
      </w:r>
      <w:proofErr w:type="gramEnd"/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extensions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[]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".gif"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xls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".xlsx"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".txt"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".pdf"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".doc"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".docx"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".csv"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".ppt"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".pptx"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  <w:t>};</w:t>
      </w:r>
    </w:p>
    <w:p w14:paraId="26754506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7BE5B1B2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ascii="Consolas" w:hAnsi="Consolas"/>
          <w:color w:val="1F2328"/>
          <w:sz w:val="18"/>
          <w:szCs w:val="18"/>
          <w:shd w:val="clear" w:color="auto" w:fill="FFFFFF"/>
        </w:rPr>
      </w:pPr>
    </w:p>
    <w:p w14:paraId="35DEF48C" w14:textId="456DCF85" w:rsidR="004951C9" w:rsidRDefault="00C02A0E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Configure</w:t>
      </w:r>
      <w:r w:rsidR="004951C9">
        <w:rPr>
          <w:rStyle w:val="pl-kos"/>
          <w:rFonts w:cstheme="minorHAnsi"/>
          <w:color w:val="1F2328"/>
          <w:shd w:val="clear" w:color="auto" w:fill="FFFFFF"/>
        </w:rPr>
        <w:t xml:space="preserve"> </w:t>
      </w:r>
      <w:r w:rsidR="00F30AE9">
        <w:rPr>
          <w:rStyle w:val="pl-kos"/>
          <w:rFonts w:cstheme="minorHAnsi"/>
          <w:color w:val="1F2328"/>
          <w:shd w:val="clear" w:color="auto" w:fill="FFFFFF"/>
        </w:rPr>
        <w:t xml:space="preserve">the </w:t>
      </w:r>
      <w:r w:rsidR="004951C9">
        <w:rPr>
          <w:rStyle w:val="pl-kos"/>
          <w:rFonts w:cstheme="minorHAnsi"/>
          <w:color w:val="1F2328"/>
          <w:shd w:val="clear" w:color="auto" w:fill="FFFFFF"/>
        </w:rPr>
        <w:t xml:space="preserve">connection string in the </w:t>
      </w:r>
      <w:proofErr w:type="spellStart"/>
      <w:r w:rsidR="004951C9">
        <w:rPr>
          <w:rStyle w:val="pl-kos"/>
          <w:rFonts w:cstheme="minorHAnsi"/>
          <w:color w:val="1F2328"/>
          <w:shd w:val="clear" w:color="auto" w:fill="FFFFFF"/>
        </w:rPr>
        <w:t>App.config</w:t>
      </w:r>
      <w:proofErr w:type="spellEnd"/>
      <w:r w:rsidR="004951C9">
        <w:rPr>
          <w:rStyle w:val="pl-kos"/>
          <w:rFonts w:cstheme="minorHAnsi"/>
          <w:color w:val="1F2328"/>
          <w:shd w:val="clear" w:color="auto" w:fill="FFFFFF"/>
        </w:rPr>
        <w:t xml:space="preserve"> file</w:t>
      </w:r>
      <w:r>
        <w:rPr>
          <w:rStyle w:val="pl-kos"/>
          <w:rFonts w:cstheme="minorHAnsi"/>
          <w:color w:val="1F2328"/>
          <w:shd w:val="clear" w:color="auto" w:fill="FFFFFF"/>
        </w:rPr>
        <w:t xml:space="preserve"> according to your specific SQL Server connection</w:t>
      </w:r>
      <w:r w:rsidR="004951C9">
        <w:rPr>
          <w:rStyle w:val="pl-kos"/>
          <w:rFonts w:cstheme="minorHAnsi"/>
          <w:color w:val="1F2328"/>
          <w:shd w:val="clear" w:color="auto" w:fill="FFFFFF"/>
        </w:rPr>
        <w:t>.  This is on line 4.</w:t>
      </w:r>
    </w:p>
    <w:p w14:paraId="15206F0B" w14:textId="77777777" w:rsidR="00C02A0E" w:rsidRDefault="00C02A0E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</w:p>
    <w:p w14:paraId="19DA4C93" w14:textId="61C4D9F6" w:rsidR="00C02A0E" w:rsidRDefault="00C02A0E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The final thing to do is install the service:</w:t>
      </w:r>
    </w:p>
    <w:p w14:paraId="5D4810F5" w14:textId="531F8CBF" w:rsidR="00C02A0E" w:rsidRDefault="00C02A0E" w:rsidP="00C02A0E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Build the </w:t>
      </w:r>
      <w:proofErr w:type="spellStart"/>
      <w:r>
        <w:rPr>
          <w:rStyle w:val="pl-kos"/>
          <w:rFonts w:cstheme="minorHAnsi"/>
          <w:color w:val="1F2328"/>
          <w:shd w:val="clear" w:color="auto" w:fill="FFFFFF"/>
        </w:rPr>
        <w:t>SimpleBackup</w:t>
      </w:r>
      <w:proofErr w:type="spellEnd"/>
      <w:r>
        <w:rPr>
          <w:rStyle w:val="pl-kos"/>
          <w:rFonts w:cstheme="minorHAnsi"/>
          <w:color w:val="1F2328"/>
          <w:shd w:val="clear" w:color="auto" w:fill="FFFFFF"/>
        </w:rPr>
        <w:t xml:space="preserve"> project</w:t>
      </w:r>
      <w:r w:rsidR="00F30AE9">
        <w:rPr>
          <w:rStyle w:val="pl-kos"/>
          <w:rFonts w:cstheme="minorHAnsi"/>
          <w:color w:val="1F2328"/>
          <w:shd w:val="clear" w:color="auto" w:fill="FFFFFF"/>
        </w:rPr>
        <w:t xml:space="preserve"> in Visual Studio</w:t>
      </w:r>
      <w:r>
        <w:rPr>
          <w:rStyle w:val="pl-kos"/>
          <w:rFonts w:cstheme="minorHAnsi"/>
          <w:color w:val="1F2328"/>
          <w:shd w:val="clear" w:color="auto" w:fill="FFFFFF"/>
        </w:rPr>
        <w:t>.  After it builds successfully,</w:t>
      </w:r>
    </w:p>
    <w:p w14:paraId="3A8A8A86" w14:textId="36F9C89C" w:rsidR="00C02A0E" w:rsidRDefault="00C02A0E" w:rsidP="00C02A0E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Right click on the project and select ‘Open Folder in File Explorer’.</w:t>
      </w:r>
    </w:p>
    <w:p w14:paraId="1F9DB071" w14:textId="7A13075D" w:rsidR="00C02A0E" w:rsidRDefault="00C02A0E" w:rsidP="00C02A0E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Navigate to bin &gt; Debug </w:t>
      </w:r>
    </w:p>
    <w:p w14:paraId="108B795B" w14:textId="3EF711A9" w:rsidR="00C02A0E" w:rsidRDefault="00C02A0E" w:rsidP="00C02A0E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Inside the Debug folder you should see the following files:</w:t>
      </w:r>
    </w:p>
    <w:p w14:paraId="530223D6" w14:textId="77777777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29A71BE9" w14:textId="77E377C9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SimpleBackup.exe</w:t>
      </w:r>
    </w:p>
    <w:p w14:paraId="3834E0D2" w14:textId="2C4C6320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proofErr w:type="spellStart"/>
      <w:r>
        <w:rPr>
          <w:rStyle w:val="pl-kos"/>
          <w:rFonts w:cstheme="minorHAnsi"/>
          <w:color w:val="1F2328"/>
          <w:shd w:val="clear" w:color="auto" w:fill="FFFFFF"/>
        </w:rPr>
        <w:t>SimpleBackup.exe.config</w:t>
      </w:r>
      <w:proofErr w:type="spellEnd"/>
    </w:p>
    <w:p w14:paraId="18BD36EA" w14:textId="0436175E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SimpleBackup.pdb</w:t>
      </w:r>
    </w:p>
    <w:p w14:paraId="51CD3AF4" w14:textId="57F35A89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Topshelf.dll</w:t>
      </w:r>
    </w:p>
    <w:p w14:paraId="47DD9CF7" w14:textId="37010C8E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Topshelf.xml</w:t>
      </w:r>
    </w:p>
    <w:p w14:paraId="0500071A" w14:textId="77777777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14ACA73E" w14:textId="4B249663" w:rsidR="00C02A0E" w:rsidRDefault="00C02A0E" w:rsidP="00C02A0E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Copy all of these files to where you want the service installed, normally they would go in a path such like the following:</w:t>
      </w:r>
    </w:p>
    <w:p w14:paraId="7AB50023" w14:textId="77777777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1DE83D4B" w14:textId="343F4920" w:rsidR="00C02A0E" w:rsidRDefault="008E142D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 w:rsidRPr="008E142D">
        <w:rPr>
          <w:rStyle w:val="pl-kos"/>
          <w:rFonts w:cstheme="minorHAnsi"/>
          <w:color w:val="1F2328"/>
          <w:shd w:val="clear" w:color="auto" w:fill="FFFFFF"/>
        </w:rPr>
        <w:t>C:\Users\</w:t>
      </w:r>
      <w:r>
        <w:rPr>
          <w:rStyle w:val="pl-kos"/>
          <w:rFonts w:cstheme="minorHAnsi"/>
          <w:color w:val="1F2328"/>
          <w:shd w:val="clear" w:color="auto" w:fill="FFFFFF"/>
        </w:rPr>
        <w:t>name</w:t>
      </w:r>
      <w:r w:rsidRPr="008E142D">
        <w:rPr>
          <w:rStyle w:val="pl-kos"/>
          <w:rFonts w:cstheme="minorHAnsi"/>
          <w:color w:val="1F2328"/>
          <w:shd w:val="clear" w:color="auto" w:fill="FFFFFF"/>
        </w:rPr>
        <w:t>\AppData\Local</w:t>
      </w:r>
      <w:r>
        <w:rPr>
          <w:rStyle w:val="pl-kos"/>
          <w:rFonts w:cstheme="minorHAnsi"/>
          <w:color w:val="1F2328"/>
          <w:shd w:val="clear" w:color="auto" w:fill="FFFFFF"/>
        </w:rPr>
        <w:t>\SimpleBackup</w:t>
      </w:r>
    </w:p>
    <w:p w14:paraId="42A6BF68" w14:textId="77777777" w:rsidR="008E142D" w:rsidRDefault="008E142D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1C0A84A5" w14:textId="48528E1B" w:rsidR="008E142D" w:rsidRDefault="008E142D" w:rsidP="008E142D">
      <w:pPr>
        <w:pStyle w:val="ListParagraph"/>
        <w:numPr>
          <w:ilvl w:val="0"/>
          <w:numId w:val="3"/>
        </w:numPr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Within that folder open a Windows command prompt, or in a Windows command prompt change directory so that you are in that folder.  Run the following command:</w:t>
      </w:r>
    </w:p>
    <w:p w14:paraId="1F5EA772" w14:textId="77777777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7E5DABB3" w14:textId="76484CFA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SimpleBackup.exe install start</w:t>
      </w:r>
    </w:p>
    <w:p w14:paraId="45226127" w14:textId="77777777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3E410406" w14:textId="14470C96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Full example:</w:t>
      </w:r>
    </w:p>
    <w:p w14:paraId="06623D34" w14:textId="77777777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0BFDD535" w14:textId="005238AB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 w:rsidRPr="008E142D">
        <w:rPr>
          <w:rStyle w:val="pl-kos"/>
          <w:rFonts w:cstheme="minorHAnsi"/>
          <w:color w:val="1F2328"/>
          <w:shd w:val="clear" w:color="auto" w:fill="FFFFFF"/>
        </w:rPr>
        <w:t>C:\Users\</w:t>
      </w:r>
      <w:r>
        <w:rPr>
          <w:rStyle w:val="pl-kos"/>
          <w:rFonts w:cstheme="minorHAnsi"/>
          <w:color w:val="1F2328"/>
          <w:shd w:val="clear" w:color="auto" w:fill="FFFFFF"/>
        </w:rPr>
        <w:t>name</w:t>
      </w:r>
      <w:r w:rsidRPr="008E142D">
        <w:rPr>
          <w:rStyle w:val="pl-kos"/>
          <w:rFonts w:cstheme="minorHAnsi"/>
          <w:color w:val="1F2328"/>
          <w:shd w:val="clear" w:color="auto" w:fill="FFFFFF"/>
        </w:rPr>
        <w:t>\AppData\Local\SimpleBackup</w:t>
      </w:r>
      <w:r>
        <w:rPr>
          <w:rStyle w:val="pl-kos"/>
          <w:rFonts w:cstheme="minorHAnsi"/>
          <w:color w:val="1F2328"/>
          <w:shd w:val="clear" w:color="auto" w:fill="FFFFFF"/>
        </w:rPr>
        <w:t>&gt;SimpleBackup.exe install start</w:t>
      </w:r>
    </w:p>
    <w:p w14:paraId="665E8633" w14:textId="77777777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21994A79" w14:textId="03F5D50E" w:rsidR="008E142D" w:rsidRDefault="008E142D" w:rsidP="008E142D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>This will install and start your service.</w:t>
      </w:r>
    </w:p>
    <w:p w14:paraId="70EC7235" w14:textId="77777777" w:rsidR="00C02A0E" w:rsidRDefault="00C02A0E" w:rsidP="00C02A0E">
      <w:pPr>
        <w:pStyle w:val="ListParagraph"/>
        <w:spacing w:after="0"/>
        <w:rPr>
          <w:rStyle w:val="pl-kos"/>
          <w:rFonts w:cstheme="minorHAnsi"/>
          <w:color w:val="1F2328"/>
          <w:shd w:val="clear" w:color="auto" w:fill="FFFFFF"/>
        </w:rPr>
      </w:pPr>
    </w:p>
    <w:p w14:paraId="45587481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</w:p>
    <w:p w14:paraId="6D7A43F0" w14:textId="77777777" w:rsidR="00B819E0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The </w:t>
      </w:r>
      <w:proofErr w:type="spellStart"/>
      <w:r>
        <w:rPr>
          <w:rStyle w:val="pl-kos"/>
          <w:rFonts w:cstheme="minorHAnsi"/>
          <w:color w:val="1F2328"/>
          <w:shd w:val="clear" w:color="auto" w:fill="FFFFFF"/>
        </w:rPr>
        <w:t>SimpleBackupUI</w:t>
      </w:r>
      <w:proofErr w:type="spellEnd"/>
      <w:r>
        <w:rPr>
          <w:rStyle w:val="pl-kos"/>
          <w:rFonts w:cstheme="minorHAnsi"/>
          <w:color w:val="1F2328"/>
          <w:shd w:val="clear" w:color="auto" w:fill="FFFFFF"/>
        </w:rPr>
        <w:t xml:space="preserve"> project can be downloaded to give the user the following abilities outside of just having only the service.</w:t>
      </w:r>
    </w:p>
    <w:p w14:paraId="068D4E8B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br/>
      </w:r>
      <w:r w:rsidR="00B819E0"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>
        <w:rPr>
          <w:rStyle w:val="pl-kos"/>
          <w:rFonts w:cstheme="minorHAnsi"/>
          <w:color w:val="1F2328"/>
          <w:shd w:val="clear" w:color="auto" w:fill="FFFFFF"/>
        </w:rPr>
        <w:t>Turning the service on or off from the UI.</w:t>
      </w:r>
    </w:p>
    <w:p w14:paraId="760AE3D0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Updating the source and destination values of the backup.</w:t>
      </w:r>
    </w:p>
    <w:p w14:paraId="1AD2A10B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Seeing the drives attached to the PC.</w:t>
      </w:r>
    </w:p>
    <w:p w14:paraId="1D78EDDA" w14:textId="77777777" w:rsidR="004951C9" w:rsidRDefault="00B819E0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  <w:r>
        <w:rPr>
          <w:rStyle w:val="pl-kos"/>
          <w:rFonts w:cstheme="minorHAnsi"/>
          <w:color w:val="1F2328"/>
          <w:shd w:val="clear" w:color="auto" w:fill="FFFFFF"/>
        </w:rPr>
        <w:t xml:space="preserve">- </w:t>
      </w:r>
      <w:r w:rsidR="004951C9">
        <w:rPr>
          <w:rStyle w:val="pl-kos"/>
          <w:rFonts w:cstheme="minorHAnsi"/>
          <w:color w:val="1F2328"/>
          <w:shd w:val="clear" w:color="auto" w:fill="FFFFFF"/>
        </w:rPr>
        <w:t>Seeing the backup log in the UI instead of querying SQL Server.</w:t>
      </w:r>
    </w:p>
    <w:p w14:paraId="43498948" w14:textId="77777777" w:rsidR="004951C9" w:rsidRDefault="004951C9" w:rsidP="00412EB1">
      <w:pPr>
        <w:pStyle w:val="ListParagraph"/>
        <w:spacing w:after="0"/>
        <w:ind w:left="0"/>
        <w:rPr>
          <w:rStyle w:val="pl-kos"/>
          <w:rFonts w:cstheme="minorHAnsi"/>
          <w:color w:val="1F2328"/>
          <w:shd w:val="clear" w:color="auto" w:fill="FFFFFF"/>
        </w:rPr>
      </w:pPr>
    </w:p>
    <w:p w14:paraId="772454C3" w14:textId="73707F36" w:rsidR="004951C9" w:rsidRPr="008F1D11" w:rsidRDefault="008F1D11" w:rsidP="00412EB1">
      <w:pPr>
        <w:pStyle w:val="ListParagraph"/>
        <w:spacing w:after="0"/>
        <w:ind w:left="0"/>
        <w:rPr>
          <w:rFonts w:cstheme="minorHAnsi"/>
          <w:b/>
          <w:bCs/>
        </w:rPr>
      </w:pPr>
      <w:r w:rsidRPr="008F1D11">
        <w:rPr>
          <w:rFonts w:cstheme="minorHAnsi"/>
          <w:b/>
          <w:bCs/>
        </w:rPr>
        <w:t xml:space="preserve">Found here: </w:t>
      </w:r>
      <w:r w:rsidRPr="008F1D11">
        <w:rPr>
          <w:rFonts w:cstheme="minorHAnsi"/>
          <w:b/>
          <w:bCs/>
        </w:rPr>
        <w:t>https://github.com/mattmcvay/SimpleBackupUI</w:t>
      </w:r>
    </w:p>
    <w:sectPr w:rsidR="004951C9" w:rsidRPr="008F1D11" w:rsidSect="008F1D11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3C58"/>
    <w:multiLevelType w:val="hybridMultilevel"/>
    <w:tmpl w:val="EED2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20862"/>
    <w:multiLevelType w:val="hybridMultilevel"/>
    <w:tmpl w:val="6E6C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963A6"/>
    <w:multiLevelType w:val="hybridMultilevel"/>
    <w:tmpl w:val="E7E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2588">
    <w:abstractNumId w:val="1"/>
  </w:num>
  <w:num w:numId="2" w16cid:durableId="1356270651">
    <w:abstractNumId w:val="2"/>
  </w:num>
  <w:num w:numId="3" w16cid:durableId="9738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CF"/>
    <w:rsid w:val="001F44B6"/>
    <w:rsid w:val="00296EB2"/>
    <w:rsid w:val="00412EB1"/>
    <w:rsid w:val="004951C9"/>
    <w:rsid w:val="007A26CF"/>
    <w:rsid w:val="00893E88"/>
    <w:rsid w:val="008E142D"/>
    <w:rsid w:val="008F1D11"/>
    <w:rsid w:val="00B819E0"/>
    <w:rsid w:val="00C02A0E"/>
    <w:rsid w:val="00F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B5AA"/>
  <w15:chartTrackingRefBased/>
  <w15:docId w15:val="{BD52B804-2680-4727-A6E9-E9452A55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CF"/>
    <w:pPr>
      <w:ind w:left="720"/>
      <w:contextualSpacing/>
    </w:pPr>
  </w:style>
  <w:style w:type="character" w:customStyle="1" w:styleId="pl-s1">
    <w:name w:val="pl-s1"/>
    <w:basedOn w:val="DefaultParagraphFont"/>
    <w:rsid w:val="00412EB1"/>
  </w:style>
  <w:style w:type="character" w:customStyle="1" w:styleId="pl-c1">
    <w:name w:val="pl-c1"/>
    <w:basedOn w:val="DefaultParagraphFont"/>
    <w:rsid w:val="00412EB1"/>
  </w:style>
  <w:style w:type="character" w:customStyle="1" w:styleId="pl-k">
    <w:name w:val="pl-k"/>
    <w:basedOn w:val="DefaultParagraphFont"/>
    <w:rsid w:val="00412EB1"/>
  </w:style>
  <w:style w:type="character" w:customStyle="1" w:styleId="pl-kos">
    <w:name w:val="pl-kos"/>
    <w:basedOn w:val="DefaultParagraphFont"/>
    <w:rsid w:val="00412EB1"/>
  </w:style>
  <w:style w:type="character" w:customStyle="1" w:styleId="pl-c">
    <w:name w:val="pl-c"/>
    <w:basedOn w:val="DefaultParagraphFont"/>
    <w:rsid w:val="00412EB1"/>
  </w:style>
  <w:style w:type="character" w:customStyle="1" w:styleId="pl-smi">
    <w:name w:val="pl-smi"/>
    <w:basedOn w:val="DefaultParagraphFont"/>
    <w:rsid w:val="004951C9"/>
  </w:style>
  <w:style w:type="character" w:customStyle="1" w:styleId="pl-s">
    <w:name w:val="pl-s"/>
    <w:basedOn w:val="DefaultParagraphFont"/>
    <w:rsid w:val="0049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DEDC-DEC2-4C83-B52A-1E2071B0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2023-05-05T01:20:00Z</dcterms:created>
  <dcterms:modified xsi:type="dcterms:W3CDTF">2023-05-05T10:12:00Z</dcterms:modified>
</cp:coreProperties>
</file>