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548F" w14:textId="5837224B" w:rsidR="00612128" w:rsidRPr="00DE52FB" w:rsidRDefault="00911205">
      <w:pPr>
        <w:rPr>
          <w:b/>
          <w:bCs/>
          <w:sz w:val="28"/>
          <w:szCs w:val="28"/>
        </w:rPr>
      </w:pPr>
      <w:r w:rsidRPr="00DE52FB">
        <w:rPr>
          <w:b/>
          <w:bCs/>
          <w:sz w:val="28"/>
          <w:szCs w:val="28"/>
        </w:rPr>
        <w:t>Chapter 1 results summary</w:t>
      </w:r>
    </w:p>
    <w:p w14:paraId="6D8EFA2D" w14:textId="77777777" w:rsidR="00441FDB" w:rsidRDefault="00441FDB">
      <w:pPr>
        <w:rPr>
          <w:b/>
          <w:bCs/>
        </w:rPr>
      </w:pPr>
    </w:p>
    <w:p w14:paraId="562B8A7C" w14:textId="4241B379" w:rsidR="00911205" w:rsidRDefault="00911205">
      <w:pPr>
        <w:rPr>
          <w:b/>
          <w:bCs/>
        </w:rPr>
      </w:pPr>
      <w:r>
        <w:rPr>
          <w:b/>
          <w:bCs/>
        </w:rPr>
        <w:t>Macroeconomic predictors of forest cover change</w:t>
      </w:r>
    </w:p>
    <w:p w14:paraId="7C0093F0" w14:textId="77777777" w:rsidR="00DE52FB" w:rsidRDefault="00DE52FB">
      <w:r>
        <w:t>This first part of the analysis aimed to model the relationships between national-level macroeconomics and forest loss. I ended up with 17 variables in the final set, and these were further divided into three sets: 1) macroeconomics (</w:t>
      </w:r>
      <w:proofErr w:type="gramStart"/>
      <w:r>
        <w:t>e.g.</w:t>
      </w:r>
      <w:proofErr w:type="gramEnd"/>
      <w:r>
        <w:t xml:space="preserve"> GDP, foreign investment), 2) commodity prices (e.g. regional market price for rice, sugar), and 3) producer prices (e.g. farmgate prices for rice, cassava). </w:t>
      </w:r>
    </w:p>
    <w:p w14:paraId="6E8B0A16" w14:textId="280306C2" w:rsidR="00DE52FB" w:rsidRDefault="00DE52FB">
      <w:r>
        <w:t xml:space="preserve">For each set, I ran models with all combinations of the variables, selected all models with a </w:t>
      </w:r>
      <w:proofErr w:type="spellStart"/>
      <w:r>
        <w:t>dAIC</w:t>
      </w:r>
      <w:proofErr w:type="spellEnd"/>
      <w:r>
        <w:t xml:space="preserve"> &lt; 6, and then model averaged across the final model set. </w:t>
      </w:r>
      <w:r w:rsidR="00570121">
        <w:t xml:space="preserve">To account for </w:t>
      </w:r>
      <w:proofErr w:type="gramStart"/>
      <w:r w:rsidR="00570121">
        <w:t>time</w:t>
      </w:r>
      <w:proofErr w:type="gramEnd"/>
      <w:r w:rsidR="00570121">
        <w:t xml:space="preserve"> I modelled forest cover against time (year), and then used the residuals of that model as a covariate in all other models. I also included a forest remaining variable in all models, as this has been shown to be an important predictor in several studies. </w:t>
      </w:r>
      <w:r>
        <w:t xml:space="preserve"> </w:t>
      </w:r>
      <w:r w:rsidR="00570121">
        <w:t>I further tested whether there were time lags by modelling forest loss in the subsequent year and subsequent two years (</w:t>
      </w:r>
      <w:proofErr w:type="gramStart"/>
      <w:r w:rsidR="00570121">
        <w:t>i.e.</w:t>
      </w:r>
      <w:proofErr w:type="gramEnd"/>
      <w:r w:rsidR="00570121">
        <w:t xml:space="preserve"> do changes in the predictors take one or two years to affect forest loss?). </w:t>
      </w:r>
    </w:p>
    <w:p w14:paraId="17270CC2" w14:textId="1022AAC9" w:rsidR="00570121" w:rsidRDefault="00570121">
      <w:r>
        <w:t xml:space="preserve">The results were remarkably uninteresting. There was a small negative effect of population density on forest loss – in other words as population density increases, the amount of forest lost decreases, which is counterintuitive. This effect was there at times t, t+1, and t+2 (Fig. 1). </w:t>
      </w:r>
    </w:p>
    <w:p w14:paraId="1CFE8B35" w14:textId="7ADEF288" w:rsidR="00570121" w:rsidRPr="00DE52FB" w:rsidRDefault="00570121">
      <w:r>
        <w:t xml:space="preserve">For the other two variable sets, there were no significant effects at all (Figs. 2 &amp; 3). </w:t>
      </w:r>
    </w:p>
    <w:p w14:paraId="07CE460A" w14:textId="77777777" w:rsidR="00570121" w:rsidRDefault="00570121">
      <w:pPr>
        <w:rPr>
          <w:i/>
          <w:iCs/>
        </w:rPr>
      </w:pPr>
    </w:p>
    <w:p w14:paraId="327F3D8A" w14:textId="77777777" w:rsidR="00570121" w:rsidRDefault="00570121">
      <w:pPr>
        <w:rPr>
          <w:i/>
          <w:iCs/>
        </w:rPr>
      </w:pPr>
    </w:p>
    <w:p w14:paraId="0768C882" w14:textId="77777777" w:rsidR="00570121" w:rsidRDefault="00570121">
      <w:pPr>
        <w:rPr>
          <w:i/>
          <w:iCs/>
        </w:rPr>
      </w:pPr>
    </w:p>
    <w:p w14:paraId="1F240563" w14:textId="77777777" w:rsidR="00570121" w:rsidRDefault="00570121">
      <w:pPr>
        <w:rPr>
          <w:i/>
          <w:iCs/>
        </w:rPr>
      </w:pPr>
    </w:p>
    <w:p w14:paraId="536170B6" w14:textId="77777777" w:rsidR="00570121" w:rsidRDefault="00570121">
      <w:pPr>
        <w:rPr>
          <w:i/>
          <w:iCs/>
        </w:rPr>
      </w:pPr>
    </w:p>
    <w:p w14:paraId="630BAD22" w14:textId="77777777" w:rsidR="00570121" w:rsidRDefault="00570121">
      <w:pPr>
        <w:rPr>
          <w:i/>
          <w:iCs/>
        </w:rPr>
      </w:pPr>
    </w:p>
    <w:p w14:paraId="133A6804" w14:textId="77777777" w:rsidR="00570121" w:rsidRDefault="00570121">
      <w:pPr>
        <w:rPr>
          <w:i/>
          <w:iCs/>
        </w:rPr>
      </w:pPr>
    </w:p>
    <w:p w14:paraId="38161E74" w14:textId="77777777" w:rsidR="00570121" w:rsidRDefault="00570121">
      <w:pPr>
        <w:rPr>
          <w:i/>
          <w:iCs/>
        </w:rPr>
      </w:pPr>
    </w:p>
    <w:p w14:paraId="2F1AA6E3" w14:textId="77777777" w:rsidR="00570121" w:rsidRDefault="00570121">
      <w:pPr>
        <w:rPr>
          <w:i/>
          <w:iCs/>
        </w:rPr>
      </w:pPr>
    </w:p>
    <w:p w14:paraId="6F54831F" w14:textId="77777777" w:rsidR="00570121" w:rsidRDefault="00570121">
      <w:pPr>
        <w:rPr>
          <w:i/>
          <w:iCs/>
        </w:rPr>
      </w:pPr>
    </w:p>
    <w:p w14:paraId="190C1F15" w14:textId="77777777" w:rsidR="00570121" w:rsidRDefault="00570121">
      <w:pPr>
        <w:rPr>
          <w:i/>
          <w:iCs/>
        </w:rPr>
      </w:pPr>
    </w:p>
    <w:p w14:paraId="0A6712DA" w14:textId="77777777" w:rsidR="00570121" w:rsidRDefault="00570121">
      <w:pPr>
        <w:rPr>
          <w:i/>
          <w:iCs/>
        </w:rPr>
      </w:pPr>
    </w:p>
    <w:p w14:paraId="68E3BF1C" w14:textId="77777777" w:rsidR="00570121" w:rsidRDefault="00570121">
      <w:pPr>
        <w:rPr>
          <w:i/>
          <w:iCs/>
        </w:rPr>
      </w:pPr>
    </w:p>
    <w:p w14:paraId="7D5108CE" w14:textId="77777777" w:rsidR="00570121" w:rsidRDefault="00570121">
      <w:pPr>
        <w:rPr>
          <w:i/>
          <w:iCs/>
        </w:rPr>
      </w:pPr>
    </w:p>
    <w:p w14:paraId="2A88F470" w14:textId="77777777" w:rsidR="00570121" w:rsidRDefault="00570121">
      <w:pPr>
        <w:rPr>
          <w:i/>
          <w:iCs/>
        </w:rPr>
      </w:pPr>
    </w:p>
    <w:p w14:paraId="63BA12F8" w14:textId="77777777" w:rsidR="00570121" w:rsidRDefault="00570121">
      <w:pPr>
        <w:rPr>
          <w:i/>
          <w:iCs/>
        </w:rPr>
      </w:pPr>
    </w:p>
    <w:p w14:paraId="17068224" w14:textId="77777777" w:rsidR="00441FDB" w:rsidRDefault="00441FDB">
      <w:pPr>
        <w:rPr>
          <w:i/>
          <w:iCs/>
        </w:rPr>
      </w:pPr>
    </w:p>
    <w:p w14:paraId="37A33671" w14:textId="78C0C9B1" w:rsidR="00911205" w:rsidRDefault="0006124B">
      <w:r>
        <w:rPr>
          <w:noProof/>
        </w:rPr>
        <w:lastRenderedPageBreak/>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02D106E8" w14:textId="77777777" w:rsidR="00E72182" w:rsidRDefault="00E72182">
      <w:pPr>
        <w:rPr>
          <w:b/>
          <w:bCs/>
          <w:sz w:val="18"/>
          <w:szCs w:val="18"/>
        </w:rPr>
      </w:pPr>
    </w:p>
    <w:p w14:paraId="1567B1FE" w14:textId="1F6BBA26"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2802ABDE" w:rsidR="00BB7D97" w:rsidRDefault="00BB7D97">
      <w:pPr>
        <w:rPr>
          <w:b/>
          <w:bCs/>
          <w:sz w:val="18"/>
          <w:szCs w:val="18"/>
        </w:rPr>
      </w:pPr>
    </w:p>
    <w:p w14:paraId="09881A9D" w14:textId="4571B949" w:rsidR="00E72182" w:rsidRDefault="00E72182">
      <w:pPr>
        <w:rPr>
          <w:b/>
          <w:bCs/>
          <w:sz w:val="18"/>
          <w:szCs w:val="18"/>
        </w:rPr>
      </w:pPr>
    </w:p>
    <w:p w14:paraId="36DE0936" w14:textId="7F143D1F" w:rsidR="00E72182" w:rsidRDefault="00E72182">
      <w:pPr>
        <w:rPr>
          <w:b/>
          <w:bCs/>
          <w:sz w:val="18"/>
          <w:szCs w:val="18"/>
        </w:rPr>
      </w:pPr>
    </w:p>
    <w:p w14:paraId="4679CCAA" w14:textId="49AD8015" w:rsidR="00E72182" w:rsidRDefault="00E72182">
      <w:pPr>
        <w:rPr>
          <w:b/>
          <w:bCs/>
          <w:sz w:val="18"/>
          <w:szCs w:val="18"/>
        </w:rPr>
      </w:pPr>
    </w:p>
    <w:p w14:paraId="201775CE" w14:textId="77777777" w:rsidR="00E72182" w:rsidRDefault="00E72182">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The left column of plots are the effects on forest cover at time t (</w:t>
      </w:r>
      <w:proofErr w:type="gramStart"/>
      <w:r w:rsidR="00835E63" w:rsidRPr="0006124B">
        <w:rPr>
          <w:b/>
          <w:bCs/>
          <w:sz w:val="18"/>
          <w:szCs w:val="18"/>
        </w:rPr>
        <w:t>i.e.</w:t>
      </w:r>
      <w:proofErr w:type="gramEnd"/>
      <w:r w:rsidR="00835E63"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6CFE2C26" w:rsidR="0096282C" w:rsidRDefault="0096282C" w:rsidP="00475240">
      <w:pPr>
        <w:rPr>
          <w:noProof/>
        </w:rPr>
      </w:pPr>
      <w:r>
        <w:rPr>
          <w:noProof/>
        </w:rPr>
        <w:lastRenderedPageBreak/>
        <w:drawing>
          <wp:inline distT="0" distB="0" distL="0" distR="0" wp14:anchorId="1145B630" wp14:editId="7958932C">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62C956C8"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w:t>
      </w:r>
      <w:proofErr w:type="gramStart"/>
      <w:r>
        <w:rPr>
          <w:b/>
          <w:bCs/>
          <w:sz w:val="18"/>
          <w:szCs w:val="18"/>
        </w:rPr>
        <w:t>i.e.</w:t>
      </w:r>
      <w:proofErr w:type="gramEnd"/>
      <w:r>
        <w:rPr>
          <w:b/>
          <w:bCs/>
          <w:sz w:val="18"/>
          <w:szCs w:val="18"/>
        </w:rPr>
        <w:t xml:space="preserv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eft column of plots are the effects on forest cover at time t (</w:t>
      </w:r>
      <w:proofErr w:type="gramStart"/>
      <w:r w:rsidRPr="0006124B">
        <w:rPr>
          <w:b/>
          <w:bCs/>
          <w:sz w:val="18"/>
          <w:szCs w:val="18"/>
        </w:rPr>
        <w:t>i.e.</w:t>
      </w:r>
      <w:proofErr w:type="gramEnd"/>
      <w:r w:rsidRPr="0006124B">
        <w:rPr>
          <w:b/>
          <w:bCs/>
          <w:sz w:val="18"/>
          <w:szCs w:val="18"/>
        </w:rPr>
        <w:t xml:space="preserv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6DF0B0B4" w14:textId="2703043D" w:rsidR="0096282C" w:rsidRDefault="003520AF" w:rsidP="00E85D3F">
      <w:pPr>
        <w:rPr>
          <w:sz w:val="18"/>
          <w:szCs w:val="18"/>
        </w:rPr>
      </w:pPr>
      <w:r w:rsidRPr="003520AF">
        <w:rPr>
          <w:sz w:val="18"/>
          <w:szCs w:val="18"/>
          <w:highlight w:val="yellow"/>
        </w:rPr>
        <w:t>ADD RICE – I SEEM TO HAVE FOROGOTTEN IT IN THE MODELS!</w:t>
      </w:r>
    </w:p>
    <w:p w14:paraId="0BE7ED39" w14:textId="5FAB42DE"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8A63DDE" w:rsidR="00144E59" w:rsidRDefault="00387BE9" w:rsidP="00E85D3F">
      <w:r>
        <w:lastRenderedPageBreak/>
        <w:t xml:space="preserve">First, I fit GLMMs to each of the predictor sets to explore potential effects. These models highlighted that there were very few effects of note. </w:t>
      </w:r>
      <w:r w:rsidR="00E72182">
        <w:t xml:space="preserve">Nevertheless, </w:t>
      </w:r>
      <w:r>
        <w:t xml:space="preserve">I used these results to select the predictors with the </w:t>
      </w:r>
      <w:r w:rsidR="00E72182">
        <w:t xml:space="preserve">(relatively) </w:t>
      </w:r>
      <w:r>
        <w:t xml:space="preserve">strongest effects, and these were carried forward to a global model. I then built a full global model and removed variables stepwise until I had a final model. </w:t>
      </w:r>
    </w:p>
    <w:p w14:paraId="20E05078" w14:textId="69EB9BE3" w:rsidR="00387BE9" w:rsidRDefault="00387BE9" w:rsidP="00E85D3F">
      <w:r>
        <w:t xml:space="preserve">I </w:t>
      </w:r>
      <w:r w:rsidR="000C2E9B">
        <w:t>ran global predictions from the final model</w:t>
      </w:r>
      <w:r w:rsidR="00872672">
        <w:t xml:space="preserve"> (Fig 4)</w:t>
      </w:r>
      <w:r w:rsidR="000C2E9B">
        <w:t>, and I also ran predictions between provinces</w:t>
      </w:r>
      <w:r w:rsidR="00872672">
        <w:t xml:space="preserve"> (Fig 5 &amp; 6)</w:t>
      </w:r>
      <w:r w:rsidR="000C2E9B">
        <w:t xml:space="preserve">. For the between-province predictions, I predicted for each commune within a province, and then took the 50% quantile as the “mean” provincial prediction and used the 2.5 and 97.5% quantiles as confidence intervals, or “variance intervals” to display the within-province variation. </w:t>
      </w:r>
    </w:p>
    <w:p w14:paraId="05B065C4" w14:textId="0ACF6480" w:rsidR="000C2E9B" w:rsidRDefault="000C2E9B" w:rsidP="00E85D3F">
      <w:r>
        <w:t>As there were serious issues with the above global model, and the resulting predictions</w:t>
      </w:r>
      <w:r w:rsidR="00D019F8">
        <w:t xml:space="preserve"> (see Fig 4)</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7). </w:t>
      </w:r>
      <w:r w:rsidR="00AB1F8B">
        <w:t xml:space="preserve">The shape of the data suggested there were potentially two “types” of province for some of the variables, and so I converted the data into “high” and “low” categories by splitting the variables by their mean.  </w:t>
      </w:r>
      <w:r w:rsidR="00532395">
        <w:t>These models again returned very little of interest (Fig</w:t>
      </w:r>
      <w:r w:rsidR="00E72182">
        <w:t>.</w:t>
      </w:r>
      <w:r w:rsidR="00532395">
        <w:t xml:space="preserve"> 8). The only significant effects were from economic land concessions and protected areas, where the model predicted significantly higher forest cover in provinces where there were land concessions and protected areas. </w:t>
      </w:r>
      <w:r w:rsidR="00EA4A22">
        <w:t>This was not surprising, as the provinces with very little forest cover are unlikely to have PAs. It is quite interesting (although not at all surprising) that provinces with high forest cover are more likely to have economic concessions, as it is well known that economic concession (</w:t>
      </w:r>
      <w:proofErr w:type="gramStart"/>
      <w:r w:rsidR="00EA4A22">
        <w:t>i.e.</w:t>
      </w:r>
      <w:proofErr w:type="gramEnd"/>
      <w:r w:rsidR="00EA4A22">
        <w:t xml:space="preserve"> industrial agricultural concessions) were almost exclusively awarded on forested land. This allowed the concession companies to make large profits from timber extraction prior to planting their agricultural crop. </w:t>
      </w:r>
    </w:p>
    <w:p w14:paraId="2DE7F5E7" w14:textId="3BE1FDBB" w:rsidR="00DE52FB" w:rsidRPr="00DE52FB" w:rsidRDefault="00DE52FB" w:rsidP="00E85D3F">
      <w:pPr>
        <w:rPr>
          <w:i/>
          <w:iCs/>
        </w:rPr>
      </w:pPr>
      <w:r>
        <w:rPr>
          <w:i/>
          <w:iCs/>
        </w:rPr>
        <w:t>Cluster analysis</w:t>
      </w:r>
    </w:p>
    <w:p w14:paraId="4BA731F2" w14:textId="29188D0D" w:rsidR="00FE764D"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r w:rsidR="00022CDB">
        <w:t>I used two clustering approaches, to cluster the provinces in different ways. First, I used K-means clustering to get a set of “unrelated” clusters (</w:t>
      </w:r>
      <w:proofErr w:type="gramStart"/>
      <w:r w:rsidR="00022CDB">
        <w:t>i.e.</w:t>
      </w:r>
      <w:proofErr w:type="gramEnd"/>
      <w:r w:rsidR="00022CDB">
        <w:t xml:space="preserve"> not agglome</w:t>
      </w:r>
      <w:r w:rsidR="00217AE3">
        <w:t xml:space="preserve">rative). I ran 100 iterations to find the optimal number of clusters and their </w:t>
      </w:r>
      <w:r w:rsidR="000B2B04">
        <w:t>contents</w:t>
      </w:r>
      <w:r w:rsidR="00217AE3">
        <w:t>, which resulted in 9 clusters (Fig</w:t>
      </w:r>
      <w:r w:rsidR="00FE764D">
        <w:t>s</w:t>
      </w:r>
      <w:r w:rsidR="00217AE3">
        <w:t xml:space="preserve"> 9</w:t>
      </w:r>
      <w:r w:rsidR="00FE764D">
        <w:t xml:space="preserve"> &amp; 10</w:t>
      </w:r>
      <w:r w:rsidR="00217AE3">
        <w:t xml:space="preserve">). </w:t>
      </w:r>
      <w:r w:rsidR="00FE764D">
        <w:t>I then ran some statistical tests (</w:t>
      </w:r>
      <w:proofErr w:type="spellStart"/>
      <w:r w:rsidR="00FE764D">
        <w:t>lm</w:t>
      </w:r>
      <w:proofErr w:type="spellEnd"/>
      <w:r w:rsidR="00FE764D">
        <w:t xml:space="preserve"> -&gt; </w:t>
      </w:r>
      <w:proofErr w:type="spellStart"/>
      <w:r w:rsidR="00FE764D">
        <w:t>aov</w:t>
      </w:r>
      <w:proofErr w:type="spellEnd"/>
      <w:r w:rsidR="00FE764D">
        <w:t xml:space="preserve"> -&gt; Tukey) to establish if there were significant differences in the variables between cluster</w:t>
      </w:r>
      <w:r w:rsidR="000B2B04">
        <w:t xml:space="preserve"> (see Figs. 11 &amp; 12 for examples)</w:t>
      </w:r>
      <w:r w:rsidR="00FE764D">
        <w:t>.</w:t>
      </w:r>
      <w:r w:rsidR="000B2B04">
        <w:t xml:space="preserve"> In summary, there are significant differences in access to services, education, economic security, migration, population demographics, social justice, and elevation between clusters, and there are some differences in the control variables (distance to border, distance to provincial capital). There are no statistical differences in forest loss between clusters, and only slight differences in forest cover between clusters.</w:t>
      </w:r>
    </w:p>
    <w:p w14:paraId="404C0A5E" w14:textId="1A6E4504" w:rsidR="00E85D3F" w:rsidRDefault="00217AE3" w:rsidP="00E85D3F">
      <w:r>
        <w:t xml:space="preserve">I then used an agglomerative approach to better describe the relationships between all of the provinces and to get a broader “typology” for the provinces – </w:t>
      </w:r>
      <w:proofErr w:type="gramStart"/>
      <w:r>
        <w:t>i.e.</w:t>
      </w:r>
      <w:proofErr w:type="gramEnd"/>
      <w:r>
        <w:t xml:space="preserve"> fewer</w:t>
      </w:r>
      <w:r w:rsidR="00DE52FB">
        <w:t>, more interrelated</w:t>
      </w:r>
      <w:r>
        <w:t xml:space="preserve"> clusters. </w:t>
      </w:r>
      <w:r w:rsidR="00022CDB">
        <w:t>I test</w:t>
      </w:r>
      <w:r>
        <w:t>ed</w:t>
      </w:r>
      <w:r w:rsidR="00022CDB">
        <w:t xml:space="preserve"> a range of agglomerative clustering techniques and tested them against each other using various metrics. The best method from these techniques was the unweighted pair group using arithmetic averages (UPGMA), and the optimal number of clusters, based on matrix correlation, was 5.  </w:t>
      </w:r>
      <w:r w:rsidR="00AE3787">
        <w:t xml:space="preserve">Thankfully, the two methods (k-means and UPGMA) largely agreed on the clustering, with some obvious differences resulting </w:t>
      </w:r>
      <w:r w:rsidR="00DE52FB">
        <w:t>from</w:t>
      </w:r>
      <w:r w:rsidR="00AE3787">
        <w:t xml:space="preserve"> the different number of clusters. The UPGMA clustering allowed me to describe a broader socioeconomic typology of Cambodia (Figs. 13 &amp; 14, Table 1). </w:t>
      </w:r>
      <w:r w:rsidR="00022CDB">
        <w:t xml:space="preserve"> </w:t>
      </w:r>
    </w:p>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21DE59D3" w:rsidR="00E85D3F" w:rsidRDefault="00E85D3F" w:rsidP="00E85D3F">
      <w:pPr>
        <w:rPr>
          <w:b/>
          <w:bCs/>
          <w:sz w:val="18"/>
          <w:szCs w:val="18"/>
        </w:rPr>
      </w:pPr>
      <w:r w:rsidRPr="00E85D3F">
        <w:rPr>
          <w:b/>
          <w:bCs/>
          <w:sz w:val="18"/>
          <w:szCs w:val="18"/>
        </w:rPr>
        <w:t>Figure 4. Global predictions (</w:t>
      </w:r>
      <w:proofErr w:type="gramStart"/>
      <w:r w:rsidRPr="00E85D3F">
        <w:rPr>
          <w:b/>
          <w:bCs/>
          <w:sz w:val="18"/>
          <w:szCs w:val="18"/>
        </w:rPr>
        <w:t>i.e.</w:t>
      </w:r>
      <w:proofErr w:type="gramEnd"/>
      <w:r w:rsidRPr="00E85D3F">
        <w:rPr>
          <w:b/>
          <w:bCs/>
          <w:sz w:val="18"/>
          <w:szCs w:val="18"/>
        </w:rPr>
        <w:t xml:space="preserv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2F59784B" w:rsidR="00872672" w:rsidRPr="00872672" w:rsidRDefault="00872672" w:rsidP="00872672">
      <w:pPr>
        <w:rPr>
          <w:b/>
          <w:bCs/>
          <w:sz w:val="18"/>
          <w:szCs w:val="18"/>
        </w:rPr>
      </w:pPr>
      <w:r w:rsidRPr="00872672">
        <w:rPr>
          <w:b/>
          <w:bCs/>
          <w:sz w:val="18"/>
          <w:szCs w:val="18"/>
        </w:rPr>
        <w:t xml:space="preserve">Figure 5.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5C3E07E4" w:rsidR="00872672" w:rsidRPr="00872672" w:rsidRDefault="00872672" w:rsidP="00872672">
      <w:pPr>
        <w:rPr>
          <w:b/>
          <w:bCs/>
          <w:sz w:val="18"/>
          <w:szCs w:val="18"/>
        </w:rPr>
      </w:pPr>
      <w:r w:rsidRPr="00872672">
        <w:rPr>
          <w:b/>
          <w:bCs/>
          <w:sz w:val="18"/>
          <w:szCs w:val="18"/>
        </w:rPr>
        <w:t xml:space="preserve">Figure 6.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56956F1A" w:rsidR="00C45AC5" w:rsidRDefault="00C45AC5" w:rsidP="00C45AC5">
      <w:pPr>
        <w:rPr>
          <w:b/>
          <w:bCs/>
          <w:sz w:val="18"/>
          <w:szCs w:val="18"/>
        </w:rPr>
      </w:pPr>
      <w:r w:rsidRPr="00C45AC5">
        <w:rPr>
          <w:b/>
          <w:bCs/>
          <w:sz w:val="18"/>
          <w:szCs w:val="18"/>
        </w:rPr>
        <w:t xml:space="preserve">Figure 7.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33BE3EF7" w:rsidR="00532395" w:rsidRDefault="00532395" w:rsidP="00532395">
      <w:pPr>
        <w:rPr>
          <w:b/>
          <w:bCs/>
          <w:sz w:val="18"/>
          <w:szCs w:val="18"/>
        </w:rPr>
      </w:pPr>
      <w:r w:rsidRPr="00532395">
        <w:rPr>
          <w:b/>
          <w:bCs/>
          <w:sz w:val="18"/>
          <w:szCs w:val="18"/>
        </w:rPr>
        <w:t>Figure 8. Predictions from model sets using province-level data. Red points are predictions, black points are raw data. For model sets with more than one variable, the plots have been faceted to show predictions from all combinations of variable levels.</w:t>
      </w:r>
    </w:p>
    <w:p w14:paraId="24826BE3" w14:textId="3A71BB5B" w:rsidR="00022CDB" w:rsidRDefault="00022CDB" w:rsidP="00532395">
      <w:pPr>
        <w:rPr>
          <w:b/>
          <w:bCs/>
          <w:sz w:val="18"/>
          <w:szCs w:val="18"/>
        </w:rPr>
      </w:pPr>
    </w:p>
    <w:p w14:paraId="382D6E5F" w14:textId="41F003F5" w:rsidR="00022CDB" w:rsidRDefault="00022CDB" w:rsidP="00532395">
      <w:pPr>
        <w:rPr>
          <w:b/>
          <w:bCs/>
          <w:sz w:val="18"/>
          <w:szCs w:val="18"/>
        </w:rPr>
      </w:pPr>
    </w:p>
    <w:p w14:paraId="2FD4B8DA" w14:textId="0EC45DC9" w:rsidR="00022CDB" w:rsidRDefault="00022CDB" w:rsidP="00532395">
      <w:pPr>
        <w:rPr>
          <w:b/>
          <w:bCs/>
          <w:sz w:val="18"/>
          <w:szCs w:val="18"/>
        </w:rPr>
      </w:pPr>
    </w:p>
    <w:p w14:paraId="1E4EB2A7" w14:textId="4C2860D9" w:rsidR="00022CDB" w:rsidRDefault="00022CDB" w:rsidP="00532395">
      <w:pPr>
        <w:rPr>
          <w:b/>
          <w:bCs/>
          <w:sz w:val="18"/>
          <w:szCs w:val="18"/>
        </w:rPr>
      </w:pPr>
    </w:p>
    <w:p w14:paraId="441836CE" w14:textId="6FFB4BBC" w:rsidR="00022CDB" w:rsidRDefault="00022CDB" w:rsidP="00532395">
      <w:pPr>
        <w:rPr>
          <w:b/>
          <w:bCs/>
          <w:sz w:val="18"/>
          <w:szCs w:val="18"/>
        </w:rPr>
      </w:pPr>
    </w:p>
    <w:p w14:paraId="16954F67" w14:textId="7913EFAA" w:rsidR="00022CDB" w:rsidRDefault="00022CDB" w:rsidP="00532395">
      <w:pPr>
        <w:rPr>
          <w:b/>
          <w:bCs/>
          <w:sz w:val="18"/>
          <w:szCs w:val="18"/>
        </w:rPr>
      </w:pPr>
    </w:p>
    <w:p w14:paraId="0CDE5761" w14:textId="48CAD936" w:rsidR="00022CDB" w:rsidRDefault="00022CDB" w:rsidP="00532395">
      <w:pPr>
        <w:rPr>
          <w:b/>
          <w:bCs/>
          <w:sz w:val="18"/>
          <w:szCs w:val="18"/>
        </w:rPr>
      </w:pPr>
    </w:p>
    <w:p w14:paraId="28FBD691" w14:textId="60634C5E" w:rsidR="00022CDB" w:rsidRDefault="00022CDB" w:rsidP="00532395">
      <w:pPr>
        <w:rPr>
          <w:b/>
          <w:bCs/>
          <w:sz w:val="18"/>
          <w:szCs w:val="18"/>
        </w:rPr>
      </w:pPr>
    </w:p>
    <w:p w14:paraId="5C75AE3A" w14:textId="29A9DF7B" w:rsidR="00022CDB" w:rsidRDefault="00022CDB" w:rsidP="00532395">
      <w:pPr>
        <w:rPr>
          <w:b/>
          <w:bCs/>
          <w:sz w:val="18"/>
          <w:szCs w:val="18"/>
        </w:rPr>
      </w:pPr>
    </w:p>
    <w:p w14:paraId="74EF478C" w14:textId="79F4C658" w:rsidR="00022CDB" w:rsidRDefault="00022CDB" w:rsidP="00532395">
      <w:pPr>
        <w:rPr>
          <w:b/>
          <w:bCs/>
          <w:sz w:val="18"/>
          <w:szCs w:val="18"/>
        </w:rPr>
      </w:pPr>
    </w:p>
    <w:p w14:paraId="3E6A1DDF" w14:textId="21963650" w:rsidR="00217AE3" w:rsidRDefault="00217AE3" w:rsidP="00532395">
      <w:pPr>
        <w:rPr>
          <w:b/>
          <w:bCs/>
          <w:sz w:val="18"/>
          <w:szCs w:val="18"/>
        </w:rPr>
      </w:pPr>
      <w:r>
        <w:rPr>
          <w:noProof/>
        </w:rPr>
        <w:lastRenderedPageBreak/>
        <w:drawing>
          <wp:anchor distT="0" distB="0" distL="114300" distR="114300" simplePos="0" relativeHeight="251661312" behindDoc="1" locked="0" layoutInCell="1" allowOverlap="1" wp14:anchorId="7324F3D3" wp14:editId="18824DD4">
            <wp:simplePos x="0" y="0"/>
            <wp:positionH relativeFrom="column">
              <wp:posOffset>31750</wp:posOffset>
            </wp:positionH>
            <wp:positionV relativeFrom="paragraph">
              <wp:posOffset>-1143000</wp:posOffset>
            </wp:positionV>
            <wp:extent cx="4248150" cy="424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29F1BA" w14:textId="08B66FAB" w:rsidR="00217AE3" w:rsidRDefault="00217AE3" w:rsidP="00532395">
      <w:pPr>
        <w:rPr>
          <w:b/>
          <w:bCs/>
          <w:sz w:val="18"/>
          <w:szCs w:val="18"/>
        </w:rPr>
      </w:pPr>
    </w:p>
    <w:p w14:paraId="59E6BA4D" w14:textId="03860B3F" w:rsidR="00217AE3" w:rsidRDefault="00217AE3" w:rsidP="00532395">
      <w:pPr>
        <w:rPr>
          <w:b/>
          <w:bCs/>
          <w:sz w:val="18"/>
          <w:szCs w:val="18"/>
        </w:rPr>
      </w:pPr>
    </w:p>
    <w:p w14:paraId="486A193F" w14:textId="77777777" w:rsidR="00217AE3" w:rsidRDefault="00217AE3" w:rsidP="00532395">
      <w:pPr>
        <w:rPr>
          <w:b/>
          <w:bCs/>
          <w:sz w:val="18"/>
          <w:szCs w:val="18"/>
        </w:rPr>
      </w:pPr>
    </w:p>
    <w:p w14:paraId="2B639759" w14:textId="51D45C41" w:rsidR="00217AE3" w:rsidRDefault="00217AE3" w:rsidP="00532395">
      <w:pPr>
        <w:rPr>
          <w:b/>
          <w:bCs/>
          <w:sz w:val="18"/>
          <w:szCs w:val="18"/>
        </w:rPr>
      </w:pPr>
    </w:p>
    <w:p w14:paraId="1EAE081F" w14:textId="7EB805A0" w:rsidR="00022CDB" w:rsidRDefault="00022CDB" w:rsidP="00022CDB">
      <w:pPr>
        <w:rPr>
          <w:sz w:val="18"/>
          <w:szCs w:val="18"/>
        </w:rPr>
      </w:pPr>
    </w:p>
    <w:p w14:paraId="1331295D" w14:textId="49A07AB0" w:rsidR="00022CDB" w:rsidRDefault="00022CDB" w:rsidP="00022CDB">
      <w:pPr>
        <w:rPr>
          <w:sz w:val="18"/>
          <w:szCs w:val="18"/>
        </w:rPr>
      </w:pPr>
    </w:p>
    <w:p w14:paraId="5BDA03C0" w14:textId="763AF70E" w:rsidR="00022CDB" w:rsidRDefault="00022CDB" w:rsidP="00022CDB">
      <w:pPr>
        <w:rPr>
          <w:sz w:val="18"/>
          <w:szCs w:val="18"/>
        </w:rPr>
      </w:pPr>
    </w:p>
    <w:p w14:paraId="7AB1DD50" w14:textId="193707AF" w:rsidR="00022CDB" w:rsidRDefault="00022CDB" w:rsidP="00022CDB">
      <w:pPr>
        <w:rPr>
          <w:sz w:val="18"/>
          <w:szCs w:val="18"/>
        </w:rPr>
      </w:pPr>
    </w:p>
    <w:p w14:paraId="2E5DD4EC" w14:textId="3D3E4C03" w:rsidR="00022CDB" w:rsidRDefault="00022CDB" w:rsidP="00022CDB">
      <w:pPr>
        <w:rPr>
          <w:sz w:val="18"/>
          <w:szCs w:val="18"/>
        </w:rPr>
      </w:pPr>
    </w:p>
    <w:p w14:paraId="79E9CBA3" w14:textId="0AFFEF0E" w:rsidR="00022CDB" w:rsidRPr="00217AE3" w:rsidRDefault="00217AE3" w:rsidP="00022CDB">
      <w:pPr>
        <w:rPr>
          <w:b/>
          <w:bCs/>
          <w:sz w:val="18"/>
          <w:szCs w:val="18"/>
        </w:rPr>
      </w:pPr>
      <w:r w:rsidRPr="00217AE3">
        <w:rPr>
          <w:b/>
          <w:bCs/>
          <w:sz w:val="18"/>
          <w:szCs w:val="18"/>
        </w:rPr>
        <w:t>Figure 9. Map of provinces coloured by the cluster using the k-means method.</w:t>
      </w:r>
    </w:p>
    <w:p w14:paraId="4B9E15DC" w14:textId="4173A21E" w:rsidR="00022CDB" w:rsidRDefault="00022CDB" w:rsidP="00022CDB">
      <w:pPr>
        <w:rPr>
          <w:sz w:val="18"/>
          <w:szCs w:val="18"/>
        </w:rPr>
      </w:pPr>
    </w:p>
    <w:p w14:paraId="08D6049C" w14:textId="39600104" w:rsidR="00022CDB" w:rsidRDefault="00217AE3" w:rsidP="00022CDB">
      <w:pPr>
        <w:rPr>
          <w:sz w:val="18"/>
          <w:szCs w:val="18"/>
        </w:rPr>
      </w:pPr>
      <w:r>
        <w:rPr>
          <w:noProof/>
        </w:rPr>
        <w:drawing>
          <wp:inline distT="0" distB="0" distL="0" distR="0" wp14:anchorId="70675634" wp14:editId="40799990">
            <wp:extent cx="4394200" cy="4394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4200" cy="4394200"/>
                    </a:xfrm>
                    <a:prstGeom prst="rect">
                      <a:avLst/>
                    </a:prstGeom>
                    <a:noFill/>
                    <a:ln>
                      <a:noFill/>
                    </a:ln>
                  </pic:spPr>
                </pic:pic>
              </a:graphicData>
            </a:graphic>
          </wp:inline>
        </w:drawing>
      </w:r>
    </w:p>
    <w:p w14:paraId="3DD85A59" w14:textId="39DAAF61" w:rsidR="00022CDB" w:rsidRPr="00FE764D" w:rsidRDefault="00217AE3" w:rsidP="00022CDB">
      <w:pPr>
        <w:rPr>
          <w:b/>
          <w:bCs/>
          <w:sz w:val="18"/>
          <w:szCs w:val="18"/>
        </w:rPr>
      </w:pPr>
      <w:r w:rsidRPr="00FE764D">
        <w:rPr>
          <w:b/>
          <w:bCs/>
          <w:sz w:val="18"/>
          <w:szCs w:val="18"/>
        </w:rPr>
        <w:t>Figure 10. Heatmap of all socioeconomic and environmental variables for each cluster</w:t>
      </w:r>
      <w:r w:rsidR="00FE764D" w:rsidRPr="00FE764D">
        <w:rPr>
          <w:b/>
          <w:bCs/>
          <w:sz w:val="18"/>
          <w:szCs w:val="18"/>
        </w:rPr>
        <w:t xml:space="preserve"> (k-means)</w:t>
      </w:r>
      <w:r w:rsidRPr="00FE764D">
        <w:rPr>
          <w:b/>
          <w:bCs/>
          <w:sz w:val="18"/>
          <w:szCs w:val="18"/>
        </w:rPr>
        <w:t xml:space="preserve">. Variable values were meaned within each cluster, and then categorised </w:t>
      </w:r>
      <w:r w:rsidR="00FE764D" w:rsidRPr="00FE764D">
        <w:rPr>
          <w:b/>
          <w:bCs/>
          <w:sz w:val="18"/>
          <w:szCs w:val="18"/>
        </w:rPr>
        <w:t>based on quartiles across the full range of the variable (</w:t>
      </w:r>
      <w:proofErr w:type="gramStart"/>
      <w:r w:rsidR="00FE764D" w:rsidRPr="00FE764D">
        <w:rPr>
          <w:b/>
          <w:bCs/>
          <w:sz w:val="18"/>
          <w:szCs w:val="18"/>
        </w:rPr>
        <w:t>i.e.</w:t>
      </w:r>
      <w:proofErr w:type="gramEnd"/>
      <w:r w:rsidR="00FE764D" w:rsidRPr="00FE764D">
        <w:rPr>
          <w:b/>
          <w:bCs/>
          <w:sz w:val="18"/>
          <w:szCs w:val="18"/>
        </w:rPr>
        <w:t xml:space="preserve"> across all provinces). &gt;75% = </w:t>
      </w:r>
      <w:proofErr w:type="spellStart"/>
      <w:proofErr w:type="gramStart"/>
      <w:r w:rsidR="00FE764D" w:rsidRPr="00FE764D">
        <w:rPr>
          <w:b/>
          <w:bCs/>
          <w:sz w:val="18"/>
          <w:szCs w:val="18"/>
        </w:rPr>
        <w:t>v.high</w:t>
      </w:r>
      <w:proofErr w:type="spellEnd"/>
      <w:proofErr w:type="gramEnd"/>
      <w:r w:rsidR="00FE764D" w:rsidRPr="00FE764D">
        <w:rPr>
          <w:b/>
          <w:bCs/>
          <w:sz w:val="18"/>
          <w:szCs w:val="18"/>
        </w:rPr>
        <w:t xml:space="preserve">, 50-74% = high, 26-50% = low, &lt;25% = </w:t>
      </w:r>
      <w:proofErr w:type="spellStart"/>
      <w:r w:rsidR="00FE764D" w:rsidRPr="00FE764D">
        <w:rPr>
          <w:b/>
          <w:bCs/>
          <w:sz w:val="18"/>
          <w:szCs w:val="18"/>
        </w:rPr>
        <w:t>v.low</w:t>
      </w:r>
      <w:proofErr w:type="spellEnd"/>
      <w:r w:rsidR="00FE764D" w:rsidRPr="00FE764D">
        <w:rPr>
          <w:b/>
          <w:bCs/>
          <w:sz w:val="18"/>
          <w:szCs w:val="18"/>
        </w:rPr>
        <w:t xml:space="preserve">. </w:t>
      </w:r>
    </w:p>
    <w:p w14:paraId="47FE8D06" w14:textId="7ED1350D" w:rsidR="00022CDB" w:rsidRDefault="00022CDB" w:rsidP="00022CDB">
      <w:pPr>
        <w:rPr>
          <w:sz w:val="18"/>
          <w:szCs w:val="18"/>
        </w:rPr>
      </w:pPr>
    </w:p>
    <w:p w14:paraId="2298D9F2" w14:textId="005110C1" w:rsidR="00022CDB" w:rsidRDefault="00022CDB" w:rsidP="00022CDB">
      <w:pPr>
        <w:rPr>
          <w:sz w:val="18"/>
          <w:szCs w:val="18"/>
        </w:rPr>
      </w:pPr>
    </w:p>
    <w:p w14:paraId="2D0B645E" w14:textId="17123DEA" w:rsidR="00022CDB" w:rsidRDefault="00022CDB" w:rsidP="00022CDB">
      <w:pPr>
        <w:rPr>
          <w:sz w:val="18"/>
          <w:szCs w:val="18"/>
        </w:rPr>
      </w:pPr>
    </w:p>
    <w:p w14:paraId="031E1F00" w14:textId="0634170F" w:rsidR="00022CDB" w:rsidRDefault="00AE3787" w:rsidP="00022CDB">
      <w:pPr>
        <w:rPr>
          <w:sz w:val="18"/>
          <w:szCs w:val="18"/>
        </w:rPr>
      </w:pPr>
      <w:r>
        <w:rPr>
          <w:noProof/>
        </w:rPr>
        <w:lastRenderedPageBreak/>
        <w:drawing>
          <wp:anchor distT="0" distB="0" distL="114300" distR="114300" simplePos="0" relativeHeight="251662336" behindDoc="1" locked="0" layoutInCell="1" allowOverlap="1" wp14:anchorId="480DA450" wp14:editId="2517C703">
            <wp:simplePos x="0" y="0"/>
            <wp:positionH relativeFrom="column">
              <wp:posOffset>0</wp:posOffset>
            </wp:positionH>
            <wp:positionV relativeFrom="paragraph">
              <wp:posOffset>0</wp:posOffset>
            </wp:positionV>
            <wp:extent cx="4405023" cy="44050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5023" cy="4405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EE2C9" w14:textId="3EEB6612" w:rsidR="00022CDB" w:rsidRDefault="00022CDB" w:rsidP="00022CDB">
      <w:pPr>
        <w:rPr>
          <w:sz w:val="18"/>
          <w:szCs w:val="18"/>
        </w:rPr>
      </w:pPr>
    </w:p>
    <w:p w14:paraId="19983589" w14:textId="0D241463" w:rsidR="00022CDB" w:rsidRDefault="00022CDB" w:rsidP="00022CDB">
      <w:pPr>
        <w:rPr>
          <w:sz w:val="18"/>
          <w:szCs w:val="18"/>
        </w:rPr>
      </w:pPr>
    </w:p>
    <w:p w14:paraId="6AFFC6DA" w14:textId="5FB2F306" w:rsidR="00022CDB" w:rsidRDefault="00022CDB" w:rsidP="00022CDB">
      <w:pPr>
        <w:rPr>
          <w:sz w:val="18"/>
          <w:szCs w:val="18"/>
        </w:rPr>
      </w:pPr>
    </w:p>
    <w:p w14:paraId="3DA3294A" w14:textId="022A3C83" w:rsidR="00022CDB" w:rsidRDefault="00022CDB" w:rsidP="00022CDB">
      <w:pPr>
        <w:rPr>
          <w:sz w:val="18"/>
          <w:szCs w:val="18"/>
        </w:rPr>
      </w:pPr>
    </w:p>
    <w:p w14:paraId="592A23B6" w14:textId="4AA72542" w:rsidR="00217AE3" w:rsidRDefault="00217AE3" w:rsidP="00022CDB">
      <w:pPr>
        <w:rPr>
          <w:b/>
          <w:bCs/>
          <w:sz w:val="18"/>
          <w:szCs w:val="18"/>
        </w:rPr>
      </w:pPr>
    </w:p>
    <w:p w14:paraId="2C253A52" w14:textId="162D616F" w:rsidR="00217AE3" w:rsidRDefault="00217AE3" w:rsidP="00022CDB">
      <w:pPr>
        <w:rPr>
          <w:b/>
          <w:bCs/>
          <w:sz w:val="18"/>
          <w:szCs w:val="18"/>
        </w:rPr>
      </w:pPr>
    </w:p>
    <w:p w14:paraId="14974BF0" w14:textId="24CDA0D3" w:rsidR="00217AE3" w:rsidRDefault="00217AE3" w:rsidP="00022CDB">
      <w:pPr>
        <w:rPr>
          <w:b/>
          <w:bCs/>
          <w:sz w:val="18"/>
          <w:szCs w:val="18"/>
        </w:rPr>
      </w:pPr>
    </w:p>
    <w:p w14:paraId="081086BC" w14:textId="32AA0F62" w:rsidR="00217AE3" w:rsidRDefault="00217AE3" w:rsidP="00022CDB">
      <w:pPr>
        <w:rPr>
          <w:b/>
          <w:bCs/>
          <w:sz w:val="18"/>
          <w:szCs w:val="18"/>
        </w:rPr>
      </w:pPr>
    </w:p>
    <w:p w14:paraId="0BA01B22" w14:textId="3386B461" w:rsidR="00217AE3" w:rsidRDefault="00217AE3" w:rsidP="00022CDB">
      <w:pPr>
        <w:rPr>
          <w:b/>
          <w:bCs/>
          <w:sz w:val="18"/>
          <w:szCs w:val="18"/>
        </w:rPr>
      </w:pPr>
    </w:p>
    <w:p w14:paraId="0CF9993F" w14:textId="5D4D1136" w:rsidR="00217AE3" w:rsidRDefault="00217AE3" w:rsidP="00022CDB">
      <w:pPr>
        <w:rPr>
          <w:b/>
          <w:bCs/>
          <w:sz w:val="18"/>
          <w:szCs w:val="18"/>
        </w:rPr>
      </w:pPr>
    </w:p>
    <w:p w14:paraId="56EAC7C9" w14:textId="796AD309" w:rsidR="00217AE3" w:rsidRDefault="00217AE3" w:rsidP="00022CDB">
      <w:pPr>
        <w:rPr>
          <w:b/>
          <w:bCs/>
          <w:sz w:val="18"/>
          <w:szCs w:val="18"/>
        </w:rPr>
      </w:pPr>
    </w:p>
    <w:p w14:paraId="690E873E" w14:textId="439B2A6A" w:rsidR="00217AE3" w:rsidRDefault="00217AE3" w:rsidP="00022CDB">
      <w:pPr>
        <w:rPr>
          <w:b/>
          <w:bCs/>
          <w:sz w:val="18"/>
          <w:szCs w:val="18"/>
        </w:rPr>
      </w:pPr>
    </w:p>
    <w:p w14:paraId="2FEED6A4" w14:textId="05CB71DC" w:rsidR="00217AE3" w:rsidRDefault="00217AE3" w:rsidP="00022CDB">
      <w:pPr>
        <w:rPr>
          <w:b/>
          <w:bCs/>
          <w:sz w:val="18"/>
          <w:szCs w:val="18"/>
        </w:rPr>
      </w:pPr>
    </w:p>
    <w:p w14:paraId="24569157" w14:textId="37C13397" w:rsidR="00217AE3" w:rsidRDefault="00217AE3" w:rsidP="00022CDB">
      <w:pPr>
        <w:rPr>
          <w:b/>
          <w:bCs/>
          <w:sz w:val="18"/>
          <w:szCs w:val="18"/>
        </w:rPr>
      </w:pPr>
    </w:p>
    <w:p w14:paraId="69D7C71F" w14:textId="5B0B74DD" w:rsidR="00217AE3" w:rsidRDefault="00217AE3" w:rsidP="00022CDB">
      <w:pPr>
        <w:rPr>
          <w:b/>
          <w:bCs/>
          <w:sz w:val="18"/>
          <w:szCs w:val="18"/>
        </w:rPr>
      </w:pPr>
    </w:p>
    <w:p w14:paraId="6C6244AE" w14:textId="0944EBC0" w:rsidR="00217AE3" w:rsidRDefault="00AE3787" w:rsidP="00022CDB">
      <w:pPr>
        <w:rPr>
          <w:b/>
          <w:bCs/>
          <w:sz w:val="18"/>
          <w:szCs w:val="18"/>
        </w:rPr>
      </w:pPr>
      <w:r>
        <w:rPr>
          <w:noProof/>
        </w:rPr>
        <w:drawing>
          <wp:anchor distT="0" distB="0" distL="114300" distR="114300" simplePos="0" relativeHeight="251663360" behindDoc="1" locked="0" layoutInCell="1" allowOverlap="1" wp14:anchorId="15CE032B" wp14:editId="7B95D9B6">
            <wp:simplePos x="0" y="0"/>
            <wp:positionH relativeFrom="column">
              <wp:posOffset>-159026</wp:posOffset>
            </wp:positionH>
            <wp:positionV relativeFrom="paragraph">
              <wp:posOffset>83986</wp:posOffset>
            </wp:positionV>
            <wp:extent cx="4731026" cy="4731026"/>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2257" cy="47422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7D662" w14:textId="62F9AF25" w:rsidR="00AE3787" w:rsidRDefault="00AE3787" w:rsidP="00022CDB">
      <w:pPr>
        <w:rPr>
          <w:b/>
          <w:bCs/>
          <w:sz w:val="18"/>
          <w:szCs w:val="18"/>
        </w:rPr>
      </w:pPr>
    </w:p>
    <w:p w14:paraId="19569EE8" w14:textId="7626A75C" w:rsidR="00AE3787" w:rsidRDefault="00AE3787" w:rsidP="00022CDB">
      <w:pPr>
        <w:rPr>
          <w:b/>
          <w:bCs/>
          <w:sz w:val="18"/>
          <w:szCs w:val="18"/>
        </w:rPr>
      </w:pPr>
      <w:r>
        <w:rPr>
          <w:b/>
          <w:bCs/>
          <w:sz w:val="18"/>
          <w:szCs w:val="18"/>
        </w:rPr>
        <w:t xml:space="preserve">Figure 11. Differences in population demographics between k-mean clusters. Letters denote groups according to post-hoc statistical tests (Tukey test). </w:t>
      </w:r>
    </w:p>
    <w:p w14:paraId="68ABD6B6" w14:textId="3352C463" w:rsidR="00AE3787" w:rsidRDefault="00AE3787" w:rsidP="00022CDB">
      <w:pPr>
        <w:rPr>
          <w:b/>
          <w:bCs/>
          <w:sz w:val="18"/>
          <w:szCs w:val="18"/>
        </w:rPr>
      </w:pPr>
    </w:p>
    <w:p w14:paraId="0D0A0A84" w14:textId="6509C94D" w:rsidR="00AE3787" w:rsidRDefault="00AE3787" w:rsidP="00022CDB">
      <w:pPr>
        <w:rPr>
          <w:b/>
          <w:bCs/>
          <w:sz w:val="18"/>
          <w:szCs w:val="18"/>
        </w:rPr>
      </w:pPr>
    </w:p>
    <w:p w14:paraId="28A8B3BB" w14:textId="77777777" w:rsidR="00AE3787" w:rsidRDefault="00AE3787" w:rsidP="00022CDB">
      <w:pPr>
        <w:rPr>
          <w:b/>
          <w:bCs/>
          <w:sz w:val="18"/>
          <w:szCs w:val="18"/>
        </w:rPr>
      </w:pPr>
    </w:p>
    <w:p w14:paraId="54B23A10" w14:textId="77777777" w:rsidR="00AE3787" w:rsidRDefault="00AE3787" w:rsidP="00022CDB">
      <w:pPr>
        <w:rPr>
          <w:b/>
          <w:bCs/>
          <w:sz w:val="18"/>
          <w:szCs w:val="18"/>
        </w:rPr>
      </w:pPr>
    </w:p>
    <w:p w14:paraId="0F6652D9" w14:textId="77777777" w:rsidR="00AE3787" w:rsidRDefault="00AE3787" w:rsidP="00022CDB">
      <w:pPr>
        <w:rPr>
          <w:b/>
          <w:bCs/>
          <w:sz w:val="18"/>
          <w:szCs w:val="18"/>
        </w:rPr>
      </w:pPr>
    </w:p>
    <w:p w14:paraId="045118DD" w14:textId="77777777" w:rsidR="00AE3787" w:rsidRDefault="00AE3787" w:rsidP="00022CDB">
      <w:pPr>
        <w:rPr>
          <w:b/>
          <w:bCs/>
          <w:sz w:val="18"/>
          <w:szCs w:val="18"/>
        </w:rPr>
      </w:pPr>
    </w:p>
    <w:p w14:paraId="6F61903B" w14:textId="77777777" w:rsidR="00AE3787" w:rsidRDefault="00AE3787" w:rsidP="00022CDB">
      <w:pPr>
        <w:rPr>
          <w:b/>
          <w:bCs/>
          <w:sz w:val="18"/>
          <w:szCs w:val="18"/>
        </w:rPr>
      </w:pPr>
    </w:p>
    <w:p w14:paraId="161D011D" w14:textId="77777777" w:rsidR="00AE3787" w:rsidRDefault="00AE3787" w:rsidP="00022CDB">
      <w:pPr>
        <w:rPr>
          <w:b/>
          <w:bCs/>
          <w:sz w:val="18"/>
          <w:szCs w:val="18"/>
        </w:rPr>
      </w:pPr>
    </w:p>
    <w:p w14:paraId="7CB79333" w14:textId="77777777" w:rsidR="00AE3787" w:rsidRDefault="00AE3787" w:rsidP="00022CDB">
      <w:pPr>
        <w:rPr>
          <w:b/>
          <w:bCs/>
          <w:sz w:val="18"/>
          <w:szCs w:val="18"/>
        </w:rPr>
      </w:pPr>
    </w:p>
    <w:p w14:paraId="5DDF429B" w14:textId="77777777" w:rsidR="00AE3787" w:rsidRDefault="00AE3787" w:rsidP="00022CDB">
      <w:pPr>
        <w:rPr>
          <w:b/>
          <w:bCs/>
          <w:sz w:val="18"/>
          <w:szCs w:val="18"/>
        </w:rPr>
      </w:pPr>
    </w:p>
    <w:p w14:paraId="21B2A1CE" w14:textId="514F4184" w:rsidR="00AE3787" w:rsidRDefault="00AE3787" w:rsidP="00022CDB">
      <w:pPr>
        <w:rPr>
          <w:b/>
          <w:bCs/>
          <w:sz w:val="18"/>
          <w:szCs w:val="18"/>
        </w:rPr>
      </w:pPr>
      <w:r>
        <w:rPr>
          <w:b/>
          <w:bCs/>
          <w:sz w:val="18"/>
          <w:szCs w:val="18"/>
        </w:rPr>
        <w:t>Figure 12. Differences in forest cover (top) and forest loss (bottom) between k-means clusters. Letter</w:t>
      </w:r>
      <w:r w:rsidR="00E72182">
        <w:rPr>
          <w:b/>
          <w:bCs/>
          <w:sz w:val="18"/>
          <w:szCs w:val="18"/>
        </w:rPr>
        <w:t>s</w:t>
      </w:r>
      <w:r>
        <w:rPr>
          <w:b/>
          <w:bCs/>
          <w:sz w:val="18"/>
          <w:szCs w:val="18"/>
        </w:rPr>
        <w:t xml:space="preserve"> denote groups according to post-hoc statistical tests (Tukey test). </w:t>
      </w:r>
    </w:p>
    <w:p w14:paraId="690F06B4" w14:textId="77777777" w:rsidR="00AE3787" w:rsidRDefault="00AE3787" w:rsidP="00022CDB">
      <w:pPr>
        <w:rPr>
          <w:b/>
          <w:bCs/>
          <w:sz w:val="18"/>
          <w:szCs w:val="18"/>
        </w:rPr>
      </w:pPr>
    </w:p>
    <w:p w14:paraId="732F828A" w14:textId="77777777" w:rsidR="00AE3787" w:rsidRDefault="00AE3787" w:rsidP="00022CDB">
      <w:pPr>
        <w:rPr>
          <w:b/>
          <w:bCs/>
          <w:sz w:val="18"/>
          <w:szCs w:val="18"/>
        </w:rPr>
      </w:pPr>
    </w:p>
    <w:p w14:paraId="74438D0D" w14:textId="77777777" w:rsidR="00AE3787" w:rsidRDefault="00AE3787" w:rsidP="00022CDB">
      <w:pPr>
        <w:rPr>
          <w:b/>
          <w:bCs/>
          <w:sz w:val="18"/>
          <w:szCs w:val="18"/>
        </w:rPr>
      </w:pPr>
    </w:p>
    <w:p w14:paraId="2D33BFAD" w14:textId="77777777" w:rsidR="00AE3787" w:rsidRDefault="00AE3787" w:rsidP="00022CDB">
      <w:pPr>
        <w:rPr>
          <w:b/>
          <w:bCs/>
          <w:sz w:val="18"/>
          <w:szCs w:val="18"/>
        </w:rPr>
      </w:pPr>
    </w:p>
    <w:p w14:paraId="6A1D2F70" w14:textId="31C9F107" w:rsidR="00AE3787" w:rsidRDefault="00F22E66" w:rsidP="00022CDB">
      <w:pPr>
        <w:rPr>
          <w:b/>
          <w:bCs/>
          <w:sz w:val="18"/>
          <w:szCs w:val="18"/>
        </w:rPr>
      </w:pPr>
      <w:r>
        <w:rPr>
          <w:noProof/>
        </w:rPr>
        <w:lastRenderedPageBreak/>
        <w:drawing>
          <wp:anchor distT="0" distB="0" distL="114300" distR="114300" simplePos="0" relativeHeight="251660288" behindDoc="1" locked="0" layoutInCell="1" allowOverlap="1" wp14:anchorId="14815784" wp14:editId="3DBD6EDB">
            <wp:simplePos x="0" y="0"/>
            <wp:positionH relativeFrom="margin">
              <wp:posOffset>95416</wp:posOffset>
            </wp:positionH>
            <wp:positionV relativeFrom="paragraph">
              <wp:posOffset>63610</wp:posOffset>
            </wp:positionV>
            <wp:extent cx="4174434" cy="417443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775" cy="418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4651B" w14:textId="77777777" w:rsidR="00AE3787" w:rsidRDefault="00AE3787" w:rsidP="00022CDB">
      <w:pPr>
        <w:rPr>
          <w:b/>
          <w:bCs/>
          <w:sz w:val="18"/>
          <w:szCs w:val="18"/>
        </w:rPr>
      </w:pPr>
    </w:p>
    <w:p w14:paraId="6BB7DC2E" w14:textId="0213199B" w:rsidR="00217AE3" w:rsidRDefault="00217AE3" w:rsidP="00022CDB">
      <w:pPr>
        <w:rPr>
          <w:b/>
          <w:bCs/>
          <w:sz w:val="18"/>
          <w:szCs w:val="18"/>
        </w:rPr>
      </w:pPr>
    </w:p>
    <w:p w14:paraId="598538B4" w14:textId="2BC69E38" w:rsidR="00217AE3" w:rsidRDefault="00217AE3" w:rsidP="00022CDB">
      <w:pPr>
        <w:rPr>
          <w:b/>
          <w:bCs/>
          <w:sz w:val="18"/>
          <w:szCs w:val="18"/>
        </w:rPr>
      </w:pPr>
    </w:p>
    <w:p w14:paraId="4E7420BC" w14:textId="7FCB76E2" w:rsidR="00217AE3" w:rsidRDefault="00217AE3" w:rsidP="00022CDB">
      <w:pPr>
        <w:rPr>
          <w:b/>
          <w:bCs/>
          <w:sz w:val="18"/>
          <w:szCs w:val="18"/>
        </w:rPr>
      </w:pPr>
    </w:p>
    <w:p w14:paraId="43E4074F" w14:textId="3ABAE554" w:rsidR="00217AE3" w:rsidRDefault="00217AE3" w:rsidP="00022CDB">
      <w:pPr>
        <w:rPr>
          <w:b/>
          <w:bCs/>
          <w:sz w:val="18"/>
          <w:szCs w:val="18"/>
        </w:rPr>
      </w:pPr>
    </w:p>
    <w:p w14:paraId="7FBB344A" w14:textId="244876F6" w:rsidR="00217AE3" w:rsidRDefault="00217AE3" w:rsidP="00022CDB">
      <w:pPr>
        <w:rPr>
          <w:b/>
          <w:bCs/>
          <w:sz w:val="18"/>
          <w:szCs w:val="18"/>
        </w:rPr>
      </w:pPr>
    </w:p>
    <w:p w14:paraId="51696F03" w14:textId="560BC269" w:rsidR="00217AE3" w:rsidRDefault="00217AE3" w:rsidP="00022CDB">
      <w:pPr>
        <w:rPr>
          <w:b/>
          <w:bCs/>
          <w:sz w:val="18"/>
          <w:szCs w:val="18"/>
        </w:rPr>
      </w:pPr>
    </w:p>
    <w:p w14:paraId="7D0DD35C" w14:textId="0076F7D2" w:rsidR="00217AE3" w:rsidRDefault="00217AE3" w:rsidP="00022CDB">
      <w:pPr>
        <w:rPr>
          <w:b/>
          <w:bCs/>
          <w:sz w:val="18"/>
          <w:szCs w:val="18"/>
        </w:rPr>
      </w:pPr>
    </w:p>
    <w:p w14:paraId="4090CDB3" w14:textId="492B2941" w:rsidR="00217AE3" w:rsidRDefault="00217AE3" w:rsidP="00022CDB">
      <w:pPr>
        <w:rPr>
          <w:b/>
          <w:bCs/>
          <w:sz w:val="18"/>
          <w:szCs w:val="18"/>
        </w:rPr>
      </w:pPr>
    </w:p>
    <w:p w14:paraId="69C494D3" w14:textId="068614B3" w:rsidR="00217AE3" w:rsidRDefault="00217AE3" w:rsidP="00022CDB">
      <w:pPr>
        <w:rPr>
          <w:b/>
          <w:bCs/>
          <w:sz w:val="18"/>
          <w:szCs w:val="18"/>
        </w:rPr>
      </w:pPr>
    </w:p>
    <w:p w14:paraId="304E35EF" w14:textId="49F6183B" w:rsidR="00217AE3" w:rsidRDefault="00217AE3" w:rsidP="00022CDB">
      <w:pPr>
        <w:rPr>
          <w:b/>
          <w:bCs/>
          <w:sz w:val="18"/>
          <w:szCs w:val="18"/>
        </w:rPr>
      </w:pPr>
    </w:p>
    <w:p w14:paraId="67C16B26" w14:textId="4F862B72" w:rsidR="00217AE3" w:rsidRDefault="00217AE3" w:rsidP="00022CDB">
      <w:pPr>
        <w:rPr>
          <w:b/>
          <w:bCs/>
          <w:sz w:val="18"/>
          <w:szCs w:val="18"/>
        </w:rPr>
      </w:pPr>
    </w:p>
    <w:p w14:paraId="4A54629F" w14:textId="27DD7E19" w:rsidR="00217AE3" w:rsidRDefault="00217AE3" w:rsidP="00022CDB">
      <w:pPr>
        <w:rPr>
          <w:b/>
          <w:bCs/>
          <w:sz w:val="18"/>
          <w:szCs w:val="18"/>
        </w:rPr>
      </w:pPr>
    </w:p>
    <w:p w14:paraId="2EEDF110" w14:textId="77777777" w:rsidR="00217AE3" w:rsidRDefault="00217AE3" w:rsidP="00022CDB">
      <w:pPr>
        <w:rPr>
          <w:b/>
          <w:bCs/>
          <w:sz w:val="18"/>
          <w:szCs w:val="18"/>
        </w:rPr>
      </w:pPr>
    </w:p>
    <w:p w14:paraId="03730F3E" w14:textId="23003D27" w:rsidR="00217AE3" w:rsidRDefault="00217AE3" w:rsidP="00022CDB">
      <w:pPr>
        <w:rPr>
          <w:b/>
          <w:bCs/>
          <w:sz w:val="18"/>
          <w:szCs w:val="18"/>
        </w:rPr>
      </w:pPr>
    </w:p>
    <w:p w14:paraId="2F056F28" w14:textId="5F933F2B" w:rsidR="00022CDB" w:rsidRDefault="00F22E66" w:rsidP="00022CDB">
      <w:pPr>
        <w:rPr>
          <w:b/>
          <w:bCs/>
          <w:sz w:val="18"/>
          <w:szCs w:val="18"/>
        </w:rPr>
      </w:pPr>
      <w:r>
        <w:rPr>
          <w:b/>
          <w:bCs/>
          <w:sz w:val="18"/>
          <w:szCs w:val="18"/>
        </w:rPr>
        <w:t>Figure 13</w:t>
      </w:r>
      <w:r w:rsidR="00022CDB" w:rsidRPr="00022CDB">
        <w:rPr>
          <w:b/>
          <w:bCs/>
          <w:sz w:val="18"/>
          <w:szCs w:val="18"/>
        </w:rPr>
        <w:t xml:space="preserve">. Provinces clustered according to the unweighted pair-group using arithmetic means (UPGMA) method, with K=5. </w:t>
      </w:r>
    </w:p>
    <w:p w14:paraId="42CE1B48" w14:textId="2EEB3308" w:rsidR="00F22E66" w:rsidRDefault="00F22E66" w:rsidP="00022CDB">
      <w:pPr>
        <w:rPr>
          <w:b/>
          <w:bCs/>
          <w:sz w:val="18"/>
          <w:szCs w:val="18"/>
        </w:rPr>
      </w:pPr>
      <w:r>
        <w:rPr>
          <w:noProof/>
        </w:rPr>
        <w:drawing>
          <wp:anchor distT="0" distB="0" distL="114300" distR="114300" simplePos="0" relativeHeight="251664384" behindDoc="1" locked="0" layoutInCell="1" allowOverlap="1" wp14:anchorId="5406FA87" wp14:editId="260774A9">
            <wp:simplePos x="0" y="0"/>
            <wp:positionH relativeFrom="column">
              <wp:posOffset>301625</wp:posOffset>
            </wp:positionH>
            <wp:positionV relativeFrom="paragraph">
              <wp:posOffset>234094</wp:posOffset>
            </wp:positionV>
            <wp:extent cx="3753016" cy="375301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016" cy="3753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6A942" w14:textId="10118EA7" w:rsidR="00F22E66" w:rsidRDefault="00F22E66" w:rsidP="00022CDB">
      <w:pPr>
        <w:rPr>
          <w:b/>
          <w:bCs/>
          <w:noProof/>
        </w:rPr>
      </w:pPr>
    </w:p>
    <w:p w14:paraId="0C9A60DB" w14:textId="19827047" w:rsidR="00F22E66" w:rsidRPr="00F22E66" w:rsidRDefault="00F22E66" w:rsidP="00F22E66"/>
    <w:p w14:paraId="3C1A088B" w14:textId="4DC6918A" w:rsidR="00F22E66" w:rsidRPr="00F22E66" w:rsidRDefault="00F22E66" w:rsidP="00F22E66"/>
    <w:p w14:paraId="55CA3B31" w14:textId="4A4D9B65" w:rsidR="00F22E66" w:rsidRPr="00F22E66" w:rsidRDefault="00F22E66" w:rsidP="00F22E66"/>
    <w:p w14:paraId="1E4F4E4E" w14:textId="637BCD4B" w:rsidR="00F22E66" w:rsidRPr="00F22E66" w:rsidRDefault="00F22E66" w:rsidP="00F22E66"/>
    <w:p w14:paraId="1F7F909D" w14:textId="7BDB8CC1" w:rsidR="00F22E66" w:rsidRPr="00F22E66" w:rsidRDefault="00F22E66" w:rsidP="00F22E66"/>
    <w:p w14:paraId="30B3D162" w14:textId="7D746D72" w:rsidR="00F22E66" w:rsidRPr="00F22E66" w:rsidRDefault="00F22E66" w:rsidP="00F22E66"/>
    <w:p w14:paraId="7697AE3D" w14:textId="340455DE" w:rsidR="00F22E66" w:rsidRPr="00F22E66" w:rsidRDefault="00F22E66" w:rsidP="00F22E66"/>
    <w:p w14:paraId="255EFB4B" w14:textId="47DB3753" w:rsidR="00F22E66" w:rsidRPr="00F22E66" w:rsidRDefault="00F22E66" w:rsidP="00F22E66"/>
    <w:p w14:paraId="3FE64524" w14:textId="7FF755AF" w:rsidR="00F22E66" w:rsidRPr="00F22E66" w:rsidRDefault="00F22E66" w:rsidP="00F22E66"/>
    <w:p w14:paraId="4E9F1216" w14:textId="4785A50B" w:rsidR="00F22E66" w:rsidRPr="00F22E66" w:rsidRDefault="00F22E66" w:rsidP="00F22E66"/>
    <w:p w14:paraId="6D1962AC" w14:textId="01EB4BDC" w:rsidR="00F22E66" w:rsidRPr="00F22E66" w:rsidRDefault="00F22E66" w:rsidP="00F22E66"/>
    <w:p w14:paraId="3AC9F5A3" w14:textId="70E14954" w:rsidR="00F22E66" w:rsidRDefault="00F22E66" w:rsidP="00F22E66">
      <w:pPr>
        <w:rPr>
          <w:b/>
          <w:bCs/>
          <w:noProof/>
        </w:rPr>
      </w:pPr>
    </w:p>
    <w:p w14:paraId="1F070BED" w14:textId="77777777" w:rsidR="00F22E66" w:rsidRDefault="00F22E66" w:rsidP="00F22E66">
      <w:pPr>
        <w:rPr>
          <w:b/>
          <w:bCs/>
          <w:sz w:val="18"/>
          <w:szCs w:val="18"/>
        </w:rPr>
        <w:sectPr w:rsidR="00F22E66">
          <w:pgSz w:w="11906" w:h="16838"/>
          <w:pgMar w:top="1440" w:right="1440" w:bottom="1440" w:left="1440" w:header="708" w:footer="708" w:gutter="0"/>
          <w:cols w:space="708"/>
          <w:docGrid w:linePitch="360"/>
        </w:sectPr>
      </w:pPr>
      <w:r>
        <w:rPr>
          <w:b/>
          <w:bCs/>
          <w:sz w:val="18"/>
          <w:szCs w:val="18"/>
        </w:rPr>
        <w:t xml:space="preserve">Figure 14. </w:t>
      </w:r>
      <w:r w:rsidRPr="00FE764D">
        <w:rPr>
          <w:b/>
          <w:bCs/>
          <w:sz w:val="18"/>
          <w:szCs w:val="18"/>
        </w:rPr>
        <w:t>Heatmap of all socioeconomic and environmental variables for each cluster (</w:t>
      </w:r>
      <w:r>
        <w:rPr>
          <w:b/>
          <w:bCs/>
          <w:sz w:val="18"/>
          <w:szCs w:val="18"/>
        </w:rPr>
        <w:t>UPGMA</w:t>
      </w:r>
      <w:r w:rsidRPr="00FE764D">
        <w:rPr>
          <w:b/>
          <w:bCs/>
          <w:sz w:val="18"/>
          <w:szCs w:val="18"/>
        </w:rPr>
        <w:t>). Variable values were meaned within each cluster, and then categorised based on quartiles across the full range of the variable (</w:t>
      </w:r>
      <w:proofErr w:type="gramStart"/>
      <w:r w:rsidRPr="00FE764D">
        <w:rPr>
          <w:b/>
          <w:bCs/>
          <w:sz w:val="18"/>
          <w:szCs w:val="18"/>
        </w:rPr>
        <w:t>i.e.</w:t>
      </w:r>
      <w:proofErr w:type="gramEnd"/>
      <w:r w:rsidRPr="00FE764D">
        <w:rPr>
          <w:b/>
          <w:bCs/>
          <w:sz w:val="18"/>
          <w:szCs w:val="18"/>
        </w:rPr>
        <w:t xml:space="preserve"> across all provinces). &gt;75% = </w:t>
      </w:r>
      <w:proofErr w:type="spellStart"/>
      <w:proofErr w:type="gramStart"/>
      <w:r w:rsidRPr="00FE764D">
        <w:rPr>
          <w:b/>
          <w:bCs/>
          <w:sz w:val="18"/>
          <w:szCs w:val="18"/>
        </w:rPr>
        <w:t>v.high</w:t>
      </w:r>
      <w:proofErr w:type="spellEnd"/>
      <w:proofErr w:type="gramEnd"/>
      <w:r w:rsidRPr="00FE764D">
        <w:rPr>
          <w:b/>
          <w:bCs/>
          <w:sz w:val="18"/>
          <w:szCs w:val="18"/>
        </w:rPr>
        <w:t xml:space="preserve">, 50-74% = high, 26-50% = low, &lt;25% = </w:t>
      </w:r>
      <w:proofErr w:type="spellStart"/>
      <w:r w:rsidRPr="00FE764D">
        <w:rPr>
          <w:b/>
          <w:bCs/>
          <w:sz w:val="18"/>
          <w:szCs w:val="18"/>
        </w:rPr>
        <w:t>v.low</w:t>
      </w:r>
      <w:proofErr w:type="spellEnd"/>
      <w:r w:rsidRPr="00FE764D">
        <w:rPr>
          <w:b/>
          <w:bCs/>
          <w:sz w:val="18"/>
          <w:szCs w:val="18"/>
        </w:rPr>
        <w:t xml:space="preserve">. </w:t>
      </w:r>
    </w:p>
    <w:tbl>
      <w:tblPr>
        <w:tblStyle w:val="TableGrid"/>
        <w:tblpPr w:leftFromText="180" w:rightFromText="180" w:vertAnchor="page" w:horzAnchor="margin" w:tblpY="1861"/>
        <w:tblW w:w="0" w:type="auto"/>
        <w:tblLook w:val="04A0" w:firstRow="1" w:lastRow="0" w:firstColumn="1" w:lastColumn="0" w:noHBand="0" w:noVBand="1"/>
      </w:tblPr>
      <w:tblGrid>
        <w:gridCol w:w="1413"/>
        <w:gridCol w:w="1559"/>
        <w:gridCol w:w="3402"/>
        <w:gridCol w:w="5954"/>
        <w:gridCol w:w="1620"/>
      </w:tblGrid>
      <w:tr w:rsidR="00F22E66" w14:paraId="57158FB5" w14:textId="77777777" w:rsidTr="00F22E66">
        <w:tc>
          <w:tcPr>
            <w:tcW w:w="1413" w:type="dxa"/>
          </w:tcPr>
          <w:p w14:paraId="74B3474B" w14:textId="77777777" w:rsidR="00F22E66" w:rsidRDefault="00F22E66" w:rsidP="00F22E66">
            <w:pPr>
              <w:rPr>
                <w:b/>
                <w:bCs/>
                <w:sz w:val="18"/>
                <w:szCs w:val="18"/>
              </w:rPr>
            </w:pPr>
            <w:r>
              <w:rPr>
                <w:b/>
                <w:bCs/>
                <w:sz w:val="18"/>
                <w:szCs w:val="18"/>
              </w:rPr>
              <w:lastRenderedPageBreak/>
              <w:t>UPGMA cluster</w:t>
            </w:r>
          </w:p>
        </w:tc>
        <w:tc>
          <w:tcPr>
            <w:tcW w:w="1559" w:type="dxa"/>
          </w:tcPr>
          <w:p w14:paraId="1CC2F798" w14:textId="77777777" w:rsidR="00F22E66" w:rsidRDefault="00F22E66" w:rsidP="00F22E66">
            <w:pPr>
              <w:rPr>
                <w:b/>
                <w:bCs/>
                <w:sz w:val="18"/>
                <w:szCs w:val="18"/>
              </w:rPr>
            </w:pPr>
            <w:r>
              <w:rPr>
                <w:b/>
                <w:bCs/>
                <w:sz w:val="18"/>
                <w:szCs w:val="18"/>
              </w:rPr>
              <w:t>K-Means cluster</w:t>
            </w:r>
          </w:p>
        </w:tc>
        <w:tc>
          <w:tcPr>
            <w:tcW w:w="3402" w:type="dxa"/>
          </w:tcPr>
          <w:p w14:paraId="7EA132B2" w14:textId="77777777" w:rsidR="00F22E66" w:rsidRDefault="00F22E66" w:rsidP="00F22E66">
            <w:pPr>
              <w:rPr>
                <w:b/>
                <w:bCs/>
                <w:sz w:val="18"/>
                <w:szCs w:val="18"/>
              </w:rPr>
            </w:pPr>
            <w:r>
              <w:rPr>
                <w:b/>
                <w:bCs/>
                <w:sz w:val="18"/>
                <w:szCs w:val="18"/>
              </w:rPr>
              <w:t>Provinces</w:t>
            </w:r>
          </w:p>
        </w:tc>
        <w:tc>
          <w:tcPr>
            <w:tcW w:w="5954" w:type="dxa"/>
          </w:tcPr>
          <w:p w14:paraId="0922C483" w14:textId="77777777" w:rsidR="00F22E66" w:rsidRDefault="00F22E66" w:rsidP="00F22E66">
            <w:pPr>
              <w:rPr>
                <w:b/>
                <w:bCs/>
                <w:sz w:val="18"/>
                <w:szCs w:val="18"/>
              </w:rPr>
            </w:pPr>
            <w:r>
              <w:rPr>
                <w:b/>
                <w:bCs/>
                <w:sz w:val="18"/>
                <w:szCs w:val="18"/>
              </w:rPr>
              <w:t>Description</w:t>
            </w:r>
          </w:p>
        </w:tc>
        <w:tc>
          <w:tcPr>
            <w:tcW w:w="1620" w:type="dxa"/>
          </w:tcPr>
          <w:p w14:paraId="15D99428" w14:textId="77777777" w:rsidR="00F22E66" w:rsidRDefault="00F22E66" w:rsidP="00F22E66">
            <w:pPr>
              <w:rPr>
                <w:b/>
                <w:bCs/>
                <w:sz w:val="18"/>
                <w:szCs w:val="18"/>
              </w:rPr>
            </w:pPr>
            <w:r>
              <w:rPr>
                <w:b/>
                <w:bCs/>
                <w:sz w:val="18"/>
                <w:szCs w:val="18"/>
              </w:rPr>
              <w:t>Forest cover</w:t>
            </w:r>
          </w:p>
        </w:tc>
      </w:tr>
      <w:tr w:rsidR="00F22E66" w:rsidRPr="00F22E66" w14:paraId="6CA4A36B" w14:textId="77777777" w:rsidTr="00F22E66">
        <w:tc>
          <w:tcPr>
            <w:tcW w:w="1413" w:type="dxa"/>
          </w:tcPr>
          <w:p w14:paraId="7136F009" w14:textId="77777777" w:rsidR="00F22E66" w:rsidRPr="00F22E66" w:rsidRDefault="00F22E66" w:rsidP="00F22E66">
            <w:pPr>
              <w:rPr>
                <w:sz w:val="28"/>
                <w:szCs w:val="28"/>
              </w:rPr>
            </w:pPr>
            <w:r w:rsidRPr="00F22E66">
              <w:rPr>
                <w:sz w:val="28"/>
                <w:szCs w:val="28"/>
              </w:rPr>
              <w:t>1</w:t>
            </w:r>
          </w:p>
        </w:tc>
        <w:tc>
          <w:tcPr>
            <w:tcW w:w="1559" w:type="dxa"/>
          </w:tcPr>
          <w:p w14:paraId="63A38EF1" w14:textId="77777777" w:rsidR="00F22E66" w:rsidRPr="00F22E66" w:rsidRDefault="00F22E66" w:rsidP="00F22E66">
            <w:pPr>
              <w:rPr>
                <w:sz w:val="28"/>
                <w:szCs w:val="28"/>
              </w:rPr>
            </w:pPr>
            <w:r w:rsidRPr="00F22E66">
              <w:rPr>
                <w:sz w:val="28"/>
                <w:szCs w:val="28"/>
              </w:rPr>
              <w:t>2</w:t>
            </w:r>
          </w:p>
        </w:tc>
        <w:tc>
          <w:tcPr>
            <w:tcW w:w="3402" w:type="dxa"/>
          </w:tcPr>
          <w:p w14:paraId="14AF8F31" w14:textId="77777777" w:rsidR="00F22E66" w:rsidRPr="00F22E66" w:rsidRDefault="00F22E66" w:rsidP="00F22E66">
            <w:pPr>
              <w:rPr>
                <w:sz w:val="18"/>
                <w:szCs w:val="18"/>
              </w:rPr>
            </w:pPr>
            <w:proofErr w:type="spellStart"/>
            <w:r w:rsidRPr="00F22E66">
              <w:rPr>
                <w:sz w:val="18"/>
                <w:szCs w:val="18"/>
              </w:rPr>
              <w:t>Mondulkiri</w:t>
            </w:r>
            <w:proofErr w:type="spellEnd"/>
            <w:r w:rsidRPr="00F22E66">
              <w:rPr>
                <w:sz w:val="18"/>
                <w:szCs w:val="18"/>
              </w:rPr>
              <w:t xml:space="preserve">, </w:t>
            </w:r>
            <w:proofErr w:type="spellStart"/>
            <w:r w:rsidRPr="00F22E66">
              <w:rPr>
                <w:sz w:val="18"/>
                <w:szCs w:val="18"/>
              </w:rPr>
              <w:t>Ratanikiri</w:t>
            </w:r>
            <w:proofErr w:type="spellEnd"/>
          </w:p>
        </w:tc>
        <w:tc>
          <w:tcPr>
            <w:tcW w:w="5954" w:type="dxa"/>
          </w:tcPr>
          <w:p w14:paraId="2E1503E6" w14:textId="1CE841F1"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c>
          <w:tcPr>
            <w:tcW w:w="1620" w:type="dxa"/>
          </w:tcPr>
          <w:p w14:paraId="774351C3" w14:textId="77777777" w:rsidR="00F22E66" w:rsidRPr="00F22E66" w:rsidRDefault="00F22E66" w:rsidP="00F22E66">
            <w:pPr>
              <w:rPr>
                <w:sz w:val="24"/>
                <w:szCs w:val="24"/>
              </w:rPr>
            </w:pPr>
            <w:r w:rsidRPr="00F22E66">
              <w:rPr>
                <w:sz w:val="24"/>
                <w:szCs w:val="24"/>
              </w:rPr>
              <w:t>VERY HIGH</w:t>
            </w:r>
          </w:p>
        </w:tc>
      </w:tr>
      <w:tr w:rsidR="00F22E66" w:rsidRPr="00F22E66" w14:paraId="07C2D4B9" w14:textId="77777777" w:rsidTr="00F22E66">
        <w:tc>
          <w:tcPr>
            <w:tcW w:w="1413" w:type="dxa"/>
          </w:tcPr>
          <w:p w14:paraId="031E2A33" w14:textId="77777777" w:rsidR="00F22E66" w:rsidRPr="00F22E66" w:rsidRDefault="00F22E66" w:rsidP="00F22E66">
            <w:pPr>
              <w:rPr>
                <w:sz w:val="28"/>
                <w:szCs w:val="28"/>
              </w:rPr>
            </w:pPr>
            <w:r w:rsidRPr="00F22E66">
              <w:rPr>
                <w:sz w:val="28"/>
                <w:szCs w:val="28"/>
              </w:rPr>
              <w:t>2</w:t>
            </w:r>
          </w:p>
        </w:tc>
        <w:tc>
          <w:tcPr>
            <w:tcW w:w="1559" w:type="dxa"/>
          </w:tcPr>
          <w:p w14:paraId="3745906A" w14:textId="77777777" w:rsidR="00F22E66" w:rsidRPr="00F22E66" w:rsidRDefault="00F22E66" w:rsidP="00F22E66">
            <w:pPr>
              <w:rPr>
                <w:sz w:val="28"/>
                <w:szCs w:val="28"/>
              </w:rPr>
            </w:pPr>
            <w:r w:rsidRPr="00F22E66">
              <w:rPr>
                <w:sz w:val="28"/>
                <w:szCs w:val="28"/>
              </w:rPr>
              <w:t>4</w:t>
            </w:r>
          </w:p>
        </w:tc>
        <w:tc>
          <w:tcPr>
            <w:tcW w:w="3402" w:type="dxa"/>
          </w:tcPr>
          <w:p w14:paraId="02C1FA98" w14:textId="77777777" w:rsidR="00F22E66" w:rsidRPr="00F22E66" w:rsidRDefault="00F22E66" w:rsidP="00F22E66">
            <w:pPr>
              <w:rPr>
                <w:sz w:val="18"/>
                <w:szCs w:val="18"/>
              </w:rPr>
            </w:pPr>
            <w:proofErr w:type="spellStart"/>
            <w:r w:rsidRPr="00F22E66">
              <w:rPr>
                <w:sz w:val="18"/>
                <w:szCs w:val="18"/>
              </w:rPr>
              <w:t>Pailin</w:t>
            </w:r>
            <w:proofErr w:type="spellEnd"/>
          </w:p>
        </w:tc>
        <w:tc>
          <w:tcPr>
            <w:tcW w:w="5954" w:type="dxa"/>
          </w:tcPr>
          <w:p w14:paraId="66B759A8" w14:textId="279FBAE4" w:rsidR="00F22E66" w:rsidRPr="00F22E66" w:rsidRDefault="00F22E66" w:rsidP="00F22E66">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620" w:type="dxa"/>
          </w:tcPr>
          <w:p w14:paraId="22F763F8" w14:textId="77777777" w:rsidR="00F22E66" w:rsidRPr="00F22E66" w:rsidRDefault="00F22E66" w:rsidP="00F22E66">
            <w:pPr>
              <w:rPr>
                <w:sz w:val="24"/>
                <w:szCs w:val="24"/>
              </w:rPr>
            </w:pPr>
            <w:r w:rsidRPr="00F22E66">
              <w:rPr>
                <w:sz w:val="24"/>
                <w:szCs w:val="24"/>
              </w:rPr>
              <w:t>LOW</w:t>
            </w:r>
          </w:p>
        </w:tc>
      </w:tr>
      <w:tr w:rsidR="00F22E66" w:rsidRPr="00F22E66" w14:paraId="7893EACF" w14:textId="77777777" w:rsidTr="00F22E66">
        <w:tc>
          <w:tcPr>
            <w:tcW w:w="1413" w:type="dxa"/>
          </w:tcPr>
          <w:p w14:paraId="58677673" w14:textId="77777777" w:rsidR="00F22E66" w:rsidRPr="00F22E66" w:rsidRDefault="00F22E66" w:rsidP="00F22E66">
            <w:pPr>
              <w:rPr>
                <w:sz w:val="28"/>
                <w:szCs w:val="28"/>
              </w:rPr>
            </w:pPr>
            <w:r w:rsidRPr="00F22E66">
              <w:rPr>
                <w:sz w:val="28"/>
                <w:szCs w:val="28"/>
              </w:rPr>
              <w:t>3</w:t>
            </w:r>
          </w:p>
        </w:tc>
        <w:tc>
          <w:tcPr>
            <w:tcW w:w="1559" w:type="dxa"/>
          </w:tcPr>
          <w:p w14:paraId="1438114A" w14:textId="77777777" w:rsidR="00F22E66" w:rsidRPr="00F22E66" w:rsidRDefault="00F22E66" w:rsidP="00F22E66">
            <w:pPr>
              <w:rPr>
                <w:sz w:val="28"/>
                <w:szCs w:val="28"/>
              </w:rPr>
            </w:pPr>
            <w:r w:rsidRPr="00F22E66">
              <w:rPr>
                <w:sz w:val="28"/>
                <w:szCs w:val="28"/>
              </w:rPr>
              <w:t>5, 8</w:t>
            </w:r>
          </w:p>
        </w:tc>
        <w:tc>
          <w:tcPr>
            <w:tcW w:w="3402" w:type="dxa"/>
          </w:tcPr>
          <w:p w14:paraId="45FC12DB" w14:textId="77777777" w:rsidR="00F22E66" w:rsidRPr="00F22E66" w:rsidRDefault="00F22E66" w:rsidP="00F22E66">
            <w:pPr>
              <w:rPr>
                <w:sz w:val="18"/>
                <w:szCs w:val="18"/>
              </w:rPr>
            </w:pPr>
            <w:r w:rsidRPr="00F22E66">
              <w:rPr>
                <w:sz w:val="18"/>
                <w:szCs w:val="18"/>
              </w:rPr>
              <w:t xml:space="preserve">Kampong Cham, </w:t>
            </w:r>
            <w:proofErr w:type="spellStart"/>
            <w:r w:rsidRPr="00F22E66">
              <w:rPr>
                <w:sz w:val="18"/>
                <w:szCs w:val="18"/>
              </w:rPr>
              <w:t>Kandal</w:t>
            </w:r>
            <w:proofErr w:type="spellEnd"/>
            <w:r w:rsidRPr="00F22E66">
              <w:rPr>
                <w:sz w:val="18"/>
                <w:szCs w:val="18"/>
              </w:rPr>
              <w:t xml:space="preserve">, Prey </w:t>
            </w:r>
            <w:proofErr w:type="spellStart"/>
            <w:r w:rsidRPr="00F22E66">
              <w:rPr>
                <w:sz w:val="18"/>
                <w:szCs w:val="18"/>
              </w:rPr>
              <w:t>Veng</w:t>
            </w:r>
            <w:proofErr w:type="spellEnd"/>
            <w:r w:rsidRPr="00F22E66">
              <w:rPr>
                <w:sz w:val="18"/>
                <w:szCs w:val="18"/>
              </w:rPr>
              <w:t>, Takeo</w:t>
            </w:r>
          </w:p>
        </w:tc>
        <w:tc>
          <w:tcPr>
            <w:tcW w:w="5954" w:type="dxa"/>
          </w:tcPr>
          <w:p w14:paraId="726C46A1" w14:textId="15855CDC" w:rsidR="00F22E66" w:rsidRPr="00F22E66" w:rsidRDefault="00F22E66" w:rsidP="00F22E66">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620" w:type="dxa"/>
          </w:tcPr>
          <w:p w14:paraId="3EDE7DFB" w14:textId="77777777" w:rsidR="00F22E66" w:rsidRPr="00F22E66" w:rsidRDefault="00F22E66" w:rsidP="00F22E66">
            <w:pPr>
              <w:rPr>
                <w:sz w:val="24"/>
                <w:szCs w:val="24"/>
              </w:rPr>
            </w:pPr>
            <w:r w:rsidRPr="00F22E66">
              <w:rPr>
                <w:sz w:val="24"/>
                <w:szCs w:val="24"/>
              </w:rPr>
              <w:t>VERY LOW</w:t>
            </w:r>
          </w:p>
        </w:tc>
      </w:tr>
      <w:tr w:rsidR="00F22E66" w:rsidRPr="00F22E66" w14:paraId="68E44176" w14:textId="77777777" w:rsidTr="00F22E66">
        <w:tc>
          <w:tcPr>
            <w:tcW w:w="1413" w:type="dxa"/>
          </w:tcPr>
          <w:p w14:paraId="5DA4053A" w14:textId="77777777" w:rsidR="00F22E66" w:rsidRPr="00F22E66" w:rsidRDefault="00F22E66" w:rsidP="00F22E66">
            <w:pPr>
              <w:rPr>
                <w:sz w:val="28"/>
                <w:szCs w:val="28"/>
              </w:rPr>
            </w:pPr>
            <w:r w:rsidRPr="00F22E66">
              <w:rPr>
                <w:sz w:val="28"/>
                <w:szCs w:val="28"/>
              </w:rPr>
              <w:t>4</w:t>
            </w:r>
          </w:p>
        </w:tc>
        <w:tc>
          <w:tcPr>
            <w:tcW w:w="1559" w:type="dxa"/>
          </w:tcPr>
          <w:p w14:paraId="78696FFD" w14:textId="77777777" w:rsidR="00F22E66" w:rsidRPr="00F22E66" w:rsidRDefault="00F22E66" w:rsidP="00F22E66">
            <w:pPr>
              <w:rPr>
                <w:sz w:val="28"/>
                <w:szCs w:val="28"/>
              </w:rPr>
            </w:pPr>
            <w:r w:rsidRPr="00F22E66">
              <w:rPr>
                <w:sz w:val="28"/>
                <w:szCs w:val="28"/>
              </w:rPr>
              <w:t>3</w:t>
            </w:r>
          </w:p>
        </w:tc>
        <w:tc>
          <w:tcPr>
            <w:tcW w:w="3402" w:type="dxa"/>
          </w:tcPr>
          <w:p w14:paraId="7FFA28A7" w14:textId="77777777" w:rsidR="00F22E66" w:rsidRPr="00F22E66" w:rsidRDefault="00F22E66" w:rsidP="00F22E66">
            <w:pPr>
              <w:rPr>
                <w:sz w:val="18"/>
                <w:szCs w:val="18"/>
              </w:rPr>
            </w:pPr>
            <w:r w:rsidRPr="00F22E66">
              <w:rPr>
                <w:sz w:val="18"/>
                <w:szCs w:val="18"/>
              </w:rPr>
              <w:t>Banteay Meanchey, Battambang</w:t>
            </w:r>
          </w:p>
        </w:tc>
        <w:tc>
          <w:tcPr>
            <w:tcW w:w="5954" w:type="dxa"/>
          </w:tcPr>
          <w:p w14:paraId="3AF696AA" w14:textId="2027B4B5" w:rsidR="00F22E66" w:rsidRPr="00F22E66" w:rsidRDefault="00F22E66" w:rsidP="00F22E66">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w:t>
            </w:r>
            <w:proofErr w:type="gramStart"/>
            <w:r w:rsidRPr="00F22E66">
              <w:rPr>
                <w:sz w:val="18"/>
                <w:szCs w:val="18"/>
              </w:rPr>
              <w:t>e.g.</w:t>
            </w:r>
            <w:proofErr w:type="gramEnd"/>
            <w:r w:rsidRPr="00F22E66">
              <w:rPr>
                <w:sz w:val="18"/>
                <w:szCs w:val="18"/>
              </w:rPr>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620" w:type="dxa"/>
          </w:tcPr>
          <w:p w14:paraId="20FEC550" w14:textId="77777777" w:rsidR="00F22E66" w:rsidRPr="00F22E66" w:rsidRDefault="00F22E66" w:rsidP="00F22E66">
            <w:pPr>
              <w:rPr>
                <w:sz w:val="24"/>
                <w:szCs w:val="24"/>
              </w:rPr>
            </w:pPr>
            <w:r w:rsidRPr="00F22E66">
              <w:rPr>
                <w:sz w:val="24"/>
                <w:szCs w:val="24"/>
              </w:rPr>
              <w:t>HIGH</w:t>
            </w:r>
          </w:p>
        </w:tc>
      </w:tr>
      <w:tr w:rsidR="00F22E66" w:rsidRPr="00F22E66" w14:paraId="68FACEA4" w14:textId="77777777" w:rsidTr="00F22E66">
        <w:tc>
          <w:tcPr>
            <w:tcW w:w="1413" w:type="dxa"/>
          </w:tcPr>
          <w:p w14:paraId="17B03CF0" w14:textId="77777777" w:rsidR="00F22E66" w:rsidRPr="00F22E66" w:rsidRDefault="00F22E66" w:rsidP="00F22E66">
            <w:pPr>
              <w:rPr>
                <w:sz w:val="28"/>
                <w:szCs w:val="28"/>
              </w:rPr>
            </w:pPr>
            <w:r w:rsidRPr="00F22E66">
              <w:rPr>
                <w:sz w:val="28"/>
                <w:szCs w:val="28"/>
              </w:rPr>
              <w:t>5</w:t>
            </w:r>
          </w:p>
        </w:tc>
        <w:tc>
          <w:tcPr>
            <w:tcW w:w="1559" w:type="dxa"/>
          </w:tcPr>
          <w:p w14:paraId="5F1E7A55" w14:textId="77777777" w:rsidR="00F22E66" w:rsidRPr="00F22E66" w:rsidRDefault="00F22E66" w:rsidP="00F22E66">
            <w:pPr>
              <w:rPr>
                <w:sz w:val="28"/>
                <w:szCs w:val="28"/>
              </w:rPr>
            </w:pPr>
            <w:r w:rsidRPr="00F22E66">
              <w:rPr>
                <w:sz w:val="28"/>
                <w:szCs w:val="28"/>
              </w:rPr>
              <w:t>1, 6, 7, 9</w:t>
            </w:r>
          </w:p>
        </w:tc>
        <w:tc>
          <w:tcPr>
            <w:tcW w:w="3402" w:type="dxa"/>
          </w:tcPr>
          <w:p w14:paraId="2F480318" w14:textId="77777777" w:rsidR="00F22E66" w:rsidRPr="00F22E66" w:rsidRDefault="00F22E66" w:rsidP="00F22E66">
            <w:pPr>
              <w:rPr>
                <w:sz w:val="18"/>
                <w:szCs w:val="18"/>
              </w:rPr>
            </w:pPr>
            <w:r w:rsidRPr="00F22E66">
              <w:rPr>
                <w:sz w:val="18"/>
                <w:szCs w:val="18"/>
              </w:rPr>
              <w:t xml:space="preserve">Kampong Chhnang, Kampong </w:t>
            </w:r>
            <w:proofErr w:type="spellStart"/>
            <w:r w:rsidRPr="00F22E66">
              <w:rPr>
                <w:sz w:val="18"/>
                <w:szCs w:val="18"/>
              </w:rPr>
              <w:t>Speu</w:t>
            </w:r>
            <w:proofErr w:type="spellEnd"/>
            <w:r w:rsidRPr="00F22E66">
              <w:rPr>
                <w:sz w:val="18"/>
                <w:szCs w:val="18"/>
              </w:rPr>
              <w:t xml:space="preserve">, Kampong Thom, </w:t>
            </w:r>
            <w:proofErr w:type="spellStart"/>
            <w:r w:rsidRPr="00F22E66">
              <w:rPr>
                <w:sz w:val="18"/>
                <w:szCs w:val="18"/>
              </w:rPr>
              <w:t>Kampot</w:t>
            </w:r>
            <w:proofErr w:type="spellEnd"/>
            <w:r w:rsidRPr="00F22E66">
              <w:rPr>
                <w:sz w:val="18"/>
                <w:szCs w:val="18"/>
              </w:rPr>
              <w:t xml:space="preserve">, </w:t>
            </w:r>
            <w:proofErr w:type="spellStart"/>
            <w:r w:rsidRPr="00F22E66">
              <w:rPr>
                <w:sz w:val="18"/>
                <w:szCs w:val="18"/>
              </w:rPr>
              <w:t>Kep</w:t>
            </w:r>
            <w:proofErr w:type="spellEnd"/>
            <w:r w:rsidRPr="00F22E66">
              <w:rPr>
                <w:sz w:val="18"/>
                <w:szCs w:val="18"/>
              </w:rPr>
              <w:t xml:space="preserve">, Koh Kong, </w:t>
            </w:r>
            <w:proofErr w:type="spellStart"/>
            <w:r w:rsidRPr="00F22E66">
              <w:rPr>
                <w:sz w:val="18"/>
                <w:szCs w:val="18"/>
              </w:rPr>
              <w:t>Kracheh</w:t>
            </w:r>
            <w:proofErr w:type="spellEnd"/>
            <w:r w:rsidRPr="00F22E66">
              <w:rPr>
                <w:sz w:val="18"/>
                <w:szCs w:val="18"/>
              </w:rPr>
              <w:t xml:space="preserve">, </w:t>
            </w:r>
            <w:proofErr w:type="spellStart"/>
            <w:r w:rsidRPr="00F22E66">
              <w:rPr>
                <w:sz w:val="18"/>
                <w:szCs w:val="18"/>
              </w:rPr>
              <w:t>Otdar</w:t>
            </w:r>
            <w:proofErr w:type="spellEnd"/>
            <w:r w:rsidRPr="00F22E66">
              <w:rPr>
                <w:sz w:val="18"/>
                <w:szCs w:val="18"/>
              </w:rPr>
              <w:t xml:space="preserve"> Meanchey, Preah Sihanouk, Preah </w:t>
            </w:r>
            <w:proofErr w:type="spellStart"/>
            <w:r w:rsidRPr="00F22E66">
              <w:rPr>
                <w:sz w:val="18"/>
                <w:szCs w:val="18"/>
              </w:rPr>
              <w:t>Vihear</w:t>
            </w:r>
            <w:proofErr w:type="spellEnd"/>
            <w:r w:rsidRPr="00F22E66">
              <w:rPr>
                <w:sz w:val="18"/>
                <w:szCs w:val="18"/>
              </w:rPr>
              <w:t xml:space="preserve">, </w:t>
            </w:r>
            <w:proofErr w:type="spellStart"/>
            <w:r w:rsidRPr="00F22E66">
              <w:rPr>
                <w:sz w:val="18"/>
                <w:szCs w:val="18"/>
              </w:rPr>
              <w:t>Pursat</w:t>
            </w:r>
            <w:proofErr w:type="spellEnd"/>
            <w:r w:rsidRPr="00F22E66">
              <w:rPr>
                <w:sz w:val="18"/>
                <w:szCs w:val="18"/>
              </w:rPr>
              <w:t xml:space="preserve">, </w:t>
            </w:r>
            <w:proofErr w:type="spellStart"/>
            <w:r w:rsidRPr="00F22E66">
              <w:rPr>
                <w:sz w:val="18"/>
                <w:szCs w:val="18"/>
              </w:rPr>
              <w:t>Siem</w:t>
            </w:r>
            <w:proofErr w:type="spellEnd"/>
            <w:r w:rsidRPr="00F22E66">
              <w:rPr>
                <w:sz w:val="18"/>
                <w:szCs w:val="18"/>
              </w:rPr>
              <w:t xml:space="preserve"> Reap, Stung </w:t>
            </w:r>
            <w:proofErr w:type="spellStart"/>
            <w:r w:rsidRPr="00F22E66">
              <w:rPr>
                <w:sz w:val="18"/>
                <w:szCs w:val="18"/>
              </w:rPr>
              <w:t>Treng</w:t>
            </w:r>
            <w:proofErr w:type="spellEnd"/>
            <w:r w:rsidRPr="00F22E66">
              <w:rPr>
                <w:sz w:val="18"/>
                <w:szCs w:val="18"/>
              </w:rPr>
              <w:t xml:space="preserve">, </w:t>
            </w:r>
            <w:proofErr w:type="spellStart"/>
            <w:r w:rsidRPr="00F22E66">
              <w:rPr>
                <w:sz w:val="18"/>
                <w:szCs w:val="18"/>
              </w:rPr>
              <w:t>Svay</w:t>
            </w:r>
            <w:proofErr w:type="spellEnd"/>
            <w:r w:rsidRPr="00F22E66">
              <w:rPr>
                <w:sz w:val="18"/>
                <w:szCs w:val="18"/>
              </w:rPr>
              <w:t xml:space="preserve"> </w:t>
            </w:r>
            <w:proofErr w:type="spellStart"/>
            <w:r w:rsidRPr="00F22E66">
              <w:rPr>
                <w:sz w:val="18"/>
                <w:szCs w:val="18"/>
              </w:rPr>
              <w:t>Rieng</w:t>
            </w:r>
            <w:proofErr w:type="spellEnd"/>
          </w:p>
        </w:tc>
        <w:tc>
          <w:tcPr>
            <w:tcW w:w="5954" w:type="dxa"/>
          </w:tcPr>
          <w:p w14:paraId="78AB7EFD" w14:textId="6B219BD4" w:rsidR="00F22E66" w:rsidRPr="00F22E66" w:rsidRDefault="00F22E66" w:rsidP="00F22E66">
            <w:pPr>
              <w:rPr>
                <w:sz w:val="18"/>
                <w:szCs w:val="18"/>
              </w:rPr>
            </w:pPr>
            <w:r w:rsidRPr="00F22E66">
              <w:rPr>
                <w:sz w:val="18"/>
                <w:szCs w:val="18"/>
              </w:rPr>
              <w:t xml:space="preserve">Very large provinces </w:t>
            </w:r>
            <w:r>
              <w:rPr>
                <w:sz w:val="18"/>
                <w:szCs w:val="18"/>
              </w:rPr>
              <w:t>with</w:t>
            </w:r>
            <w:r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620" w:type="dxa"/>
          </w:tcPr>
          <w:p w14:paraId="6633B6DB" w14:textId="77777777" w:rsidR="00F22E66" w:rsidRPr="00F22E66" w:rsidRDefault="00F22E66" w:rsidP="00F22E66">
            <w:pPr>
              <w:rPr>
                <w:sz w:val="24"/>
                <w:szCs w:val="24"/>
              </w:rPr>
            </w:pPr>
            <w:r w:rsidRPr="00F22E66">
              <w:rPr>
                <w:sz w:val="24"/>
                <w:szCs w:val="24"/>
              </w:rPr>
              <w:t>VERY HIGH</w:t>
            </w:r>
          </w:p>
        </w:tc>
      </w:tr>
    </w:tbl>
    <w:p w14:paraId="0DC70791" w14:textId="78D656AC" w:rsidR="00F22E66" w:rsidRDefault="00F22E66" w:rsidP="00F22E66">
      <w:pPr>
        <w:rPr>
          <w:b/>
          <w:bCs/>
          <w:sz w:val="18"/>
          <w:szCs w:val="18"/>
        </w:rPr>
      </w:pPr>
      <w:r>
        <w:rPr>
          <w:b/>
          <w:bCs/>
          <w:sz w:val="18"/>
          <w:szCs w:val="18"/>
        </w:rPr>
        <w:t>Table 1. Descriptive typology of provinces in Cambodia based on socioeconomic and environmental variables</w:t>
      </w:r>
    </w:p>
    <w:p w14:paraId="51C7F04E" w14:textId="77777777" w:rsidR="00F22E66" w:rsidRPr="00F22E66" w:rsidRDefault="00F22E66" w:rsidP="00F22E66">
      <w:pPr>
        <w:rPr>
          <w:b/>
          <w:bCs/>
          <w:sz w:val="18"/>
          <w:szCs w:val="18"/>
        </w:rPr>
      </w:pPr>
    </w:p>
    <w:sectPr w:rsidR="00F22E66" w:rsidRPr="00F22E66" w:rsidSect="00F22E6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22CDB"/>
    <w:rsid w:val="0006124B"/>
    <w:rsid w:val="000B2B04"/>
    <w:rsid w:val="000C2E9B"/>
    <w:rsid w:val="00144E59"/>
    <w:rsid w:val="001E102F"/>
    <w:rsid w:val="00217AE3"/>
    <w:rsid w:val="00295D2F"/>
    <w:rsid w:val="003520AF"/>
    <w:rsid w:val="00387BE9"/>
    <w:rsid w:val="00441FDB"/>
    <w:rsid w:val="00475240"/>
    <w:rsid w:val="00532395"/>
    <w:rsid w:val="00570121"/>
    <w:rsid w:val="005760C1"/>
    <w:rsid w:val="007906F5"/>
    <w:rsid w:val="00835E63"/>
    <w:rsid w:val="00872672"/>
    <w:rsid w:val="008B6ED5"/>
    <w:rsid w:val="00911205"/>
    <w:rsid w:val="009120A1"/>
    <w:rsid w:val="0096282C"/>
    <w:rsid w:val="00AB1F8B"/>
    <w:rsid w:val="00AE3787"/>
    <w:rsid w:val="00BA4D79"/>
    <w:rsid w:val="00BB7D97"/>
    <w:rsid w:val="00C45AC5"/>
    <w:rsid w:val="00D019F8"/>
    <w:rsid w:val="00D25F8D"/>
    <w:rsid w:val="00DE52FB"/>
    <w:rsid w:val="00E72182"/>
    <w:rsid w:val="00E85D3F"/>
    <w:rsid w:val="00EA4A22"/>
    <w:rsid w:val="00F22E66"/>
    <w:rsid w:val="00F83E37"/>
    <w:rsid w:val="00FC7F7C"/>
    <w:rsid w:val="00FE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2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1587</TotalTime>
  <Pages>14</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14</cp:revision>
  <dcterms:created xsi:type="dcterms:W3CDTF">2021-03-15T11:11:00Z</dcterms:created>
  <dcterms:modified xsi:type="dcterms:W3CDTF">2021-04-07T07:23:00Z</dcterms:modified>
</cp:coreProperties>
</file>