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24E59B" w14:textId="763B6484" w:rsidR="00C04F32" w:rsidRPr="00201F6D" w:rsidRDefault="000008C6">
      <w:pPr>
        <w:rPr>
          <w:b/>
          <w:bCs/>
          <w:sz w:val="32"/>
          <w:szCs w:val="32"/>
        </w:rPr>
      </w:pPr>
      <w:r w:rsidRPr="00201F6D">
        <w:rPr>
          <w:b/>
          <w:bCs/>
          <w:sz w:val="32"/>
          <w:szCs w:val="32"/>
        </w:rPr>
        <w:t>Model selection and inference</w:t>
      </w:r>
      <w:r w:rsidR="00201F6D" w:rsidRPr="00201F6D">
        <w:rPr>
          <w:b/>
          <w:bCs/>
          <w:sz w:val="32"/>
          <w:szCs w:val="32"/>
        </w:rPr>
        <w:t xml:space="preserve"> book</w:t>
      </w:r>
      <w:r w:rsidRPr="00201F6D">
        <w:rPr>
          <w:b/>
          <w:bCs/>
          <w:sz w:val="32"/>
          <w:szCs w:val="32"/>
        </w:rPr>
        <w:t xml:space="preserve"> (Burnham and Anderson)</w:t>
      </w:r>
    </w:p>
    <w:p w14:paraId="14DF687E" w14:textId="7E63236E" w:rsidR="000008C6" w:rsidRPr="00594D5E" w:rsidRDefault="000008C6" w:rsidP="000008C6">
      <w:pPr>
        <w:autoSpaceDE w:val="0"/>
        <w:autoSpaceDN w:val="0"/>
        <w:adjustRightInd w:val="0"/>
        <w:spacing w:after="0" w:line="240" w:lineRule="auto"/>
        <w:rPr>
          <w:rFonts w:ascii="Times-Roman" w:hAnsi="Times-Roman" w:cs="Times-Roman"/>
          <w:b/>
          <w:bCs/>
          <w:sz w:val="21"/>
          <w:szCs w:val="21"/>
          <w:u w:val="single"/>
        </w:rPr>
      </w:pPr>
      <w:r w:rsidRPr="00594D5E">
        <w:rPr>
          <w:rFonts w:ascii="Times-Roman" w:hAnsi="Times-Roman" w:cs="Times-Roman"/>
          <w:b/>
          <w:bCs/>
          <w:sz w:val="21"/>
          <w:szCs w:val="21"/>
          <w:u w:val="single"/>
        </w:rPr>
        <w:t xml:space="preserve">Post hoc models/ following final model selection – p124 </w:t>
      </w:r>
    </w:p>
    <w:p w14:paraId="7F8B7C21" w14:textId="4CBD4A7D" w:rsidR="000008C6" w:rsidRDefault="000008C6" w:rsidP="000008C6">
      <w:pPr>
        <w:autoSpaceDE w:val="0"/>
        <w:autoSpaceDN w:val="0"/>
        <w:adjustRightInd w:val="0"/>
        <w:spacing w:after="0" w:line="240" w:lineRule="auto"/>
        <w:rPr>
          <w:rFonts w:ascii="Times-Roman" w:hAnsi="Times-Roman" w:cs="Times-Roman"/>
          <w:sz w:val="21"/>
          <w:szCs w:val="21"/>
        </w:rPr>
      </w:pPr>
      <w:r>
        <w:rPr>
          <w:rFonts w:ascii="Times-Roman" w:hAnsi="Times-Roman" w:cs="Times-Roman"/>
          <w:sz w:val="21"/>
          <w:szCs w:val="21"/>
        </w:rPr>
        <w:t>Can new models reflecting these hypotheses</w:t>
      </w:r>
      <w:r>
        <w:rPr>
          <w:rFonts w:ascii="Times-Roman" w:hAnsi="Times-Roman" w:cs="Times-Roman"/>
          <w:sz w:val="21"/>
          <w:szCs w:val="21"/>
        </w:rPr>
        <w:t xml:space="preserve"> </w:t>
      </w:r>
      <w:r>
        <w:rPr>
          <w:rFonts w:ascii="Times-Roman" w:hAnsi="Times-Roman" w:cs="Times-Roman"/>
          <w:sz w:val="21"/>
          <w:szCs w:val="21"/>
        </w:rPr>
        <w:t>be added to the set of candidate models and more AIC values computed? This</w:t>
      </w:r>
      <w:r>
        <w:rPr>
          <w:rFonts w:ascii="Times-Roman" w:hAnsi="Times-Roman" w:cs="Times-Roman"/>
          <w:sz w:val="21"/>
          <w:szCs w:val="21"/>
        </w:rPr>
        <w:t xml:space="preserve"> </w:t>
      </w:r>
      <w:r>
        <w:rPr>
          <w:rFonts w:ascii="Times-Roman" w:hAnsi="Times-Roman" w:cs="Times-Roman"/>
          <w:sz w:val="21"/>
          <w:szCs w:val="21"/>
        </w:rPr>
        <w:t>question brings up several points. First, if this suggestion</w:t>
      </w:r>
      <w:r>
        <w:rPr>
          <w:rFonts w:ascii="Times-Roman" w:hAnsi="Times-Roman" w:cs="Times-Roman"/>
          <w:sz w:val="21"/>
          <w:szCs w:val="21"/>
        </w:rPr>
        <w:t xml:space="preserve"> </w:t>
      </w:r>
      <w:r>
        <w:rPr>
          <w:rFonts w:ascii="Times-Roman" w:hAnsi="Times-Roman" w:cs="Times-Roman"/>
          <w:sz w:val="21"/>
          <w:szCs w:val="21"/>
        </w:rPr>
        <w:t>was made after examining</w:t>
      </w:r>
    </w:p>
    <w:p w14:paraId="252609CE" w14:textId="77777777" w:rsidR="000008C6" w:rsidRDefault="000008C6" w:rsidP="000008C6">
      <w:pPr>
        <w:autoSpaceDE w:val="0"/>
        <w:autoSpaceDN w:val="0"/>
        <w:adjustRightInd w:val="0"/>
        <w:spacing w:after="0" w:line="240" w:lineRule="auto"/>
        <w:rPr>
          <w:rFonts w:ascii="Times-Roman" w:hAnsi="Times-Roman" w:cs="Times-Roman"/>
          <w:sz w:val="21"/>
          <w:szCs w:val="21"/>
        </w:rPr>
      </w:pPr>
      <w:r>
        <w:rPr>
          <w:rFonts w:ascii="Times-Roman" w:hAnsi="Times-Roman" w:cs="Times-Roman"/>
          <w:sz w:val="21"/>
          <w:szCs w:val="21"/>
        </w:rPr>
        <w:t xml:space="preserve">the estimates of </w:t>
      </w:r>
      <w:r>
        <w:rPr>
          <w:rFonts w:ascii="MTMI" w:hAnsi="MTMI" w:cs="MTMI"/>
          <w:i/>
          <w:iCs/>
          <w:sz w:val="21"/>
          <w:szCs w:val="21"/>
        </w:rPr>
        <w:t>p</w:t>
      </w:r>
      <w:r>
        <w:rPr>
          <w:rFonts w:ascii="MTMI" w:hAnsi="MTMI" w:cs="MTMI"/>
          <w:i/>
          <w:iCs/>
          <w:sz w:val="14"/>
          <w:szCs w:val="14"/>
        </w:rPr>
        <w:t>t</w:t>
      </w:r>
      <w:r>
        <w:rPr>
          <w:rFonts w:ascii="Times-Roman" w:hAnsi="Times-Roman" w:cs="Times-Roman"/>
          <w:sz w:val="14"/>
          <w:szCs w:val="14"/>
        </w:rPr>
        <w:t>2</w:t>
      </w:r>
      <w:r>
        <w:rPr>
          <w:rFonts w:ascii="Times-Roman" w:hAnsi="Times-Roman" w:cs="Times-Roman"/>
          <w:sz w:val="21"/>
          <w:szCs w:val="21"/>
        </w:rPr>
        <w:t xml:space="preserve">, </w:t>
      </w:r>
      <w:r>
        <w:rPr>
          <w:rFonts w:ascii="MTMI" w:hAnsi="MTMI" w:cs="MTMI"/>
          <w:i/>
          <w:iCs/>
          <w:sz w:val="21"/>
          <w:szCs w:val="21"/>
        </w:rPr>
        <w:t>p</w:t>
      </w:r>
      <w:r>
        <w:rPr>
          <w:rFonts w:ascii="MTMI" w:hAnsi="MTMI" w:cs="MTMI"/>
          <w:i/>
          <w:iCs/>
          <w:sz w:val="14"/>
          <w:szCs w:val="14"/>
        </w:rPr>
        <w:t>t</w:t>
      </w:r>
      <w:r>
        <w:rPr>
          <w:rFonts w:ascii="Times-Roman" w:hAnsi="Times-Roman" w:cs="Times-Roman"/>
          <w:sz w:val="14"/>
          <w:szCs w:val="14"/>
        </w:rPr>
        <w:t>3</w:t>
      </w:r>
      <w:r>
        <w:rPr>
          <w:rFonts w:ascii="Times-Roman" w:hAnsi="Times-Roman" w:cs="Times-Roman"/>
          <w:sz w:val="21"/>
          <w:szCs w:val="21"/>
        </w:rPr>
        <w:t xml:space="preserve">, </w:t>
      </w:r>
      <w:r>
        <w:rPr>
          <w:rFonts w:ascii="MTMI" w:hAnsi="MTMI" w:cs="MTMI"/>
          <w:i/>
          <w:iCs/>
          <w:sz w:val="21"/>
          <w:szCs w:val="21"/>
        </w:rPr>
        <w:t>p</w:t>
      </w:r>
      <w:r>
        <w:rPr>
          <w:rFonts w:ascii="MTMI" w:hAnsi="MTMI" w:cs="MTMI"/>
          <w:i/>
          <w:iCs/>
          <w:sz w:val="14"/>
          <w:szCs w:val="14"/>
        </w:rPr>
        <w:t>t</w:t>
      </w:r>
      <w:r>
        <w:rPr>
          <w:rFonts w:ascii="Times-Roman" w:hAnsi="Times-Roman" w:cs="Times-Roman"/>
          <w:sz w:val="14"/>
          <w:szCs w:val="14"/>
        </w:rPr>
        <w:t>4</w:t>
      </w:r>
      <w:r>
        <w:rPr>
          <w:rFonts w:ascii="Times-Roman" w:hAnsi="Times-Roman" w:cs="Times-Roman"/>
          <w:sz w:val="21"/>
          <w:szCs w:val="21"/>
        </w:rPr>
        <w:t xml:space="preserve">, </w:t>
      </w:r>
      <w:proofErr w:type="gramStart"/>
      <w:r>
        <w:rPr>
          <w:rFonts w:ascii="MTMI" w:hAnsi="MTMI" w:cs="MTMI"/>
          <w:i/>
          <w:iCs/>
          <w:sz w:val="21"/>
          <w:szCs w:val="21"/>
        </w:rPr>
        <w:t xml:space="preserve">. . . </w:t>
      </w:r>
      <w:r>
        <w:rPr>
          <w:rFonts w:ascii="Times-Roman" w:hAnsi="Times-Roman" w:cs="Times-Roman"/>
          <w:sz w:val="21"/>
          <w:szCs w:val="21"/>
        </w:rPr>
        <w:t>,</w:t>
      </w:r>
      <w:proofErr w:type="gramEnd"/>
      <w:r>
        <w:rPr>
          <w:rFonts w:ascii="Times-Roman" w:hAnsi="Times-Roman" w:cs="Times-Roman"/>
          <w:sz w:val="21"/>
          <w:szCs w:val="21"/>
        </w:rPr>
        <w:t xml:space="preserve"> </w:t>
      </w:r>
      <w:r>
        <w:rPr>
          <w:rFonts w:ascii="MTMI" w:hAnsi="MTMI" w:cs="MTMI"/>
          <w:i/>
          <w:iCs/>
          <w:sz w:val="21"/>
          <w:szCs w:val="21"/>
        </w:rPr>
        <w:t>p</w:t>
      </w:r>
      <w:r>
        <w:rPr>
          <w:rFonts w:ascii="MTMI" w:hAnsi="MTMI" w:cs="MTMI"/>
          <w:i/>
          <w:iCs/>
          <w:sz w:val="14"/>
          <w:szCs w:val="14"/>
        </w:rPr>
        <w:t>p</w:t>
      </w:r>
      <w:r>
        <w:rPr>
          <w:rFonts w:ascii="Times-Roman" w:hAnsi="Times-Roman" w:cs="Times-Roman"/>
          <w:sz w:val="14"/>
          <w:szCs w:val="14"/>
        </w:rPr>
        <w:t xml:space="preserve">7 </w:t>
      </w:r>
      <w:r>
        <w:rPr>
          <w:rFonts w:ascii="Times-Roman" w:hAnsi="Times-Roman" w:cs="Times-Roman"/>
          <w:sz w:val="21"/>
          <w:szCs w:val="21"/>
        </w:rPr>
        <w:t xml:space="preserve">vs. </w:t>
      </w:r>
      <w:r>
        <w:rPr>
          <w:rFonts w:ascii="MTMI" w:hAnsi="MTMI" w:cs="MTMI"/>
          <w:i/>
          <w:iCs/>
          <w:sz w:val="21"/>
          <w:szCs w:val="21"/>
        </w:rPr>
        <w:t>p</w:t>
      </w:r>
      <w:r>
        <w:rPr>
          <w:rFonts w:ascii="MTMI" w:hAnsi="MTMI" w:cs="MTMI"/>
          <w:i/>
          <w:iCs/>
          <w:sz w:val="14"/>
          <w:szCs w:val="14"/>
        </w:rPr>
        <w:t>c</w:t>
      </w:r>
      <w:r>
        <w:rPr>
          <w:rFonts w:ascii="Times-Roman" w:hAnsi="Times-Roman" w:cs="Times-Roman"/>
          <w:sz w:val="10"/>
          <w:szCs w:val="10"/>
        </w:rPr>
        <w:t xml:space="preserve">2 </w:t>
      </w:r>
      <w:r>
        <w:rPr>
          <w:rFonts w:ascii="Times-Roman" w:hAnsi="Times-Roman" w:cs="Times-Roman"/>
          <w:sz w:val="21"/>
          <w:szCs w:val="21"/>
        </w:rPr>
        <w:t xml:space="preserve">, </w:t>
      </w:r>
      <w:r>
        <w:rPr>
          <w:rFonts w:ascii="MTMI" w:hAnsi="MTMI" w:cs="MTMI"/>
          <w:i/>
          <w:iCs/>
          <w:sz w:val="21"/>
          <w:szCs w:val="21"/>
        </w:rPr>
        <w:t>p</w:t>
      </w:r>
      <w:r>
        <w:rPr>
          <w:rFonts w:ascii="MTMI" w:hAnsi="MTMI" w:cs="MTMI"/>
          <w:i/>
          <w:iCs/>
          <w:sz w:val="14"/>
          <w:szCs w:val="14"/>
        </w:rPr>
        <w:t>c</w:t>
      </w:r>
      <w:r>
        <w:rPr>
          <w:rFonts w:ascii="Times-Roman" w:hAnsi="Times-Roman" w:cs="Times-Roman"/>
          <w:sz w:val="14"/>
          <w:szCs w:val="14"/>
        </w:rPr>
        <w:t>3</w:t>
      </w:r>
      <w:r>
        <w:rPr>
          <w:rFonts w:ascii="Times-Roman" w:hAnsi="Times-Roman" w:cs="Times-Roman"/>
          <w:sz w:val="21"/>
          <w:szCs w:val="21"/>
        </w:rPr>
        <w:t xml:space="preserve">, </w:t>
      </w:r>
      <w:r>
        <w:rPr>
          <w:rFonts w:ascii="MTMI" w:hAnsi="MTMI" w:cs="MTMI"/>
          <w:i/>
          <w:iCs/>
          <w:sz w:val="21"/>
          <w:szCs w:val="21"/>
        </w:rPr>
        <w:t>p</w:t>
      </w:r>
      <w:r>
        <w:rPr>
          <w:rFonts w:ascii="MTMI" w:hAnsi="MTMI" w:cs="MTMI"/>
          <w:i/>
          <w:iCs/>
          <w:sz w:val="14"/>
          <w:szCs w:val="14"/>
        </w:rPr>
        <w:t>c</w:t>
      </w:r>
      <w:r>
        <w:rPr>
          <w:rFonts w:ascii="Times-Roman" w:hAnsi="Times-Roman" w:cs="Times-Roman"/>
          <w:sz w:val="14"/>
          <w:szCs w:val="14"/>
        </w:rPr>
        <w:t>4</w:t>
      </w:r>
      <w:r>
        <w:rPr>
          <w:rFonts w:ascii="Times-Roman" w:hAnsi="Times-Roman" w:cs="Times-Roman"/>
          <w:sz w:val="21"/>
          <w:szCs w:val="21"/>
        </w:rPr>
        <w:t xml:space="preserve">, </w:t>
      </w:r>
      <w:r>
        <w:rPr>
          <w:rFonts w:ascii="MTMI" w:hAnsi="MTMI" w:cs="MTMI"/>
          <w:i/>
          <w:iCs/>
          <w:sz w:val="21"/>
          <w:szCs w:val="21"/>
        </w:rPr>
        <w:t xml:space="preserve">. . . </w:t>
      </w:r>
      <w:r>
        <w:rPr>
          <w:rFonts w:ascii="Times-Roman" w:hAnsi="Times-Roman" w:cs="Times-Roman"/>
          <w:sz w:val="21"/>
          <w:szCs w:val="21"/>
        </w:rPr>
        <w:t xml:space="preserve">, </w:t>
      </w:r>
      <w:r>
        <w:rPr>
          <w:rFonts w:ascii="MTMI" w:hAnsi="MTMI" w:cs="MTMI"/>
          <w:i/>
          <w:iCs/>
          <w:sz w:val="21"/>
          <w:szCs w:val="21"/>
        </w:rPr>
        <w:t>p</w:t>
      </w:r>
      <w:r>
        <w:rPr>
          <w:rFonts w:ascii="MTMI" w:hAnsi="MTMI" w:cs="MTMI"/>
          <w:i/>
          <w:iCs/>
          <w:sz w:val="14"/>
          <w:szCs w:val="14"/>
        </w:rPr>
        <w:t>c</w:t>
      </w:r>
      <w:r>
        <w:rPr>
          <w:rFonts w:ascii="Times-Roman" w:hAnsi="Times-Roman" w:cs="Times-Roman"/>
          <w:sz w:val="14"/>
          <w:szCs w:val="14"/>
        </w:rPr>
        <w:t xml:space="preserve">7 </w:t>
      </w:r>
      <w:r>
        <w:rPr>
          <w:rFonts w:ascii="Times-Roman" w:hAnsi="Times-Roman" w:cs="Times-Roman"/>
          <w:sz w:val="21"/>
          <w:szCs w:val="21"/>
        </w:rPr>
        <w:t>and noting</w:t>
      </w:r>
    </w:p>
    <w:p w14:paraId="3F52FB94" w14:textId="77777777" w:rsidR="000008C6" w:rsidRDefault="000008C6" w:rsidP="000008C6">
      <w:pPr>
        <w:autoSpaceDE w:val="0"/>
        <w:autoSpaceDN w:val="0"/>
        <w:adjustRightInd w:val="0"/>
        <w:spacing w:after="0" w:line="240" w:lineRule="auto"/>
        <w:rPr>
          <w:rFonts w:ascii="Times-Roman" w:hAnsi="Times-Roman" w:cs="Times-Roman"/>
          <w:sz w:val="21"/>
          <w:szCs w:val="21"/>
        </w:rPr>
      </w:pPr>
      <w:r>
        <w:rPr>
          <w:rFonts w:ascii="Times-Roman" w:hAnsi="Times-Roman" w:cs="Times-Roman"/>
          <w:sz w:val="21"/>
          <w:szCs w:val="21"/>
        </w:rPr>
        <w:t>that there seemed to be little difference between successive week-dependent</w:t>
      </w:r>
    </w:p>
    <w:p w14:paraId="6D8A2B23" w14:textId="77777777" w:rsidR="000008C6" w:rsidRDefault="000008C6" w:rsidP="000008C6">
      <w:pPr>
        <w:autoSpaceDE w:val="0"/>
        <w:autoSpaceDN w:val="0"/>
        <w:adjustRightInd w:val="0"/>
        <w:spacing w:after="0" w:line="240" w:lineRule="auto"/>
        <w:rPr>
          <w:rFonts w:ascii="Times-Roman" w:hAnsi="Times-Roman" w:cs="Times-Roman"/>
          <w:sz w:val="21"/>
          <w:szCs w:val="21"/>
        </w:rPr>
      </w:pPr>
      <w:r>
        <w:rPr>
          <w:rFonts w:ascii="Times-Roman" w:hAnsi="Times-Roman" w:cs="Times-Roman"/>
          <w:sz w:val="21"/>
          <w:szCs w:val="21"/>
        </w:rPr>
        <w:t>pairs, then this is a form of data dredging, and any subsequent results should</w:t>
      </w:r>
    </w:p>
    <w:p w14:paraId="68A5DDC4" w14:textId="77777777" w:rsidR="000008C6" w:rsidRDefault="000008C6" w:rsidP="000008C6">
      <w:pPr>
        <w:autoSpaceDE w:val="0"/>
        <w:autoSpaceDN w:val="0"/>
        <w:adjustRightInd w:val="0"/>
        <w:spacing w:after="0" w:line="240" w:lineRule="auto"/>
        <w:rPr>
          <w:rFonts w:ascii="Times-Bold" w:hAnsi="Times-Bold" w:cs="Times-Bold"/>
          <w:b/>
          <w:bCs/>
          <w:sz w:val="21"/>
          <w:szCs w:val="21"/>
        </w:rPr>
      </w:pPr>
      <w:r>
        <w:rPr>
          <w:rFonts w:ascii="Times-Roman" w:hAnsi="Times-Roman" w:cs="Times-Roman"/>
          <w:sz w:val="21"/>
          <w:szCs w:val="21"/>
        </w:rPr>
        <w:t xml:space="preserve">clearly detail the process by which the additional models were considered. </w:t>
      </w:r>
      <w:r>
        <w:rPr>
          <w:rFonts w:ascii="Times-Bold" w:hAnsi="Times-Bold" w:cs="Times-Bold"/>
          <w:b/>
          <w:bCs/>
          <w:sz w:val="21"/>
          <w:szCs w:val="21"/>
        </w:rPr>
        <w:t>We</w:t>
      </w:r>
    </w:p>
    <w:p w14:paraId="3E399260" w14:textId="77777777" w:rsidR="000008C6" w:rsidRDefault="000008C6" w:rsidP="000008C6">
      <w:pPr>
        <w:autoSpaceDE w:val="0"/>
        <w:autoSpaceDN w:val="0"/>
        <w:adjustRightInd w:val="0"/>
        <w:spacing w:after="0" w:line="240" w:lineRule="auto"/>
        <w:rPr>
          <w:rFonts w:ascii="Times-Bold" w:hAnsi="Times-Bold" w:cs="Times-Bold"/>
          <w:b/>
          <w:bCs/>
          <w:sz w:val="21"/>
          <w:szCs w:val="21"/>
        </w:rPr>
      </w:pPr>
      <w:r>
        <w:rPr>
          <w:rFonts w:ascii="Times-Bold" w:hAnsi="Times-Bold" w:cs="Times-Bold"/>
          <w:b/>
          <w:bCs/>
          <w:sz w:val="21"/>
          <w:szCs w:val="21"/>
        </w:rPr>
        <w:t>encourage full investigation of the data to gain all possible insights; we</w:t>
      </w:r>
    </w:p>
    <w:p w14:paraId="41B1557A" w14:textId="77777777" w:rsidR="000008C6" w:rsidRDefault="000008C6" w:rsidP="000008C6">
      <w:pPr>
        <w:autoSpaceDE w:val="0"/>
        <w:autoSpaceDN w:val="0"/>
        <w:adjustRightInd w:val="0"/>
        <w:spacing w:after="0" w:line="240" w:lineRule="auto"/>
        <w:rPr>
          <w:rFonts w:ascii="Times-Bold" w:hAnsi="Times-Bold" w:cs="Times-Bold"/>
          <w:b/>
          <w:bCs/>
          <w:sz w:val="21"/>
          <w:szCs w:val="21"/>
        </w:rPr>
      </w:pPr>
      <w:r>
        <w:rPr>
          <w:rFonts w:ascii="Times-Bold" w:hAnsi="Times-Bold" w:cs="Times-Bold"/>
          <w:b/>
          <w:bCs/>
          <w:sz w:val="21"/>
          <w:szCs w:val="21"/>
        </w:rPr>
        <w:t>only want investigators to reveal the extent of any data dredging that took</w:t>
      </w:r>
    </w:p>
    <w:p w14:paraId="4B28F2AD" w14:textId="77777777" w:rsidR="000008C6" w:rsidRDefault="000008C6" w:rsidP="000008C6">
      <w:pPr>
        <w:autoSpaceDE w:val="0"/>
        <w:autoSpaceDN w:val="0"/>
        <w:adjustRightInd w:val="0"/>
        <w:spacing w:after="0" w:line="240" w:lineRule="auto"/>
        <w:rPr>
          <w:rFonts w:ascii="Times-Roman" w:hAnsi="Times-Roman" w:cs="Times-Roman"/>
          <w:sz w:val="21"/>
          <w:szCs w:val="21"/>
        </w:rPr>
      </w:pPr>
      <w:r>
        <w:rPr>
          <w:rFonts w:ascii="Times-Bold" w:hAnsi="Times-Bold" w:cs="Times-Bold"/>
          <w:b/>
          <w:bCs/>
          <w:sz w:val="21"/>
          <w:szCs w:val="21"/>
        </w:rPr>
        <w:t>place</w:t>
      </w:r>
      <w:r>
        <w:rPr>
          <w:rFonts w:ascii="Times-Roman" w:hAnsi="Times-Roman" w:cs="Times-Roman"/>
          <w:sz w:val="21"/>
          <w:szCs w:val="21"/>
        </w:rPr>
        <w:t>. Second, if that suggestion was made on conceptual grounds rather than</w:t>
      </w:r>
    </w:p>
    <w:p w14:paraId="7CF2AA04" w14:textId="77777777" w:rsidR="000008C6" w:rsidRDefault="000008C6" w:rsidP="000008C6">
      <w:pPr>
        <w:autoSpaceDE w:val="0"/>
        <w:autoSpaceDN w:val="0"/>
        <w:adjustRightInd w:val="0"/>
        <w:spacing w:after="0" w:line="240" w:lineRule="auto"/>
        <w:rPr>
          <w:rFonts w:ascii="Times-Roman" w:hAnsi="Times-Roman" w:cs="Times-Roman"/>
          <w:sz w:val="21"/>
          <w:szCs w:val="21"/>
        </w:rPr>
      </w:pPr>
      <w:r>
        <w:rPr>
          <w:rFonts w:ascii="Times-Roman" w:hAnsi="Times-Roman" w:cs="Times-Roman"/>
          <w:sz w:val="21"/>
          <w:szCs w:val="21"/>
        </w:rPr>
        <w:t>by studying the intermediate results, then the new class of models can be added</w:t>
      </w:r>
    </w:p>
    <w:p w14:paraId="04714D20" w14:textId="77777777" w:rsidR="000008C6" w:rsidRDefault="000008C6" w:rsidP="000008C6">
      <w:pPr>
        <w:autoSpaceDE w:val="0"/>
        <w:autoSpaceDN w:val="0"/>
        <w:adjustRightInd w:val="0"/>
        <w:spacing w:after="0" w:line="240" w:lineRule="auto"/>
        <w:rPr>
          <w:rFonts w:ascii="Times-Roman" w:hAnsi="Times-Roman" w:cs="Times-Roman"/>
          <w:sz w:val="21"/>
          <w:szCs w:val="21"/>
        </w:rPr>
      </w:pPr>
      <w:r>
        <w:rPr>
          <w:rFonts w:ascii="Times-Roman" w:hAnsi="Times-Roman" w:cs="Times-Roman"/>
          <w:sz w:val="21"/>
          <w:szCs w:val="21"/>
        </w:rPr>
        <w:t xml:space="preserve">to the list, AIC computed, the </w:t>
      </w:r>
      <w:r>
        <w:rPr>
          <w:rFonts w:ascii="MTMI" w:hAnsi="MTMI" w:cs="MTMI"/>
          <w:i/>
          <w:iCs/>
          <w:sz w:val="21"/>
          <w:szCs w:val="21"/>
        </w:rPr>
        <w:t>_</w:t>
      </w:r>
      <w:proofErr w:type="spellStart"/>
      <w:proofErr w:type="gramStart"/>
      <w:r>
        <w:rPr>
          <w:rFonts w:ascii="MTMI" w:hAnsi="MTMI" w:cs="MTMI"/>
          <w:i/>
          <w:iCs/>
          <w:sz w:val="14"/>
          <w:szCs w:val="14"/>
        </w:rPr>
        <w:t>i</w:t>
      </w:r>
      <w:proofErr w:type="spellEnd"/>
      <w:r>
        <w:rPr>
          <w:rFonts w:ascii="MTMI" w:hAnsi="MTMI" w:cs="MTMI"/>
          <w:i/>
          <w:iCs/>
          <w:sz w:val="14"/>
          <w:szCs w:val="14"/>
        </w:rPr>
        <w:t xml:space="preserve"> </w:t>
      </w:r>
      <w:r>
        <w:rPr>
          <w:rFonts w:ascii="Times-Roman" w:hAnsi="Times-Roman" w:cs="Times-Roman"/>
          <w:sz w:val="21"/>
          <w:szCs w:val="21"/>
        </w:rPr>
        <w:t>,</w:t>
      </w:r>
      <w:proofErr w:type="gramEnd"/>
      <w:r>
        <w:rPr>
          <w:rFonts w:ascii="Times-Roman" w:hAnsi="Times-Roman" w:cs="Times-Roman"/>
          <w:sz w:val="21"/>
          <w:szCs w:val="21"/>
        </w:rPr>
        <w:t xml:space="preserve"> </w:t>
      </w:r>
      <w:proofErr w:type="spellStart"/>
      <w:r>
        <w:rPr>
          <w:rFonts w:ascii="MTMI" w:hAnsi="MTMI" w:cs="MTMI"/>
          <w:i/>
          <w:iCs/>
          <w:sz w:val="21"/>
          <w:szCs w:val="21"/>
        </w:rPr>
        <w:t>w</w:t>
      </w:r>
      <w:r>
        <w:rPr>
          <w:rFonts w:ascii="MTMI" w:hAnsi="MTMI" w:cs="MTMI"/>
          <w:i/>
          <w:iCs/>
          <w:sz w:val="14"/>
          <w:szCs w:val="14"/>
        </w:rPr>
        <w:t>i</w:t>
      </w:r>
      <w:proofErr w:type="spellEnd"/>
      <w:r>
        <w:rPr>
          <w:rFonts w:ascii="MTMI" w:hAnsi="MTMI" w:cs="MTMI"/>
          <w:i/>
          <w:iCs/>
          <w:sz w:val="14"/>
          <w:szCs w:val="14"/>
        </w:rPr>
        <w:t xml:space="preserve"> </w:t>
      </w:r>
      <w:r>
        <w:rPr>
          <w:rFonts w:ascii="Times-Roman" w:hAnsi="Times-Roman" w:cs="Times-Roman"/>
          <w:sz w:val="21"/>
          <w:szCs w:val="21"/>
        </w:rPr>
        <w:t>, and evidence ratio values recomputed,</w:t>
      </w:r>
    </w:p>
    <w:p w14:paraId="09A866DF" w14:textId="77777777" w:rsidR="000008C6" w:rsidRDefault="000008C6" w:rsidP="000008C6">
      <w:pPr>
        <w:autoSpaceDE w:val="0"/>
        <w:autoSpaceDN w:val="0"/>
        <w:adjustRightInd w:val="0"/>
        <w:spacing w:after="0" w:line="240" w:lineRule="auto"/>
        <w:rPr>
          <w:rFonts w:ascii="Times-Roman" w:hAnsi="Times-Roman" w:cs="Times-Roman"/>
          <w:sz w:val="21"/>
          <w:szCs w:val="21"/>
        </w:rPr>
      </w:pPr>
      <w:r>
        <w:rPr>
          <w:rFonts w:ascii="Times-Roman" w:hAnsi="Times-Roman" w:cs="Times-Roman"/>
          <w:sz w:val="21"/>
          <w:szCs w:val="21"/>
        </w:rPr>
        <w:t>and inferences made. However, in this second case, the team could be somewhat</w:t>
      </w:r>
    </w:p>
    <w:p w14:paraId="1C7F2CDD" w14:textId="77777777" w:rsidR="000008C6" w:rsidRDefault="000008C6" w:rsidP="000008C6">
      <w:pPr>
        <w:autoSpaceDE w:val="0"/>
        <w:autoSpaceDN w:val="0"/>
        <w:adjustRightInd w:val="0"/>
        <w:spacing w:after="0" w:line="240" w:lineRule="auto"/>
        <w:rPr>
          <w:rFonts w:ascii="Times-Roman" w:hAnsi="Times-Roman" w:cs="Times-Roman"/>
          <w:sz w:val="21"/>
          <w:szCs w:val="21"/>
        </w:rPr>
      </w:pPr>
      <w:r>
        <w:rPr>
          <w:rFonts w:ascii="Times-Roman" w:hAnsi="Times-Roman" w:cs="Times-Roman"/>
          <w:sz w:val="21"/>
          <w:szCs w:val="21"/>
        </w:rPr>
        <w:t>faulted for not considering the set of models more carefully in the first</w:t>
      </w:r>
    </w:p>
    <w:p w14:paraId="55E8E86F" w14:textId="512BE4BB" w:rsidR="000008C6" w:rsidRDefault="000008C6" w:rsidP="000008C6">
      <w:pPr>
        <w:autoSpaceDE w:val="0"/>
        <w:autoSpaceDN w:val="0"/>
        <w:adjustRightInd w:val="0"/>
        <w:spacing w:after="0" w:line="240" w:lineRule="auto"/>
        <w:rPr>
          <w:rFonts w:ascii="Times-Roman" w:hAnsi="Times-Roman" w:cs="Times-Roman"/>
          <w:sz w:val="21"/>
          <w:szCs w:val="21"/>
        </w:rPr>
      </w:pPr>
      <w:r>
        <w:rPr>
          <w:rFonts w:ascii="Times-Roman" w:hAnsi="Times-Roman" w:cs="Times-Roman"/>
          <w:sz w:val="21"/>
          <w:szCs w:val="21"/>
        </w:rPr>
        <w:t>place.</w:t>
      </w:r>
    </w:p>
    <w:p w14:paraId="1BF2AAA2" w14:textId="4788D461" w:rsidR="00594D5E" w:rsidRDefault="00594D5E" w:rsidP="000008C6">
      <w:pPr>
        <w:autoSpaceDE w:val="0"/>
        <w:autoSpaceDN w:val="0"/>
        <w:adjustRightInd w:val="0"/>
        <w:spacing w:after="0" w:line="240" w:lineRule="auto"/>
        <w:rPr>
          <w:rFonts w:ascii="Times-Roman" w:hAnsi="Times-Roman" w:cs="Times-Roman"/>
          <w:sz w:val="21"/>
          <w:szCs w:val="21"/>
        </w:rPr>
      </w:pPr>
    </w:p>
    <w:p w14:paraId="67486AAC" w14:textId="77777777" w:rsidR="00594D5E" w:rsidRDefault="00594D5E" w:rsidP="000008C6">
      <w:pPr>
        <w:autoSpaceDE w:val="0"/>
        <w:autoSpaceDN w:val="0"/>
        <w:adjustRightInd w:val="0"/>
        <w:spacing w:after="0" w:line="240" w:lineRule="auto"/>
        <w:rPr>
          <w:rFonts w:ascii="Times-Roman" w:hAnsi="Times-Roman" w:cs="Times-Roman"/>
          <w:sz w:val="21"/>
          <w:szCs w:val="21"/>
        </w:rPr>
      </w:pPr>
    </w:p>
    <w:p w14:paraId="351A2FF5" w14:textId="6CCAFE6B" w:rsidR="00460AEB" w:rsidRPr="00460AEB" w:rsidRDefault="00460AEB" w:rsidP="00460AEB">
      <w:pPr>
        <w:autoSpaceDE w:val="0"/>
        <w:autoSpaceDN w:val="0"/>
        <w:adjustRightInd w:val="0"/>
        <w:spacing w:after="0" w:line="240" w:lineRule="auto"/>
        <w:rPr>
          <w:rFonts w:ascii="Times-Roman" w:hAnsi="Times-Roman" w:cs="Times-Roman"/>
          <w:b/>
          <w:bCs/>
          <w:sz w:val="21"/>
          <w:szCs w:val="21"/>
        </w:rPr>
      </w:pPr>
      <w:r>
        <w:rPr>
          <w:rFonts w:ascii="Times-Roman" w:hAnsi="Times-Roman" w:cs="Times-Roman"/>
          <w:b/>
          <w:bCs/>
          <w:sz w:val="21"/>
          <w:szCs w:val="21"/>
        </w:rPr>
        <w:t>p</w:t>
      </w:r>
      <w:r w:rsidRPr="00460AEB">
        <w:rPr>
          <w:rFonts w:ascii="Times-Roman" w:hAnsi="Times-Roman" w:cs="Times-Roman"/>
          <w:b/>
          <w:bCs/>
          <w:sz w:val="21"/>
          <w:szCs w:val="21"/>
        </w:rPr>
        <w:t xml:space="preserve">147 </w:t>
      </w:r>
    </w:p>
    <w:p w14:paraId="0A83C6AF" w14:textId="78AD8D7F" w:rsidR="00460AEB" w:rsidRDefault="00460AEB" w:rsidP="00460AEB">
      <w:pPr>
        <w:autoSpaceDE w:val="0"/>
        <w:autoSpaceDN w:val="0"/>
        <w:adjustRightInd w:val="0"/>
        <w:spacing w:after="0" w:line="240" w:lineRule="auto"/>
        <w:rPr>
          <w:rFonts w:ascii="Times-Roman" w:hAnsi="Times-Roman" w:cs="Times-Roman"/>
          <w:sz w:val="21"/>
          <w:szCs w:val="21"/>
        </w:rPr>
      </w:pPr>
      <w:r>
        <w:rPr>
          <w:rFonts w:ascii="Times-Roman" w:hAnsi="Times-Roman" w:cs="Times-Roman"/>
          <w:sz w:val="21"/>
          <w:szCs w:val="21"/>
        </w:rPr>
        <w:t>Researchers often resort to using a computer program that will examine</w:t>
      </w:r>
    </w:p>
    <w:p w14:paraId="7C69E22A" w14:textId="77777777" w:rsidR="00460AEB" w:rsidRDefault="00460AEB" w:rsidP="00460AEB">
      <w:pPr>
        <w:autoSpaceDE w:val="0"/>
        <w:autoSpaceDN w:val="0"/>
        <w:adjustRightInd w:val="0"/>
        <w:spacing w:after="0" w:line="240" w:lineRule="auto"/>
        <w:rPr>
          <w:rFonts w:ascii="Times-Roman" w:hAnsi="Times-Roman" w:cs="Times-Roman"/>
          <w:sz w:val="21"/>
          <w:szCs w:val="21"/>
        </w:rPr>
      </w:pPr>
      <w:r>
        <w:rPr>
          <w:rFonts w:ascii="Times-Roman" w:hAnsi="Times-Roman" w:cs="Times-Roman"/>
          <w:sz w:val="21"/>
          <w:szCs w:val="21"/>
        </w:rPr>
        <w:t>all possible models and variables automatically. Here, the hope is that the</w:t>
      </w:r>
    </w:p>
    <w:p w14:paraId="0516671D" w14:textId="77777777" w:rsidR="00460AEB" w:rsidRDefault="00460AEB" w:rsidP="00460AEB">
      <w:pPr>
        <w:autoSpaceDE w:val="0"/>
        <w:autoSpaceDN w:val="0"/>
        <w:adjustRightInd w:val="0"/>
        <w:spacing w:after="0" w:line="240" w:lineRule="auto"/>
        <w:rPr>
          <w:rFonts w:ascii="Times-Roman" w:hAnsi="Times-Roman" w:cs="Times-Roman"/>
          <w:sz w:val="21"/>
          <w:szCs w:val="21"/>
        </w:rPr>
      </w:pPr>
      <w:r>
        <w:rPr>
          <w:rFonts w:ascii="Times-Roman" w:hAnsi="Times-Roman" w:cs="Times-Roman"/>
          <w:sz w:val="21"/>
          <w:szCs w:val="21"/>
        </w:rPr>
        <w:t>computer will discover the important variables and relationships (a “just the</w:t>
      </w:r>
    </w:p>
    <w:p w14:paraId="477E6EC5" w14:textId="77777777" w:rsidR="00460AEB" w:rsidRDefault="00460AEB" w:rsidP="00460AEB">
      <w:pPr>
        <w:autoSpaceDE w:val="0"/>
        <w:autoSpaceDN w:val="0"/>
        <w:adjustRightInd w:val="0"/>
        <w:spacing w:after="0" w:line="240" w:lineRule="auto"/>
        <w:rPr>
          <w:rFonts w:ascii="Times-Roman" w:hAnsi="Times-Roman" w:cs="Times-Roman"/>
          <w:sz w:val="21"/>
          <w:szCs w:val="21"/>
        </w:rPr>
      </w:pPr>
      <w:r>
        <w:rPr>
          <w:rFonts w:ascii="Times-Roman" w:hAnsi="Times-Roman" w:cs="Times-Roman"/>
          <w:sz w:val="21"/>
          <w:szCs w:val="21"/>
        </w:rPr>
        <w:t>numbers approach” void of any thinking or science). Cook et al. (2001:977)</w:t>
      </w:r>
    </w:p>
    <w:p w14:paraId="586C4DFD" w14:textId="77777777" w:rsidR="00460AEB" w:rsidRDefault="00460AEB" w:rsidP="00460AEB">
      <w:pPr>
        <w:autoSpaceDE w:val="0"/>
        <w:autoSpaceDN w:val="0"/>
        <w:adjustRightInd w:val="0"/>
        <w:spacing w:after="0" w:line="240" w:lineRule="auto"/>
        <w:rPr>
          <w:rFonts w:ascii="MTMI" w:hAnsi="MTMI" w:cs="MTMI"/>
          <w:i/>
          <w:iCs/>
          <w:sz w:val="14"/>
          <w:szCs w:val="14"/>
        </w:rPr>
      </w:pPr>
      <w:r>
        <w:rPr>
          <w:rFonts w:ascii="Times-Roman" w:hAnsi="Times-Roman" w:cs="Times-Roman"/>
          <w:sz w:val="21"/>
          <w:szCs w:val="21"/>
        </w:rPr>
        <w:t xml:space="preserve">conducted stepwise linear regression analyses using AIC and </w:t>
      </w:r>
      <w:proofErr w:type="spellStart"/>
      <w:r>
        <w:rPr>
          <w:rFonts w:ascii="Times-Roman" w:hAnsi="Times-Roman" w:cs="Times-Roman"/>
          <w:sz w:val="21"/>
          <w:szCs w:val="21"/>
        </w:rPr>
        <w:t>Mallows’s</w:t>
      </w:r>
      <w:proofErr w:type="spellEnd"/>
      <w:r>
        <w:rPr>
          <w:rFonts w:ascii="Times-Roman" w:hAnsi="Times-Roman" w:cs="Times-Roman"/>
          <w:sz w:val="21"/>
          <w:szCs w:val="21"/>
        </w:rPr>
        <w:t xml:space="preserve"> </w:t>
      </w:r>
      <w:r>
        <w:rPr>
          <w:rFonts w:ascii="MTMI" w:hAnsi="MTMI" w:cs="MTMI"/>
          <w:i/>
          <w:iCs/>
          <w:sz w:val="21"/>
          <w:szCs w:val="21"/>
        </w:rPr>
        <w:t>C</w:t>
      </w:r>
      <w:r>
        <w:rPr>
          <w:rFonts w:ascii="MTMI" w:hAnsi="MTMI" w:cs="MTMI"/>
          <w:i/>
          <w:iCs/>
          <w:sz w:val="14"/>
          <w:szCs w:val="14"/>
        </w:rPr>
        <w:t>p</w:t>
      </w:r>
    </w:p>
    <w:p w14:paraId="4DF8B541" w14:textId="77777777" w:rsidR="00460AEB" w:rsidRDefault="00460AEB" w:rsidP="00460AEB">
      <w:pPr>
        <w:autoSpaceDE w:val="0"/>
        <w:autoSpaceDN w:val="0"/>
        <w:adjustRightInd w:val="0"/>
        <w:spacing w:after="0" w:line="240" w:lineRule="auto"/>
        <w:rPr>
          <w:rFonts w:ascii="Times-Roman" w:hAnsi="Times-Roman" w:cs="Times-Roman"/>
          <w:sz w:val="21"/>
          <w:szCs w:val="21"/>
        </w:rPr>
      </w:pPr>
      <w:r>
        <w:rPr>
          <w:rFonts w:ascii="Times-Roman" w:hAnsi="Times-Roman" w:cs="Times-Roman"/>
          <w:sz w:val="21"/>
          <w:szCs w:val="21"/>
        </w:rPr>
        <w:t>(SAS Institute 1988:786) in a study of elk (</w:t>
      </w:r>
      <w:r>
        <w:rPr>
          <w:rFonts w:ascii="Times-Italic" w:hAnsi="Times-Italic" w:cs="Times-Italic"/>
          <w:i/>
          <w:iCs/>
          <w:sz w:val="21"/>
          <w:szCs w:val="21"/>
        </w:rPr>
        <w:t>Cervus canadensis</w:t>
      </w:r>
      <w:r>
        <w:rPr>
          <w:rFonts w:ascii="Times-Roman" w:hAnsi="Times-Roman" w:cs="Times-Roman"/>
          <w:sz w:val="21"/>
          <w:szCs w:val="21"/>
        </w:rPr>
        <w:t>) condition.</w:t>
      </w:r>
    </w:p>
    <w:p w14:paraId="594E705A" w14:textId="77777777" w:rsidR="00460AEB" w:rsidRDefault="00460AEB" w:rsidP="00460AEB">
      <w:pPr>
        <w:autoSpaceDE w:val="0"/>
        <w:autoSpaceDN w:val="0"/>
        <w:adjustRightInd w:val="0"/>
        <w:spacing w:after="0" w:line="240" w:lineRule="auto"/>
        <w:rPr>
          <w:rFonts w:ascii="Times-Roman" w:hAnsi="Times-Roman" w:cs="Times-Roman"/>
          <w:sz w:val="21"/>
          <w:szCs w:val="21"/>
        </w:rPr>
      </w:pPr>
      <w:r>
        <w:rPr>
          <w:rFonts w:ascii="Times-Roman" w:hAnsi="Times-Roman" w:cs="Times-Roman"/>
          <w:sz w:val="21"/>
          <w:szCs w:val="21"/>
        </w:rPr>
        <w:t>They found that this approach “</w:t>
      </w:r>
      <w:r>
        <w:rPr>
          <w:rFonts w:ascii="MTMI" w:hAnsi="MTMI" w:cs="MTMI"/>
          <w:i/>
          <w:iCs/>
          <w:sz w:val="21"/>
          <w:szCs w:val="21"/>
        </w:rPr>
        <w:t xml:space="preserve">. . . </w:t>
      </w:r>
      <w:r>
        <w:rPr>
          <w:rFonts w:ascii="Times-Roman" w:hAnsi="Times-Roman" w:cs="Times-Roman"/>
          <w:sz w:val="21"/>
          <w:szCs w:val="21"/>
        </w:rPr>
        <w:t>provided results that often were biologically</w:t>
      </w:r>
    </w:p>
    <w:p w14:paraId="3139228F" w14:textId="77777777" w:rsidR="00460AEB" w:rsidRPr="00460AEB" w:rsidRDefault="00460AEB" w:rsidP="00460AEB">
      <w:pPr>
        <w:autoSpaceDE w:val="0"/>
        <w:autoSpaceDN w:val="0"/>
        <w:adjustRightInd w:val="0"/>
        <w:spacing w:after="0" w:line="240" w:lineRule="auto"/>
        <w:rPr>
          <w:rFonts w:ascii="Times-Roman" w:hAnsi="Times-Roman" w:cs="Times-Roman"/>
          <w:sz w:val="21"/>
          <w:szCs w:val="21"/>
          <w:highlight w:val="yellow"/>
        </w:rPr>
      </w:pPr>
      <w:r>
        <w:rPr>
          <w:rFonts w:ascii="Times-Roman" w:hAnsi="Times-Roman" w:cs="Times-Roman"/>
          <w:sz w:val="21"/>
          <w:szCs w:val="21"/>
        </w:rPr>
        <w:t xml:space="preserve">unrealistic, unstable due to </w:t>
      </w:r>
      <w:proofErr w:type="spellStart"/>
      <w:r>
        <w:rPr>
          <w:rFonts w:ascii="Times-Roman" w:hAnsi="Times-Roman" w:cs="Times-Roman"/>
          <w:sz w:val="21"/>
          <w:szCs w:val="21"/>
        </w:rPr>
        <w:t>multicolinearity</w:t>
      </w:r>
      <w:proofErr w:type="spellEnd"/>
      <w:r>
        <w:rPr>
          <w:rFonts w:ascii="Times-Roman" w:hAnsi="Times-Roman" w:cs="Times-Roman"/>
          <w:sz w:val="21"/>
          <w:szCs w:val="21"/>
        </w:rPr>
        <w:t xml:space="preserve">, and </w:t>
      </w:r>
      <w:commentRangeStart w:id="0"/>
      <w:r w:rsidRPr="00460AEB">
        <w:rPr>
          <w:rFonts w:ascii="Times-Roman" w:hAnsi="Times-Roman" w:cs="Times-Roman"/>
          <w:sz w:val="21"/>
          <w:szCs w:val="21"/>
          <w:highlight w:val="yellow"/>
        </w:rPr>
        <w:t>overparameterized (</w:t>
      </w:r>
      <w:r w:rsidRPr="00460AEB">
        <w:rPr>
          <w:rFonts w:ascii="MTSY" w:hAnsi="MTSY" w:cs="MTSY"/>
          <w:sz w:val="21"/>
          <w:szCs w:val="21"/>
          <w:highlight w:val="yellow"/>
        </w:rPr>
        <w:t xml:space="preserve">≥ </w:t>
      </w:r>
      <w:r w:rsidRPr="00460AEB">
        <w:rPr>
          <w:rFonts w:ascii="Times-Roman" w:hAnsi="Times-Roman" w:cs="Times-Roman"/>
          <w:sz w:val="21"/>
          <w:szCs w:val="21"/>
          <w:highlight w:val="yellow"/>
        </w:rPr>
        <w:t>5</w:t>
      </w:r>
    </w:p>
    <w:p w14:paraId="77EF9712" w14:textId="77777777" w:rsidR="00460AEB" w:rsidRDefault="00460AEB" w:rsidP="00460AEB">
      <w:pPr>
        <w:autoSpaceDE w:val="0"/>
        <w:autoSpaceDN w:val="0"/>
        <w:adjustRightInd w:val="0"/>
        <w:spacing w:after="0" w:line="240" w:lineRule="auto"/>
        <w:rPr>
          <w:rFonts w:ascii="Times-Roman" w:hAnsi="Times-Roman" w:cs="Times-Roman"/>
          <w:sz w:val="21"/>
          <w:szCs w:val="21"/>
        </w:rPr>
      </w:pPr>
      <w:r w:rsidRPr="00460AEB">
        <w:rPr>
          <w:rFonts w:ascii="Times-Roman" w:hAnsi="Times-Roman" w:cs="Times-Roman"/>
          <w:sz w:val="21"/>
          <w:szCs w:val="21"/>
          <w:highlight w:val="yellow"/>
        </w:rPr>
        <w:t>variables).</w:t>
      </w:r>
      <w:r>
        <w:rPr>
          <w:rFonts w:ascii="Times-Roman" w:hAnsi="Times-Roman" w:cs="Times-Roman"/>
          <w:sz w:val="21"/>
          <w:szCs w:val="21"/>
        </w:rPr>
        <w:t xml:space="preserve">” </w:t>
      </w:r>
      <w:commentRangeEnd w:id="0"/>
      <w:r>
        <w:rPr>
          <w:rStyle w:val="CommentReference"/>
        </w:rPr>
        <w:commentReference w:id="0"/>
      </w:r>
      <w:r>
        <w:rPr>
          <w:rFonts w:ascii="Times-Roman" w:hAnsi="Times-Roman" w:cs="Times-Roman"/>
          <w:sz w:val="21"/>
          <w:szCs w:val="21"/>
        </w:rPr>
        <w:t>The literature is full of such failed studies; just because AIC was</w:t>
      </w:r>
    </w:p>
    <w:p w14:paraId="3D83868C" w14:textId="77777777" w:rsidR="00460AEB" w:rsidRDefault="00460AEB" w:rsidP="00460AEB">
      <w:pPr>
        <w:autoSpaceDE w:val="0"/>
        <w:autoSpaceDN w:val="0"/>
        <w:adjustRightInd w:val="0"/>
        <w:spacing w:after="0" w:line="240" w:lineRule="auto"/>
        <w:rPr>
          <w:rFonts w:ascii="Times-Roman" w:hAnsi="Times-Roman" w:cs="Times-Roman"/>
          <w:sz w:val="21"/>
          <w:szCs w:val="21"/>
        </w:rPr>
      </w:pPr>
      <w:r>
        <w:rPr>
          <w:rFonts w:ascii="Times-Roman" w:hAnsi="Times-Roman" w:cs="Times-Roman"/>
          <w:sz w:val="21"/>
          <w:szCs w:val="21"/>
        </w:rPr>
        <w:t>used as a selection criterion does not mean that valid inference can be expected.</w:t>
      </w:r>
    </w:p>
    <w:p w14:paraId="79CD902F" w14:textId="77777777" w:rsidR="00460AEB" w:rsidRPr="00460AEB" w:rsidRDefault="00460AEB" w:rsidP="00460AEB">
      <w:pPr>
        <w:autoSpaceDE w:val="0"/>
        <w:autoSpaceDN w:val="0"/>
        <w:adjustRightInd w:val="0"/>
        <w:spacing w:after="0" w:line="240" w:lineRule="auto"/>
        <w:rPr>
          <w:rFonts w:ascii="Times-Roman" w:hAnsi="Times-Roman" w:cs="Times-Roman"/>
          <w:sz w:val="21"/>
          <w:szCs w:val="21"/>
          <w:highlight w:val="yellow"/>
        </w:rPr>
      </w:pPr>
      <w:r>
        <w:rPr>
          <w:rFonts w:ascii="Times-Roman" w:hAnsi="Times-Roman" w:cs="Times-Roman"/>
          <w:sz w:val="21"/>
          <w:szCs w:val="21"/>
        </w:rPr>
        <w:t>The primary mistake here is a common one</w:t>
      </w:r>
      <w:r w:rsidRPr="00460AEB">
        <w:rPr>
          <w:rFonts w:ascii="Times-Roman" w:hAnsi="Times-Roman" w:cs="Times-Roman"/>
          <w:sz w:val="21"/>
          <w:szCs w:val="21"/>
          <w:highlight w:val="yellow"/>
        </w:rPr>
        <w:t>: the failure to posit a small set of</w:t>
      </w:r>
    </w:p>
    <w:p w14:paraId="7787CE0C" w14:textId="63106BBB" w:rsidR="000008C6" w:rsidRDefault="00460AEB" w:rsidP="00460AEB">
      <w:pPr>
        <w:rPr>
          <w:rFonts w:ascii="Times-Roman" w:hAnsi="Times-Roman" w:cs="Times-Roman"/>
          <w:sz w:val="21"/>
          <w:szCs w:val="21"/>
        </w:rPr>
      </w:pPr>
      <w:r w:rsidRPr="00460AEB">
        <w:rPr>
          <w:rFonts w:ascii="Times-Roman" w:hAnsi="Times-Roman" w:cs="Times-Roman"/>
          <w:sz w:val="21"/>
          <w:szCs w:val="21"/>
          <w:highlight w:val="yellow"/>
        </w:rPr>
        <w:t xml:space="preserve">a priori models, each representing a </w:t>
      </w:r>
      <w:r w:rsidRPr="00460AEB">
        <w:rPr>
          <w:rFonts w:ascii="Times-Italic" w:hAnsi="Times-Italic" w:cs="Times-Italic"/>
          <w:i/>
          <w:iCs/>
          <w:sz w:val="21"/>
          <w:szCs w:val="21"/>
          <w:highlight w:val="yellow"/>
        </w:rPr>
        <w:t xml:space="preserve">plausible </w:t>
      </w:r>
      <w:r w:rsidRPr="00460AEB">
        <w:rPr>
          <w:rFonts w:ascii="Times-Roman" w:hAnsi="Times-Roman" w:cs="Times-Roman"/>
          <w:sz w:val="21"/>
          <w:szCs w:val="21"/>
          <w:highlight w:val="yellow"/>
        </w:rPr>
        <w:t>research hypothesis</w:t>
      </w:r>
      <w:r>
        <w:rPr>
          <w:rFonts w:ascii="Times-Roman" w:hAnsi="Times-Roman" w:cs="Times-Roman"/>
          <w:sz w:val="21"/>
          <w:szCs w:val="21"/>
        </w:rPr>
        <w:t>.</w:t>
      </w:r>
    </w:p>
    <w:p w14:paraId="1E6E775C" w14:textId="77777777" w:rsidR="0088227E" w:rsidRPr="0088227E" w:rsidRDefault="0088227E" w:rsidP="0088227E">
      <w:pPr>
        <w:autoSpaceDE w:val="0"/>
        <w:autoSpaceDN w:val="0"/>
        <w:adjustRightInd w:val="0"/>
        <w:spacing w:after="0" w:line="240" w:lineRule="auto"/>
        <w:rPr>
          <w:rFonts w:ascii="Times-Roman" w:hAnsi="Times-Roman" w:cs="Times-Roman"/>
          <w:sz w:val="21"/>
          <w:szCs w:val="21"/>
          <w:highlight w:val="yellow"/>
        </w:rPr>
      </w:pPr>
      <w:r>
        <w:rPr>
          <w:rFonts w:ascii="Times-Roman" w:hAnsi="Times-Roman" w:cs="Times-Roman"/>
          <w:sz w:val="21"/>
          <w:szCs w:val="21"/>
        </w:rPr>
        <w:t xml:space="preserve">The presentation of results in scientific publications should </w:t>
      </w:r>
      <w:r w:rsidRPr="0088227E">
        <w:rPr>
          <w:rFonts w:ascii="Times-Roman" w:hAnsi="Times-Roman" w:cs="Times-Roman"/>
          <w:sz w:val="21"/>
          <w:szCs w:val="21"/>
          <w:highlight w:val="yellow"/>
        </w:rPr>
        <w:t>detail the logic</w:t>
      </w:r>
    </w:p>
    <w:p w14:paraId="0EE5BC66" w14:textId="77777777" w:rsidR="0088227E" w:rsidRDefault="0088227E" w:rsidP="0088227E">
      <w:pPr>
        <w:autoSpaceDE w:val="0"/>
        <w:autoSpaceDN w:val="0"/>
        <w:adjustRightInd w:val="0"/>
        <w:spacing w:after="0" w:line="240" w:lineRule="auto"/>
        <w:rPr>
          <w:rFonts w:ascii="Times-Roman" w:hAnsi="Times-Roman" w:cs="Times-Roman"/>
          <w:sz w:val="21"/>
          <w:szCs w:val="21"/>
        </w:rPr>
      </w:pPr>
      <w:r w:rsidRPr="0088227E">
        <w:rPr>
          <w:rFonts w:ascii="Times-Roman" w:hAnsi="Times-Roman" w:cs="Times-Roman"/>
          <w:sz w:val="21"/>
          <w:szCs w:val="21"/>
          <w:highlight w:val="yellow"/>
        </w:rPr>
        <w:t>used in arriving at a set of candidate models</w:t>
      </w:r>
      <w:r>
        <w:rPr>
          <w:rFonts w:ascii="Times-Roman" w:hAnsi="Times-Roman" w:cs="Times-Roman"/>
          <w:sz w:val="21"/>
          <w:szCs w:val="21"/>
        </w:rPr>
        <w:t>. The model set should have strong</w:t>
      </w:r>
    </w:p>
    <w:p w14:paraId="1E793C78" w14:textId="77777777" w:rsidR="0088227E" w:rsidRDefault="0088227E" w:rsidP="0088227E">
      <w:pPr>
        <w:autoSpaceDE w:val="0"/>
        <w:autoSpaceDN w:val="0"/>
        <w:adjustRightInd w:val="0"/>
        <w:spacing w:after="0" w:line="240" w:lineRule="auto"/>
        <w:rPr>
          <w:rFonts w:ascii="Times-Roman" w:hAnsi="Times-Roman" w:cs="Times-Roman"/>
          <w:sz w:val="21"/>
          <w:szCs w:val="21"/>
        </w:rPr>
      </w:pPr>
      <w:r>
        <w:rPr>
          <w:rFonts w:ascii="Times-Roman" w:hAnsi="Times-Roman" w:cs="Times-Roman"/>
          <w:sz w:val="21"/>
          <w:szCs w:val="21"/>
        </w:rPr>
        <w:t>ties to study design and the alternative research hypotheses of interest. Presentation</w:t>
      </w:r>
    </w:p>
    <w:p w14:paraId="2C118FE7" w14:textId="77777777" w:rsidR="0088227E" w:rsidRDefault="0088227E" w:rsidP="0088227E">
      <w:pPr>
        <w:autoSpaceDE w:val="0"/>
        <w:autoSpaceDN w:val="0"/>
        <w:adjustRightInd w:val="0"/>
        <w:spacing w:after="0" w:line="240" w:lineRule="auto"/>
        <w:rPr>
          <w:rFonts w:ascii="Times-Roman" w:hAnsi="Times-Roman" w:cs="Times-Roman"/>
          <w:sz w:val="21"/>
          <w:szCs w:val="21"/>
        </w:rPr>
      </w:pPr>
      <w:r>
        <w:rPr>
          <w:rFonts w:ascii="Times-Roman" w:hAnsi="Times-Roman" w:cs="Times-Roman"/>
          <w:sz w:val="21"/>
          <w:szCs w:val="21"/>
        </w:rPr>
        <w:t>and discussion of the log(</w:t>
      </w:r>
      <w:r>
        <w:rPr>
          <w:rFonts w:ascii="CMSY10" w:hAnsi="CMSY10" w:cs="CMSY10"/>
          <w:i/>
          <w:iCs/>
          <w:sz w:val="21"/>
          <w:szCs w:val="21"/>
        </w:rPr>
        <w:t>L</w:t>
      </w:r>
      <w:r>
        <w:rPr>
          <w:rFonts w:ascii="Times-Roman" w:hAnsi="Times-Roman" w:cs="Times-Roman"/>
          <w:sz w:val="21"/>
          <w:szCs w:val="21"/>
        </w:rPr>
        <w:t xml:space="preserve">) values, </w:t>
      </w:r>
      <w:r>
        <w:rPr>
          <w:rFonts w:ascii="MTMI" w:hAnsi="MTMI" w:cs="MTMI"/>
          <w:i/>
          <w:iCs/>
          <w:sz w:val="21"/>
          <w:szCs w:val="21"/>
        </w:rPr>
        <w:t>K</w:t>
      </w:r>
      <w:r>
        <w:rPr>
          <w:rFonts w:ascii="Times-Roman" w:hAnsi="Times-Roman" w:cs="Times-Roman"/>
          <w:sz w:val="21"/>
          <w:szCs w:val="21"/>
        </w:rPr>
        <w:t>, the appropriate information</w:t>
      </w:r>
    </w:p>
    <w:p w14:paraId="38CA4F42" w14:textId="77777777" w:rsidR="0088227E" w:rsidRDefault="0088227E" w:rsidP="0088227E">
      <w:pPr>
        <w:autoSpaceDE w:val="0"/>
        <w:autoSpaceDN w:val="0"/>
        <w:adjustRightInd w:val="0"/>
        <w:spacing w:after="0" w:line="240" w:lineRule="auto"/>
        <w:rPr>
          <w:rFonts w:ascii="Times-Roman" w:hAnsi="Times-Roman" w:cs="Times-Roman"/>
          <w:sz w:val="21"/>
          <w:szCs w:val="21"/>
        </w:rPr>
      </w:pPr>
      <w:r>
        <w:rPr>
          <w:rFonts w:ascii="Times-Roman" w:hAnsi="Times-Roman" w:cs="Times-Roman"/>
          <w:sz w:val="21"/>
          <w:szCs w:val="21"/>
        </w:rPr>
        <w:t xml:space="preserve">criterion for each model, </w:t>
      </w:r>
      <w:r>
        <w:rPr>
          <w:rFonts w:ascii="MTMI" w:hAnsi="MTMI" w:cs="MTMI"/>
          <w:i/>
          <w:iCs/>
          <w:sz w:val="21"/>
          <w:szCs w:val="21"/>
        </w:rPr>
        <w:t>_</w:t>
      </w:r>
      <w:proofErr w:type="spellStart"/>
      <w:proofErr w:type="gramStart"/>
      <w:r>
        <w:rPr>
          <w:rFonts w:ascii="MTMI" w:hAnsi="MTMI" w:cs="MTMI"/>
          <w:i/>
          <w:iCs/>
          <w:sz w:val="14"/>
          <w:szCs w:val="14"/>
        </w:rPr>
        <w:t>i</w:t>
      </w:r>
      <w:proofErr w:type="spellEnd"/>
      <w:r>
        <w:rPr>
          <w:rFonts w:ascii="MTMI" w:hAnsi="MTMI" w:cs="MTMI"/>
          <w:i/>
          <w:iCs/>
          <w:sz w:val="14"/>
          <w:szCs w:val="14"/>
        </w:rPr>
        <w:t xml:space="preserve"> </w:t>
      </w:r>
      <w:r>
        <w:rPr>
          <w:rFonts w:ascii="Times-Roman" w:hAnsi="Times-Roman" w:cs="Times-Roman"/>
          <w:sz w:val="21"/>
          <w:szCs w:val="21"/>
        </w:rPr>
        <w:t>,</w:t>
      </w:r>
      <w:proofErr w:type="gramEnd"/>
      <w:r>
        <w:rPr>
          <w:rFonts w:ascii="Times-Roman" w:hAnsi="Times-Roman" w:cs="Times-Roman"/>
          <w:sz w:val="21"/>
          <w:szCs w:val="21"/>
        </w:rPr>
        <w:t xml:space="preserve"> and </w:t>
      </w:r>
      <w:proofErr w:type="spellStart"/>
      <w:r>
        <w:rPr>
          <w:rFonts w:ascii="MTMI" w:hAnsi="MTMI" w:cs="MTMI"/>
          <w:i/>
          <w:iCs/>
          <w:sz w:val="21"/>
          <w:szCs w:val="21"/>
        </w:rPr>
        <w:t>w</w:t>
      </w:r>
      <w:r>
        <w:rPr>
          <w:rFonts w:ascii="MTMI" w:hAnsi="MTMI" w:cs="MTMI"/>
          <w:i/>
          <w:iCs/>
          <w:sz w:val="14"/>
          <w:szCs w:val="14"/>
        </w:rPr>
        <w:t>i</w:t>
      </w:r>
      <w:proofErr w:type="spellEnd"/>
      <w:r>
        <w:rPr>
          <w:rFonts w:ascii="MTMI" w:hAnsi="MTMI" w:cs="MTMI"/>
          <w:i/>
          <w:iCs/>
          <w:sz w:val="14"/>
          <w:szCs w:val="14"/>
        </w:rPr>
        <w:t xml:space="preserve"> </w:t>
      </w:r>
      <w:r>
        <w:rPr>
          <w:rFonts w:ascii="Times-Roman" w:hAnsi="Times-Roman" w:cs="Times-Roman"/>
          <w:sz w:val="21"/>
          <w:szCs w:val="21"/>
        </w:rPr>
        <w:t>is recommended (see Anderson et al.</w:t>
      </w:r>
    </w:p>
    <w:p w14:paraId="444F759C" w14:textId="77777777" w:rsidR="0088227E" w:rsidRPr="0088227E" w:rsidRDefault="0088227E" w:rsidP="0088227E">
      <w:pPr>
        <w:autoSpaceDE w:val="0"/>
        <w:autoSpaceDN w:val="0"/>
        <w:adjustRightInd w:val="0"/>
        <w:spacing w:after="0" w:line="240" w:lineRule="auto"/>
        <w:rPr>
          <w:rFonts w:ascii="Times-Roman" w:hAnsi="Times-Roman" w:cs="Times-Roman"/>
          <w:sz w:val="21"/>
          <w:szCs w:val="21"/>
          <w:highlight w:val="yellow"/>
        </w:rPr>
      </w:pPr>
      <w:r>
        <w:rPr>
          <w:rFonts w:ascii="Times-Roman" w:hAnsi="Times-Roman" w:cs="Times-Roman"/>
          <w:sz w:val="21"/>
          <w:szCs w:val="21"/>
        </w:rPr>
        <w:t xml:space="preserve">2001d). </w:t>
      </w:r>
      <w:r w:rsidRPr="0088227E">
        <w:rPr>
          <w:rFonts w:ascii="Times-Roman" w:hAnsi="Times-Roman" w:cs="Times-Roman"/>
          <w:sz w:val="21"/>
          <w:szCs w:val="21"/>
          <w:highlight w:val="yellow"/>
        </w:rPr>
        <w:t>Evidence ratios should be presented with other relevant values to</w:t>
      </w:r>
    </w:p>
    <w:p w14:paraId="375FCB52" w14:textId="77777777" w:rsidR="0088227E" w:rsidRDefault="0088227E" w:rsidP="0088227E">
      <w:pPr>
        <w:autoSpaceDE w:val="0"/>
        <w:autoSpaceDN w:val="0"/>
        <w:adjustRightInd w:val="0"/>
        <w:spacing w:after="0" w:line="240" w:lineRule="auto"/>
        <w:rPr>
          <w:rFonts w:ascii="Times-Roman" w:hAnsi="Times-Roman" w:cs="Times-Roman"/>
          <w:sz w:val="21"/>
          <w:szCs w:val="21"/>
        </w:rPr>
      </w:pPr>
      <w:r w:rsidRPr="0088227E">
        <w:rPr>
          <w:rFonts w:ascii="Times-Roman" w:hAnsi="Times-Roman" w:cs="Times-Roman"/>
          <w:sz w:val="21"/>
          <w:szCs w:val="21"/>
          <w:highlight w:val="yellow"/>
        </w:rPr>
        <w:t>allow a comprehensive assessment of the alternative hypotheses</w:t>
      </w:r>
      <w:r>
        <w:rPr>
          <w:rFonts w:ascii="Times-Roman" w:hAnsi="Times-Roman" w:cs="Times-Roman"/>
          <w:sz w:val="21"/>
          <w:szCs w:val="21"/>
        </w:rPr>
        <w:t>. Such information</w:t>
      </w:r>
    </w:p>
    <w:p w14:paraId="7107E6F9" w14:textId="77777777" w:rsidR="0088227E" w:rsidRDefault="0088227E" w:rsidP="0088227E">
      <w:pPr>
        <w:autoSpaceDE w:val="0"/>
        <w:autoSpaceDN w:val="0"/>
        <w:adjustRightInd w:val="0"/>
        <w:spacing w:after="0" w:line="240" w:lineRule="auto"/>
        <w:rPr>
          <w:rFonts w:ascii="Times-Roman" w:hAnsi="Times-Roman" w:cs="Times-Roman"/>
          <w:sz w:val="21"/>
          <w:szCs w:val="21"/>
        </w:rPr>
      </w:pPr>
      <w:r>
        <w:rPr>
          <w:rFonts w:ascii="Times-Roman" w:hAnsi="Times-Roman" w:cs="Times-Roman"/>
          <w:sz w:val="21"/>
          <w:szCs w:val="21"/>
        </w:rPr>
        <w:t>allows the merits of each model to be contrasted. If some exploratory</w:t>
      </w:r>
    </w:p>
    <w:p w14:paraId="5734C4A8" w14:textId="77777777" w:rsidR="0088227E" w:rsidRDefault="0088227E" w:rsidP="0088227E">
      <w:pPr>
        <w:autoSpaceDE w:val="0"/>
        <w:autoSpaceDN w:val="0"/>
        <w:adjustRightInd w:val="0"/>
        <w:spacing w:after="0" w:line="240" w:lineRule="auto"/>
        <w:rPr>
          <w:rFonts w:ascii="Times-Roman" w:hAnsi="Times-Roman" w:cs="Times-Roman"/>
          <w:sz w:val="21"/>
          <w:szCs w:val="21"/>
        </w:rPr>
      </w:pPr>
      <w:r>
        <w:rPr>
          <w:rFonts w:ascii="Times-Roman" w:hAnsi="Times-Roman" w:cs="Times-Roman"/>
          <w:sz w:val="21"/>
          <w:szCs w:val="21"/>
        </w:rPr>
        <w:t>data dredging was done following the formal analysis, this activity should be</w:t>
      </w:r>
    </w:p>
    <w:p w14:paraId="0801E361" w14:textId="0B67794B" w:rsidR="0088227E" w:rsidRDefault="0088227E" w:rsidP="0088227E">
      <w:pPr>
        <w:rPr>
          <w:rFonts w:ascii="Times-Roman" w:hAnsi="Times-Roman" w:cs="Times-Roman"/>
          <w:sz w:val="21"/>
          <w:szCs w:val="21"/>
        </w:rPr>
      </w:pPr>
      <w:r>
        <w:rPr>
          <w:rFonts w:ascii="Times-Roman" w:hAnsi="Times-Roman" w:cs="Times-Roman"/>
          <w:sz w:val="21"/>
          <w:szCs w:val="21"/>
        </w:rPr>
        <w:t>clearly noted and the tentative insights from these activities provided</w:t>
      </w:r>
    </w:p>
    <w:p w14:paraId="1BA4F4DC" w14:textId="225261C2" w:rsidR="0088227E" w:rsidRDefault="0088227E" w:rsidP="0088227E">
      <w:pPr>
        <w:rPr>
          <w:rFonts w:ascii="Times-Roman" w:hAnsi="Times-Roman" w:cs="Times-Roman"/>
          <w:sz w:val="21"/>
          <w:szCs w:val="21"/>
        </w:rPr>
      </w:pPr>
    </w:p>
    <w:p w14:paraId="4D7D0E0B" w14:textId="7AAA30AC" w:rsidR="0088227E" w:rsidRDefault="0088227E" w:rsidP="0088227E">
      <w:pPr>
        <w:rPr>
          <w:rFonts w:ascii="Times-Roman" w:hAnsi="Times-Roman" w:cs="Times-Roman"/>
          <w:sz w:val="21"/>
          <w:szCs w:val="21"/>
        </w:rPr>
      </w:pPr>
      <w:r>
        <w:rPr>
          <w:rFonts w:ascii="Times-Roman" w:hAnsi="Times-Roman" w:cs="Times-Roman"/>
          <w:sz w:val="21"/>
          <w:szCs w:val="21"/>
        </w:rPr>
        <w:t xml:space="preserve">Chapter 4 – </w:t>
      </w:r>
      <w:proofErr w:type="spellStart"/>
      <w:r>
        <w:rPr>
          <w:rFonts w:ascii="Times-Roman" w:hAnsi="Times-Roman" w:cs="Times-Roman"/>
          <w:sz w:val="21"/>
          <w:szCs w:val="21"/>
        </w:rPr>
        <w:t>Multimodel</w:t>
      </w:r>
      <w:proofErr w:type="spellEnd"/>
      <w:r>
        <w:rPr>
          <w:rFonts w:ascii="Times-Roman" w:hAnsi="Times-Roman" w:cs="Times-Roman"/>
          <w:sz w:val="21"/>
          <w:szCs w:val="21"/>
        </w:rPr>
        <w:t xml:space="preserve"> inference</w:t>
      </w:r>
    </w:p>
    <w:p w14:paraId="3DD17A00" w14:textId="4D4AC4F8" w:rsidR="00460AEB" w:rsidRPr="00352593" w:rsidRDefault="0088227E" w:rsidP="00352593">
      <w:pPr>
        <w:shd w:val="clear" w:color="auto" w:fill="FFFFFF"/>
        <w:rPr>
          <w:rFonts w:ascii="MTMI" w:hAnsi="MTMI" w:cs="MTMI"/>
          <w:i/>
          <w:iCs/>
          <w:sz w:val="14"/>
          <w:szCs w:val="14"/>
        </w:rPr>
      </w:pPr>
      <w:r>
        <w:rPr>
          <w:rFonts w:ascii="Times-Roman" w:hAnsi="Times-Roman" w:cs="Times-Roman"/>
          <w:sz w:val="21"/>
          <w:szCs w:val="21"/>
        </w:rPr>
        <w:t xml:space="preserve">Part of </w:t>
      </w:r>
      <w:proofErr w:type="spellStart"/>
      <w:r>
        <w:rPr>
          <w:rFonts w:ascii="Times-Roman" w:hAnsi="Times-Roman" w:cs="Times-Roman"/>
          <w:sz w:val="21"/>
          <w:szCs w:val="21"/>
        </w:rPr>
        <w:t>multimodel</w:t>
      </w:r>
      <w:proofErr w:type="spellEnd"/>
      <w:r>
        <w:rPr>
          <w:rFonts w:ascii="Times-Roman" w:hAnsi="Times-Roman" w:cs="Times-Roman"/>
          <w:sz w:val="21"/>
          <w:szCs w:val="21"/>
        </w:rPr>
        <w:t xml:space="preserve"> inference</w:t>
      </w:r>
      <w:r>
        <w:rPr>
          <w:rFonts w:ascii="Times-Roman" w:hAnsi="Times-Roman" w:cs="Times-Roman"/>
          <w:sz w:val="21"/>
          <w:szCs w:val="21"/>
        </w:rPr>
        <w:t xml:space="preserve"> </w:t>
      </w:r>
      <w:r>
        <w:rPr>
          <w:rFonts w:ascii="Times-Roman" w:hAnsi="Times-Roman" w:cs="Times-Roman"/>
          <w:sz w:val="21"/>
          <w:szCs w:val="21"/>
        </w:rPr>
        <w:t xml:space="preserve">includes ranking the fitted models from best to worst, based on the </w:t>
      </w:r>
      <w:proofErr w:type="spellStart"/>
      <w:r w:rsidR="00352593" w:rsidRPr="00352593">
        <w:rPr>
          <w:rFonts w:ascii="Times New Roman" w:eastAsia="Times New Roman" w:hAnsi="Times New Roman" w:cs="Times New Roman"/>
          <w:sz w:val="24"/>
          <w:szCs w:val="24"/>
          <w:lang w:eastAsia="en-GB"/>
        </w:rPr>
        <w:t>Δ</w:t>
      </w:r>
      <w:r>
        <w:rPr>
          <w:rFonts w:ascii="MTMI" w:hAnsi="MTMI" w:cs="MTMI"/>
          <w:i/>
          <w:iCs/>
          <w:sz w:val="14"/>
          <w:szCs w:val="14"/>
        </w:rPr>
        <w:t>i</w:t>
      </w:r>
      <w:proofErr w:type="spellEnd"/>
      <w:r>
        <w:rPr>
          <w:rFonts w:ascii="MTMI" w:hAnsi="MTMI" w:cs="MTMI"/>
          <w:i/>
          <w:iCs/>
          <w:sz w:val="14"/>
          <w:szCs w:val="14"/>
        </w:rPr>
        <w:t xml:space="preserve"> </w:t>
      </w:r>
      <w:r>
        <w:rPr>
          <w:rFonts w:ascii="Times-Roman" w:hAnsi="Times-Roman" w:cs="Times-Roman"/>
          <w:sz w:val="21"/>
          <w:szCs w:val="21"/>
        </w:rPr>
        <w:t>values,</w:t>
      </w:r>
      <w:r w:rsidR="00352593">
        <w:rPr>
          <w:rFonts w:ascii="Times-Roman" w:hAnsi="Times-Roman" w:cs="Times-Roman"/>
          <w:sz w:val="21"/>
          <w:szCs w:val="21"/>
        </w:rPr>
        <w:t xml:space="preserve"> </w:t>
      </w:r>
      <w:r>
        <w:rPr>
          <w:rFonts w:ascii="Times-Roman" w:hAnsi="Times-Roman" w:cs="Times-Roman"/>
          <w:sz w:val="21"/>
          <w:szCs w:val="21"/>
        </w:rPr>
        <w:t>and then scaling to obtain the relative plausibility of each fitted model (</w:t>
      </w:r>
      <w:proofErr w:type="spellStart"/>
      <w:r>
        <w:rPr>
          <w:rFonts w:ascii="MTMI" w:hAnsi="MTMI" w:cs="MTMI"/>
          <w:i/>
          <w:iCs/>
          <w:sz w:val="21"/>
          <w:szCs w:val="21"/>
        </w:rPr>
        <w:t>g</w:t>
      </w:r>
      <w:r>
        <w:rPr>
          <w:rFonts w:ascii="MTMI" w:hAnsi="MTMI" w:cs="MTMI"/>
          <w:i/>
          <w:iCs/>
          <w:sz w:val="14"/>
          <w:szCs w:val="14"/>
        </w:rPr>
        <w:t>i</w:t>
      </w:r>
      <w:proofErr w:type="spellEnd"/>
      <w:r>
        <w:rPr>
          <w:rFonts w:ascii="MTMI" w:hAnsi="MTMI" w:cs="MTMI"/>
          <w:i/>
          <w:iCs/>
          <w:sz w:val="14"/>
          <w:szCs w:val="14"/>
        </w:rPr>
        <w:t xml:space="preserve"> </w:t>
      </w:r>
      <w:r>
        <w:rPr>
          <w:rFonts w:ascii="Times-Roman" w:hAnsi="Times-Roman" w:cs="Times-Roman"/>
          <w:sz w:val="21"/>
          <w:szCs w:val="21"/>
        </w:rPr>
        <w:t>)</w:t>
      </w:r>
      <w:r w:rsidR="00352593">
        <w:rPr>
          <w:rFonts w:ascii="MTMI" w:hAnsi="MTMI" w:cs="MTMI"/>
          <w:i/>
          <w:iCs/>
          <w:sz w:val="14"/>
          <w:szCs w:val="14"/>
        </w:rPr>
        <w:t xml:space="preserve"> </w:t>
      </w:r>
      <w:r>
        <w:rPr>
          <w:rFonts w:ascii="Times-Roman" w:hAnsi="Times-Roman" w:cs="Times-Roman"/>
          <w:sz w:val="21"/>
          <w:szCs w:val="21"/>
        </w:rPr>
        <w:t>by a weight of evidence (</w:t>
      </w:r>
      <w:proofErr w:type="spellStart"/>
      <w:r>
        <w:rPr>
          <w:rFonts w:ascii="MTMI" w:hAnsi="MTMI" w:cs="MTMI"/>
          <w:i/>
          <w:iCs/>
          <w:sz w:val="21"/>
          <w:szCs w:val="21"/>
        </w:rPr>
        <w:t>w</w:t>
      </w:r>
      <w:r>
        <w:rPr>
          <w:rFonts w:ascii="MTMI" w:hAnsi="MTMI" w:cs="MTMI"/>
          <w:i/>
          <w:iCs/>
          <w:sz w:val="14"/>
          <w:szCs w:val="14"/>
        </w:rPr>
        <w:t>i</w:t>
      </w:r>
      <w:proofErr w:type="spellEnd"/>
      <w:r>
        <w:rPr>
          <w:rFonts w:ascii="MTMI" w:hAnsi="MTMI" w:cs="MTMI"/>
          <w:i/>
          <w:iCs/>
          <w:sz w:val="14"/>
          <w:szCs w:val="14"/>
        </w:rPr>
        <w:t xml:space="preserve"> </w:t>
      </w:r>
      <w:r>
        <w:rPr>
          <w:rFonts w:ascii="Times-Roman" w:hAnsi="Times-Roman" w:cs="Times-Roman"/>
          <w:sz w:val="21"/>
          <w:szCs w:val="21"/>
        </w:rPr>
        <w:t>) relative to the selected best model. Using the</w:t>
      </w:r>
      <w:r w:rsidR="00352593">
        <w:rPr>
          <w:rFonts w:ascii="MTMI" w:hAnsi="MTMI" w:cs="MTMI"/>
          <w:i/>
          <w:iCs/>
          <w:sz w:val="14"/>
          <w:szCs w:val="14"/>
        </w:rPr>
        <w:t xml:space="preserve"> </w:t>
      </w:r>
      <w:r>
        <w:rPr>
          <w:rFonts w:ascii="Times-Roman" w:hAnsi="Times-Roman" w:cs="Times-Roman"/>
          <w:sz w:val="21"/>
          <w:szCs w:val="21"/>
        </w:rPr>
        <w:t>conditional sampling variance (</w:t>
      </w:r>
      <w:proofErr w:type="gramStart"/>
      <w:r>
        <w:rPr>
          <w:rFonts w:ascii="Times-Roman" w:hAnsi="Times-Roman" w:cs="Times-Roman"/>
          <w:sz w:val="21"/>
          <w:szCs w:val="21"/>
        </w:rPr>
        <w:t xml:space="preserve">var( </w:t>
      </w:r>
      <w:r>
        <w:rPr>
          <w:rFonts w:ascii="MTSY" w:hAnsi="MTSY" w:cs="MTSY"/>
          <w:sz w:val="21"/>
          <w:szCs w:val="21"/>
        </w:rPr>
        <w:t>ˆ</w:t>
      </w:r>
      <w:proofErr w:type="gramEnd"/>
      <w:r>
        <w:rPr>
          <w:rFonts w:ascii="MTSY" w:hAnsi="MTSY" w:cs="MTSY"/>
          <w:sz w:val="21"/>
          <w:szCs w:val="21"/>
        </w:rPr>
        <w:t xml:space="preserve"> </w:t>
      </w:r>
      <w:proofErr w:type="spellStart"/>
      <w:r>
        <w:rPr>
          <w:rFonts w:ascii="MTMI" w:hAnsi="MTMI" w:cs="MTMI"/>
          <w:i/>
          <w:iCs/>
          <w:sz w:val="21"/>
          <w:szCs w:val="21"/>
        </w:rPr>
        <w:t>θ</w:t>
      </w:r>
      <w:r>
        <w:rPr>
          <w:rFonts w:ascii="MTSY" w:hAnsi="MTSY" w:cs="MTSY"/>
          <w:sz w:val="21"/>
          <w:szCs w:val="21"/>
        </w:rPr>
        <w:t>|</w:t>
      </w:r>
      <w:r>
        <w:rPr>
          <w:rFonts w:ascii="MTMI" w:hAnsi="MTMI" w:cs="MTMI"/>
          <w:i/>
          <w:iCs/>
          <w:sz w:val="21"/>
          <w:szCs w:val="21"/>
        </w:rPr>
        <w:t>x</w:t>
      </w:r>
      <w:proofErr w:type="spellEnd"/>
      <w:r>
        <w:rPr>
          <w:rFonts w:ascii="MTMI" w:hAnsi="MTMI" w:cs="MTMI"/>
          <w:i/>
          <w:iCs/>
          <w:sz w:val="21"/>
          <w:szCs w:val="21"/>
        </w:rPr>
        <w:t xml:space="preserve">, </w:t>
      </w:r>
      <w:proofErr w:type="spellStart"/>
      <w:r>
        <w:rPr>
          <w:rFonts w:ascii="MTMI" w:hAnsi="MTMI" w:cs="MTMI"/>
          <w:i/>
          <w:iCs/>
          <w:sz w:val="21"/>
          <w:szCs w:val="21"/>
        </w:rPr>
        <w:t>g</w:t>
      </w:r>
      <w:r>
        <w:rPr>
          <w:rFonts w:ascii="MTMI" w:hAnsi="MTMI" w:cs="MTMI"/>
          <w:i/>
          <w:iCs/>
          <w:sz w:val="14"/>
          <w:szCs w:val="14"/>
        </w:rPr>
        <w:t>i</w:t>
      </w:r>
      <w:proofErr w:type="spellEnd"/>
      <w:r>
        <w:rPr>
          <w:rFonts w:ascii="MTMI" w:hAnsi="MTMI" w:cs="MTMI"/>
          <w:i/>
          <w:iCs/>
          <w:sz w:val="14"/>
          <w:szCs w:val="14"/>
        </w:rPr>
        <w:t xml:space="preserve"> </w:t>
      </w:r>
      <w:r>
        <w:rPr>
          <w:rFonts w:ascii="Times-Roman" w:hAnsi="Times-Roman" w:cs="Times-Roman"/>
          <w:sz w:val="21"/>
          <w:szCs w:val="21"/>
        </w:rPr>
        <w:t>)) from each model and the Akaike</w:t>
      </w:r>
      <w:r w:rsidR="00352593">
        <w:rPr>
          <w:rFonts w:ascii="MTMI" w:hAnsi="MTMI" w:cs="MTMI"/>
          <w:i/>
          <w:iCs/>
          <w:sz w:val="14"/>
          <w:szCs w:val="14"/>
        </w:rPr>
        <w:t xml:space="preserve"> </w:t>
      </w:r>
      <w:r>
        <w:rPr>
          <w:rFonts w:ascii="Times-Roman" w:hAnsi="Times-Roman" w:cs="Times-Roman"/>
          <w:sz w:val="21"/>
          <w:szCs w:val="21"/>
        </w:rPr>
        <w:t>weights (</w:t>
      </w:r>
      <w:proofErr w:type="spellStart"/>
      <w:r>
        <w:rPr>
          <w:rFonts w:ascii="MTMI" w:hAnsi="MTMI" w:cs="MTMI"/>
          <w:i/>
          <w:iCs/>
          <w:sz w:val="21"/>
          <w:szCs w:val="21"/>
        </w:rPr>
        <w:t>w</w:t>
      </w:r>
      <w:r>
        <w:rPr>
          <w:rFonts w:ascii="MTMI" w:hAnsi="MTMI" w:cs="MTMI"/>
          <w:i/>
          <w:iCs/>
          <w:sz w:val="14"/>
          <w:szCs w:val="14"/>
        </w:rPr>
        <w:t>i</w:t>
      </w:r>
      <w:proofErr w:type="spellEnd"/>
      <w:r>
        <w:rPr>
          <w:rFonts w:ascii="MTMI" w:hAnsi="MTMI" w:cs="MTMI"/>
          <w:i/>
          <w:iCs/>
          <w:sz w:val="14"/>
          <w:szCs w:val="14"/>
        </w:rPr>
        <w:t xml:space="preserve"> </w:t>
      </w:r>
      <w:r>
        <w:rPr>
          <w:rFonts w:ascii="Times-Roman" w:hAnsi="Times-Roman" w:cs="Times-Roman"/>
          <w:sz w:val="21"/>
          <w:szCs w:val="21"/>
        </w:rPr>
        <w:t>), unconditional inferences about precision can be made over the</w:t>
      </w:r>
      <w:r w:rsidR="00352593">
        <w:rPr>
          <w:rFonts w:ascii="MTMI" w:hAnsi="MTMI" w:cs="MTMI"/>
          <w:i/>
          <w:iCs/>
          <w:sz w:val="14"/>
          <w:szCs w:val="14"/>
        </w:rPr>
        <w:t xml:space="preserve"> </w:t>
      </w:r>
      <w:r>
        <w:rPr>
          <w:rFonts w:ascii="Times-Roman" w:hAnsi="Times-Roman" w:cs="Times-Roman"/>
          <w:sz w:val="21"/>
          <w:szCs w:val="21"/>
        </w:rPr>
        <w:t>entire set of models. Model-averaged parameter estimates and estimates of</w:t>
      </w:r>
      <w:r w:rsidR="00352593">
        <w:rPr>
          <w:rFonts w:ascii="MTMI" w:hAnsi="MTMI" w:cs="MTMI"/>
          <w:i/>
          <w:iCs/>
          <w:sz w:val="14"/>
          <w:szCs w:val="14"/>
        </w:rPr>
        <w:t xml:space="preserve"> </w:t>
      </w:r>
      <w:r>
        <w:rPr>
          <w:rFonts w:ascii="Times-Roman" w:hAnsi="Times-Roman" w:cs="Times-Roman"/>
          <w:sz w:val="21"/>
          <w:szCs w:val="21"/>
        </w:rPr>
        <w:t>unconditional sampling variances can be easily computed.</w:t>
      </w:r>
    </w:p>
    <w:p w14:paraId="0C00E336" w14:textId="063B88C0" w:rsidR="0088227E" w:rsidRDefault="0088227E" w:rsidP="0088227E">
      <w:pPr>
        <w:autoSpaceDE w:val="0"/>
        <w:autoSpaceDN w:val="0"/>
        <w:adjustRightInd w:val="0"/>
        <w:spacing w:after="0" w:line="240" w:lineRule="auto"/>
        <w:rPr>
          <w:rFonts w:ascii="Times-Roman" w:hAnsi="Times-Roman" w:cs="Times-Roman"/>
          <w:sz w:val="21"/>
          <w:szCs w:val="21"/>
        </w:rPr>
      </w:pPr>
      <w:r>
        <w:rPr>
          <w:rFonts w:ascii="Times-Roman" w:hAnsi="Times-Roman" w:cs="Times-Roman"/>
          <w:sz w:val="21"/>
          <w:szCs w:val="21"/>
        </w:rPr>
        <w:t>If one of the models was clearly the</w:t>
      </w:r>
      <w:r w:rsidR="00352593">
        <w:rPr>
          <w:rFonts w:ascii="Times-Roman" w:hAnsi="Times-Roman" w:cs="Times-Roman"/>
          <w:sz w:val="21"/>
          <w:szCs w:val="21"/>
        </w:rPr>
        <w:t xml:space="preserve"> </w:t>
      </w:r>
      <w:r>
        <w:rPr>
          <w:rFonts w:ascii="Times-Roman" w:hAnsi="Times-Roman" w:cs="Times-Roman"/>
          <w:sz w:val="21"/>
          <w:szCs w:val="21"/>
        </w:rPr>
        <w:t xml:space="preserve">K-L best (e.g., if its </w:t>
      </w:r>
      <w:r>
        <w:rPr>
          <w:rFonts w:ascii="MTMI" w:hAnsi="MTMI" w:cs="MTMI"/>
          <w:i/>
          <w:iCs/>
          <w:sz w:val="21"/>
          <w:szCs w:val="21"/>
        </w:rPr>
        <w:t xml:space="preserve">w </w:t>
      </w:r>
      <w:r>
        <w:rPr>
          <w:rFonts w:ascii="MTSY" w:hAnsi="MTSY" w:cs="MTSY"/>
          <w:sz w:val="21"/>
          <w:szCs w:val="21"/>
        </w:rPr>
        <w:t xml:space="preserve">≥ </w:t>
      </w:r>
      <w:r>
        <w:rPr>
          <w:rFonts w:ascii="Times-Roman" w:hAnsi="Times-Roman" w:cs="Times-Roman"/>
          <w:sz w:val="21"/>
          <w:szCs w:val="21"/>
        </w:rPr>
        <w:t>0</w:t>
      </w:r>
      <w:r>
        <w:rPr>
          <w:rFonts w:ascii="MTMI" w:hAnsi="MTMI" w:cs="MTMI"/>
          <w:i/>
          <w:iCs/>
          <w:sz w:val="21"/>
          <w:szCs w:val="21"/>
        </w:rPr>
        <w:t>.</w:t>
      </w:r>
      <w:r>
        <w:rPr>
          <w:rFonts w:ascii="Times-Roman" w:hAnsi="Times-Roman" w:cs="Times-Roman"/>
          <w:sz w:val="21"/>
          <w:szCs w:val="21"/>
        </w:rPr>
        <w:t>90), then inference could probably be made, conditionally,</w:t>
      </w:r>
    </w:p>
    <w:p w14:paraId="1919405F" w14:textId="77777777" w:rsidR="0088227E" w:rsidRPr="0088227E" w:rsidRDefault="0088227E" w:rsidP="0088227E">
      <w:pPr>
        <w:autoSpaceDE w:val="0"/>
        <w:autoSpaceDN w:val="0"/>
        <w:adjustRightInd w:val="0"/>
        <w:spacing w:after="0" w:line="240" w:lineRule="auto"/>
        <w:rPr>
          <w:rFonts w:ascii="Times-Roman" w:hAnsi="Times-Roman" w:cs="Times-Roman"/>
          <w:sz w:val="21"/>
          <w:szCs w:val="21"/>
          <w:highlight w:val="yellow"/>
        </w:rPr>
      </w:pPr>
      <w:r>
        <w:rPr>
          <w:rFonts w:ascii="Times-Roman" w:hAnsi="Times-Roman" w:cs="Times-Roman"/>
          <w:sz w:val="21"/>
          <w:szCs w:val="21"/>
        </w:rPr>
        <w:lastRenderedPageBreak/>
        <w:t xml:space="preserve">on the selected best model. </w:t>
      </w:r>
      <w:r w:rsidRPr="0088227E">
        <w:rPr>
          <w:rFonts w:ascii="Times-Roman" w:hAnsi="Times-Roman" w:cs="Times-Roman"/>
          <w:sz w:val="21"/>
          <w:szCs w:val="21"/>
          <w:highlight w:val="yellow"/>
        </w:rPr>
        <w:t>However, it is often the case that no</w:t>
      </w:r>
    </w:p>
    <w:p w14:paraId="4AACC7E7" w14:textId="78C7475D" w:rsidR="000008C6" w:rsidRDefault="0088227E" w:rsidP="0088227E">
      <w:pPr>
        <w:rPr>
          <w:rFonts w:ascii="Times-Italic" w:hAnsi="Times-Italic" w:cs="Times-Italic"/>
          <w:i/>
          <w:iCs/>
          <w:sz w:val="24"/>
          <w:szCs w:val="24"/>
        </w:rPr>
      </w:pPr>
      <w:r w:rsidRPr="0088227E">
        <w:rPr>
          <w:rFonts w:ascii="Times-Roman" w:hAnsi="Times-Roman" w:cs="Times-Roman"/>
          <w:sz w:val="21"/>
          <w:szCs w:val="21"/>
          <w:highlight w:val="yellow"/>
        </w:rPr>
        <w:t>single model is clearly superior to some of the others in the set</w:t>
      </w:r>
      <w:r>
        <w:rPr>
          <w:rFonts w:ascii="Times-Roman" w:hAnsi="Times-Roman" w:cs="Times-Roman"/>
          <w:sz w:val="21"/>
          <w:szCs w:val="21"/>
        </w:rPr>
        <w:t>.</w:t>
      </w:r>
    </w:p>
    <w:p w14:paraId="53901FFC" w14:textId="5B27F417" w:rsidR="00352593" w:rsidRDefault="00352593" w:rsidP="0088227E">
      <w:pPr>
        <w:autoSpaceDE w:val="0"/>
        <w:autoSpaceDN w:val="0"/>
        <w:adjustRightInd w:val="0"/>
        <w:spacing w:after="0" w:line="240" w:lineRule="auto"/>
        <w:rPr>
          <w:rFonts w:ascii="Times-Roman" w:hAnsi="Times-Roman" w:cs="Times-Roman"/>
          <w:sz w:val="21"/>
          <w:szCs w:val="21"/>
        </w:rPr>
      </w:pPr>
    </w:p>
    <w:p w14:paraId="26CC05A0" w14:textId="7D20A15B" w:rsidR="00352593" w:rsidRDefault="00352593" w:rsidP="0088227E">
      <w:pPr>
        <w:autoSpaceDE w:val="0"/>
        <w:autoSpaceDN w:val="0"/>
        <w:adjustRightInd w:val="0"/>
        <w:spacing w:after="0" w:line="240" w:lineRule="auto"/>
        <w:rPr>
          <w:rFonts w:ascii="Times-Roman" w:hAnsi="Times-Roman" w:cs="Times-Roman"/>
          <w:sz w:val="21"/>
          <w:szCs w:val="21"/>
        </w:rPr>
      </w:pPr>
      <w:r>
        <w:rPr>
          <w:noProof/>
        </w:rPr>
        <w:drawing>
          <wp:inline distT="0" distB="0" distL="0" distR="0" wp14:anchorId="67DB2BF3" wp14:editId="1364282B">
            <wp:extent cx="5731510" cy="281051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810510"/>
                    </a:xfrm>
                    <a:prstGeom prst="rect">
                      <a:avLst/>
                    </a:prstGeom>
                  </pic:spPr>
                </pic:pic>
              </a:graphicData>
            </a:graphic>
          </wp:inline>
        </w:drawing>
      </w:r>
    </w:p>
    <w:p w14:paraId="091128C1" w14:textId="77777777" w:rsidR="00352593" w:rsidRDefault="00352593" w:rsidP="00352593">
      <w:pPr>
        <w:autoSpaceDE w:val="0"/>
        <w:autoSpaceDN w:val="0"/>
        <w:adjustRightInd w:val="0"/>
        <w:spacing w:after="0" w:line="240" w:lineRule="auto"/>
        <w:rPr>
          <w:rFonts w:ascii="Times-Roman" w:hAnsi="Times-Roman" w:cs="Times-Roman"/>
          <w:sz w:val="21"/>
          <w:szCs w:val="21"/>
        </w:rPr>
      </w:pPr>
      <w:r>
        <w:rPr>
          <w:rFonts w:ascii="Times-Roman" w:hAnsi="Times-Roman" w:cs="Times-Roman"/>
          <w:sz w:val="21"/>
          <w:szCs w:val="21"/>
        </w:rPr>
        <w:t>The concept of inference being tied to all the models can be used to reduce</w:t>
      </w:r>
    </w:p>
    <w:p w14:paraId="72552CAE" w14:textId="77777777" w:rsidR="00352593" w:rsidRDefault="00352593" w:rsidP="00352593">
      <w:pPr>
        <w:autoSpaceDE w:val="0"/>
        <w:autoSpaceDN w:val="0"/>
        <w:adjustRightInd w:val="0"/>
        <w:spacing w:after="0" w:line="240" w:lineRule="auto"/>
        <w:rPr>
          <w:rFonts w:ascii="Times-Roman" w:hAnsi="Times-Roman" w:cs="Times-Roman"/>
          <w:sz w:val="21"/>
          <w:szCs w:val="21"/>
        </w:rPr>
      </w:pPr>
      <w:r>
        <w:rPr>
          <w:rFonts w:ascii="Times-Roman" w:hAnsi="Times-Roman" w:cs="Times-Roman"/>
          <w:sz w:val="21"/>
          <w:szCs w:val="21"/>
        </w:rPr>
        <w:t>model selection bias effects on linear regression coefficient estimates in all</w:t>
      </w:r>
    </w:p>
    <w:p w14:paraId="48A014BC" w14:textId="77777777" w:rsidR="00352593" w:rsidRDefault="00352593" w:rsidP="00352593">
      <w:pPr>
        <w:autoSpaceDE w:val="0"/>
        <w:autoSpaceDN w:val="0"/>
        <w:adjustRightInd w:val="0"/>
        <w:spacing w:after="0" w:line="240" w:lineRule="auto"/>
        <w:rPr>
          <w:rFonts w:ascii="Times-Roman" w:hAnsi="Times-Roman" w:cs="Times-Roman"/>
          <w:sz w:val="21"/>
          <w:szCs w:val="21"/>
        </w:rPr>
      </w:pPr>
      <w:r>
        <w:rPr>
          <w:rFonts w:ascii="Times-Roman" w:hAnsi="Times-Roman" w:cs="Times-Roman"/>
          <w:sz w:val="21"/>
          <w:szCs w:val="21"/>
        </w:rPr>
        <w:t xml:space="preserve">subsets selection. For the linear regression coefficient </w:t>
      </w:r>
      <w:r>
        <w:rPr>
          <w:rFonts w:ascii="MTMI" w:hAnsi="MTMI" w:cs="MTMI"/>
          <w:i/>
          <w:iCs/>
          <w:sz w:val="21"/>
          <w:szCs w:val="21"/>
        </w:rPr>
        <w:t>β</w:t>
      </w:r>
      <w:r>
        <w:rPr>
          <w:rFonts w:ascii="MTMI" w:hAnsi="MTMI" w:cs="MTMI"/>
          <w:i/>
          <w:iCs/>
          <w:sz w:val="14"/>
          <w:szCs w:val="14"/>
        </w:rPr>
        <w:t xml:space="preserve">j </w:t>
      </w:r>
      <w:r>
        <w:rPr>
          <w:rFonts w:ascii="Times-Roman" w:hAnsi="Times-Roman" w:cs="Times-Roman"/>
          <w:sz w:val="21"/>
          <w:szCs w:val="21"/>
        </w:rPr>
        <w:t>associated with predictor</w:t>
      </w:r>
    </w:p>
    <w:p w14:paraId="40483E26" w14:textId="77777777" w:rsidR="00352593" w:rsidRDefault="00352593" w:rsidP="00352593">
      <w:pPr>
        <w:autoSpaceDE w:val="0"/>
        <w:autoSpaceDN w:val="0"/>
        <w:adjustRightInd w:val="0"/>
        <w:spacing w:after="0" w:line="240" w:lineRule="auto"/>
        <w:rPr>
          <w:rFonts w:ascii="Times-Roman" w:hAnsi="Times-Roman" w:cs="Times-Roman"/>
          <w:sz w:val="21"/>
          <w:szCs w:val="21"/>
        </w:rPr>
      </w:pPr>
      <w:r>
        <w:rPr>
          <w:rFonts w:ascii="Times-Roman" w:hAnsi="Times-Roman" w:cs="Times-Roman"/>
          <w:sz w:val="21"/>
          <w:szCs w:val="21"/>
        </w:rPr>
        <w:t xml:space="preserve">variable </w:t>
      </w:r>
      <w:proofErr w:type="spellStart"/>
      <w:r>
        <w:rPr>
          <w:rFonts w:ascii="MTMI" w:hAnsi="MTMI" w:cs="MTMI"/>
          <w:i/>
          <w:iCs/>
          <w:sz w:val="21"/>
          <w:szCs w:val="21"/>
        </w:rPr>
        <w:t>x</w:t>
      </w:r>
      <w:r>
        <w:rPr>
          <w:rFonts w:ascii="MTMI" w:hAnsi="MTMI" w:cs="MTMI"/>
          <w:i/>
          <w:iCs/>
          <w:sz w:val="14"/>
          <w:szCs w:val="14"/>
        </w:rPr>
        <w:t>j</w:t>
      </w:r>
      <w:proofErr w:type="spellEnd"/>
      <w:r>
        <w:rPr>
          <w:rFonts w:ascii="MTMI" w:hAnsi="MTMI" w:cs="MTMI"/>
          <w:i/>
          <w:iCs/>
          <w:sz w:val="14"/>
          <w:szCs w:val="14"/>
        </w:rPr>
        <w:t xml:space="preserve"> </w:t>
      </w:r>
      <w:r>
        <w:rPr>
          <w:rFonts w:ascii="Times-Roman" w:hAnsi="Times-Roman" w:cs="Times-Roman"/>
          <w:sz w:val="21"/>
          <w:szCs w:val="21"/>
        </w:rPr>
        <w:t xml:space="preserve">there are two versions of model averaging. </w:t>
      </w:r>
    </w:p>
    <w:p w14:paraId="6188B844" w14:textId="551200D0" w:rsidR="00FE2296" w:rsidRDefault="00FE2296" w:rsidP="0088227E">
      <w:pPr>
        <w:autoSpaceDE w:val="0"/>
        <w:autoSpaceDN w:val="0"/>
        <w:adjustRightInd w:val="0"/>
        <w:spacing w:after="0" w:line="240" w:lineRule="auto"/>
        <w:rPr>
          <w:rFonts w:ascii="Times-Roman" w:hAnsi="Times-Roman" w:cs="Times-Roman"/>
          <w:sz w:val="21"/>
          <w:szCs w:val="21"/>
        </w:rPr>
      </w:pPr>
    </w:p>
    <w:p w14:paraId="2EB60BEC" w14:textId="4BF7CCC9" w:rsidR="00FE2296" w:rsidRDefault="00FE2296" w:rsidP="0088227E">
      <w:pPr>
        <w:autoSpaceDE w:val="0"/>
        <w:autoSpaceDN w:val="0"/>
        <w:adjustRightInd w:val="0"/>
        <w:spacing w:after="0" w:line="240" w:lineRule="auto"/>
        <w:rPr>
          <w:rFonts w:ascii="Times-Roman" w:hAnsi="Times-Roman" w:cs="Times-Roman"/>
          <w:sz w:val="21"/>
          <w:szCs w:val="21"/>
        </w:rPr>
      </w:pPr>
      <w:r>
        <w:rPr>
          <w:rFonts w:ascii="Times-Roman" w:hAnsi="Times-Roman" w:cs="Times-Roman"/>
          <w:sz w:val="21"/>
          <w:szCs w:val="21"/>
        </w:rPr>
        <w:t xml:space="preserve">Two different </w:t>
      </w:r>
      <w:proofErr w:type="spellStart"/>
      <w:r>
        <w:rPr>
          <w:rFonts w:ascii="Times-Roman" w:hAnsi="Times-Roman" w:cs="Times-Roman"/>
          <w:sz w:val="21"/>
          <w:szCs w:val="21"/>
        </w:rPr>
        <w:t>approachs</w:t>
      </w:r>
      <w:proofErr w:type="spellEnd"/>
      <w:r>
        <w:rPr>
          <w:rFonts w:ascii="Times-Roman" w:hAnsi="Times-Roman" w:cs="Times-Roman"/>
          <w:sz w:val="21"/>
          <w:szCs w:val="21"/>
        </w:rPr>
        <w:t xml:space="preserve">: </w:t>
      </w:r>
    </w:p>
    <w:p w14:paraId="4F3140D4" w14:textId="77777777" w:rsidR="00FE2296" w:rsidRDefault="00FE2296" w:rsidP="0088227E">
      <w:pPr>
        <w:pStyle w:val="ListParagraph"/>
        <w:numPr>
          <w:ilvl w:val="0"/>
          <w:numId w:val="1"/>
        </w:numPr>
        <w:autoSpaceDE w:val="0"/>
        <w:autoSpaceDN w:val="0"/>
        <w:adjustRightInd w:val="0"/>
        <w:spacing w:after="0" w:line="240" w:lineRule="auto"/>
        <w:rPr>
          <w:rFonts w:ascii="Times-Roman" w:hAnsi="Times-Roman" w:cs="Times-Roman"/>
          <w:sz w:val="21"/>
          <w:szCs w:val="21"/>
        </w:rPr>
      </w:pPr>
      <w:commentRangeStart w:id="1"/>
      <w:r w:rsidRPr="00FE2296">
        <w:rPr>
          <w:rFonts w:ascii="Times-Roman" w:hAnsi="Times-Roman" w:cs="Times-Roman"/>
          <w:b/>
          <w:bCs/>
          <w:sz w:val="21"/>
          <w:szCs w:val="21"/>
        </w:rPr>
        <w:t xml:space="preserve">Option 1 </w:t>
      </w:r>
      <w:commentRangeEnd w:id="1"/>
      <w:r w:rsidR="00351F43">
        <w:rPr>
          <w:rStyle w:val="CommentReference"/>
        </w:rPr>
        <w:commentReference w:id="1"/>
      </w:r>
      <w:r w:rsidRPr="00FE2296">
        <w:rPr>
          <w:rFonts w:ascii="Times-Roman" w:hAnsi="Times-Roman" w:cs="Times-Roman"/>
          <w:b/>
          <w:bCs/>
          <w:sz w:val="21"/>
          <w:szCs w:val="21"/>
        </w:rPr>
        <w:t>–</w:t>
      </w:r>
      <w:r>
        <w:rPr>
          <w:rFonts w:ascii="Times-Roman" w:hAnsi="Times-Roman" w:cs="Times-Roman"/>
          <w:sz w:val="21"/>
          <w:szCs w:val="21"/>
        </w:rPr>
        <w:t xml:space="preserve"> Average across models where the parameter is present</w:t>
      </w:r>
    </w:p>
    <w:p w14:paraId="2476024B" w14:textId="2B21EA96" w:rsidR="0088227E" w:rsidRPr="0088227E" w:rsidRDefault="0088227E" w:rsidP="00FE2296">
      <w:pPr>
        <w:pStyle w:val="ListParagraph"/>
        <w:autoSpaceDE w:val="0"/>
        <w:autoSpaceDN w:val="0"/>
        <w:adjustRightInd w:val="0"/>
        <w:spacing w:after="0" w:line="240" w:lineRule="auto"/>
        <w:rPr>
          <w:rFonts w:ascii="Times-Roman" w:hAnsi="Times-Roman" w:cs="Times-Roman"/>
          <w:sz w:val="21"/>
          <w:szCs w:val="21"/>
        </w:rPr>
      </w:pPr>
      <w:r w:rsidRPr="0088227E">
        <w:rPr>
          <w:rFonts w:ascii="Times-Roman" w:hAnsi="Times-Roman" w:cs="Times-Roman"/>
          <w:sz w:val="21"/>
          <w:szCs w:val="21"/>
        </w:rPr>
        <w:t>First, we have</w:t>
      </w:r>
      <w:r>
        <w:rPr>
          <w:rFonts w:ascii="Times-Roman" w:hAnsi="Times-Roman" w:cs="Times-Roman"/>
          <w:sz w:val="21"/>
          <w:szCs w:val="21"/>
        </w:rPr>
        <w:t xml:space="preserve"> </w:t>
      </w:r>
      <w:r w:rsidRPr="0088227E">
        <w:rPr>
          <w:rFonts w:ascii="Times-Roman" w:hAnsi="Times-Roman" w:cs="Times-Roman"/>
          <w:sz w:val="21"/>
          <w:szCs w:val="21"/>
        </w:rPr>
        <w:t>the estimate</w:t>
      </w:r>
    </w:p>
    <w:p w14:paraId="4885BF43" w14:textId="77777777" w:rsidR="0088227E" w:rsidRDefault="0088227E" w:rsidP="0088227E">
      <w:pPr>
        <w:autoSpaceDE w:val="0"/>
        <w:autoSpaceDN w:val="0"/>
        <w:adjustRightInd w:val="0"/>
        <w:spacing w:after="0" w:line="240" w:lineRule="auto"/>
        <w:rPr>
          <w:rFonts w:ascii="Times-Roman" w:hAnsi="Times-Roman" w:cs="Times-Roman"/>
          <w:sz w:val="21"/>
          <w:szCs w:val="21"/>
        </w:rPr>
      </w:pPr>
      <w:r>
        <w:rPr>
          <w:rFonts w:ascii="MTSY" w:hAnsi="MTSY" w:cs="MTSY"/>
          <w:sz w:val="21"/>
          <w:szCs w:val="21"/>
        </w:rPr>
        <w:t xml:space="preserve">ˆ¯ </w:t>
      </w:r>
      <w:r>
        <w:rPr>
          <w:rFonts w:ascii="MTMI" w:hAnsi="MTMI" w:cs="MTMI"/>
          <w:i/>
          <w:iCs/>
          <w:sz w:val="21"/>
          <w:szCs w:val="21"/>
        </w:rPr>
        <w:t>β</w:t>
      </w:r>
      <w:r>
        <w:rPr>
          <w:rFonts w:ascii="MTMI" w:hAnsi="MTMI" w:cs="MTMI"/>
          <w:i/>
          <w:iCs/>
          <w:sz w:val="14"/>
          <w:szCs w:val="14"/>
        </w:rPr>
        <w:t xml:space="preserve">j </w:t>
      </w:r>
      <w:r>
        <w:rPr>
          <w:rFonts w:ascii="Times-Roman" w:hAnsi="Times-Roman" w:cs="Times-Roman"/>
          <w:sz w:val="21"/>
          <w:szCs w:val="21"/>
        </w:rPr>
        <w:t xml:space="preserve">where </w:t>
      </w:r>
      <w:r>
        <w:rPr>
          <w:rFonts w:ascii="MTMI" w:hAnsi="MTMI" w:cs="MTMI"/>
          <w:i/>
          <w:iCs/>
          <w:sz w:val="21"/>
          <w:szCs w:val="21"/>
        </w:rPr>
        <w:t>β</w:t>
      </w:r>
      <w:r>
        <w:rPr>
          <w:rFonts w:ascii="MTMI" w:hAnsi="MTMI" w:cs="MTMI"/>
          <w:i/>
          <w:iCs/>
          <w:sz w:val="14"/>
          <w:szCs w:val="14"/>
        </w:rPr>
        <w:t xml:space="preserve">j </w:t>
      </w:r>
      <w:r>
        <w:rPr>
          <w:rFonts w:ascii="Times-Roman" w:hAnsi="Times-Roman" w:cs="Times-Roman"/>
          <w:sz w:val="21"/>
          <w:szCs w:val="21"/>
        </w:rPr>
        <w:t xml:space="preserve">is averaged over all models in which </w:t>
      </w:r>
      <w:proofErr w:type="spellStart"/>
      <w:r>
        <w:rPr>
          <w:rFonts w:ascii="MTMI" w:hAnsi="MTMI" w:cs="MTMI"/>
          <w:i/>
          <w:iCs/>
          <w:sz w:val="21"/>
          <w:szCs w:val="21"/>
        </w:rPr>
        <w:t>x</w:t>
      </w:r>
      <w:r>
        <w:rPr>
          <w:rFonts w:ascii="MTMI" w:hAnsi="MTMI" w:cs="MTMI"/>
          <w:i/>
          <w:iCs/>
          <w:sz w:val="14"/>
          <w:szCs w:val="14"/>
        </w:rPr>
        <w:t>j</w:t>
      </w:r>
      <w:proofErr w:type="spellEnd"/>
      <w:r>
        <w:rPr>
          <w:rFonts w:ascii="MTMI" w:hAnsi="MTMI" w:cs="MTMI"/>
          <w:i/>
          <w:iCs/>
          <w:sz w:val="14"/>
          <w:szCs w:val="14"/>
        </w:rPr>
        <w:t xml:space="preserve"> </w:t>
      </w:r>
      <w:r>
        <w:rPr>
          <w:rFonts w:ascii="Times-Roman" w:hAnsi="Times-Roman" w:cs="Times-Roman"/>
          <w:sz w:val="21"/>
          <w:szCs w:val="21"/>
        </w:rPr>
        <w:t>appears (i.e.,</w:t>
      </w:r>
      <w:r>
        <w:rPr>
          <w:rFonts w:ascii="Times-Roman" w:hAnsi="Times-Roman" w:cs="Times-Roman"/>
          <w:sz w:val="21"/>
          <w:szCs w:val="21"/>
        </w:rPr>
        <w:t xml:space="preserve"> </w:t>
      </w:r>
      <w:r>
        <w:rPr>
          <w:rFonts w:ascii="Times-Roman" w:hAnsi="Times-Roman" w:cs="Times-Roman"/>
          <w:sz w:val="21"/>
          <w:szCs w:val="21"/>
        </w:rPr>
        <w:t xml:space="preserve">when </w:t>
      </w:r>
      <w:r>
        <w:rPr>
          <w:rFonts w:ascii="MTMI" w:hAnsi="MTMI" w:cs="MTMI"/>
          <w:i/>
          <w:iCs/>
          <w:sz w:val="21"/>
          <w:szCs w:val="21"/>
        </w:rPr>
        <w:t xml:space="preserve">j </w:t>
      </w:r>
      <w:r>
        <w:rPr>
          <w:rFonts w:ascii="Times-Roman" w:hAnsi="Times-Roman" w:cs="Times-Roman"/>
          <w:sz w:val="21"/>
          <w:szCs w:val="21"/>
        </w:rPr>
        <w:t>is not zero):</w:t>
      </w:r>
      <w:r>
        <w:rPr>
          <w:rFonts w:ascii="Times-Roman" w:hAnsi="Times-Roman" w:cs="Times-Roman"/>
          <w:sz w:val="21"/>
          <w:szCs w:val="21"/>
        </w:rPr>
        <w:t xml:space="preserve"> </w:t>
      </w:r>
    </w:p>
    <w:p w14:paraId="632489AE" w14:textId="4F84D37A" w:rsidR="0088227E" w:rsidRDefault="0088227E" w:rsidP="0088227E">
      <w:pPr>
        <w:autoSpaceDE w:val="0"/>
        <w:autoSpaceDN w:val="0"/>
        <w:adjustRightInd w:val="0"/>
        <w:spacing w:after="0" w:line="240" w:lineRule="auto"/>
        <w:rPr>
          <w:rFonts w:ascii="Times-Roman" w:hAnsi="Times-Roman" w:cs="Times-Roman"/>
          <w:i/>
          <w:iCs/>
          <w:sz w:val="21"/>
          <w:szCs w:val="21"/>
        </w:rPr>
      </w:pPr>
      <w:r w:rsidRPr="0088227E">
        <w:rPr>
          <w:rFonts w:ascii="Times-Roman" w:hAnsi="Times-Roman" w:cs="Times-Roman"/>
          <w:i/>
          <w:iCs/>
          <w:sz w:val="21"/>
          <w:szCs w:val="21"/>
        </w:rPr>
        <w:t xml:space="preserve">equation </w:t>
      </w:r>
      <w:r>
        <w:rPr>
          <w:rFonts w:ascii="Times-Roman" w:hAnsi="Times-Roman" w:cs="Times-Roman"/>
          <w:i/>
          <w:iCs/>
          <w:sz w:val="21"/>
          <w:szCs w:val="21"/>
        </w:rPr>
        <w:t>….</w:t>
      </w:r>
    </w:p>
    <w:p w14:paraId="672E1102" w14:textId="3D7596BC" w:rsidR="0088227E" w:rsidRDefault="0088227E" w:rsidP="0088227E">
      <w:pPr>
        <w:autoSpaceDE w:val="0"/>
        <w:autoSpaceDN w:val="0"/>
        <w:adjustRightInd w:val="0"/>
        <w:spacing w:after="0" w:line="240" w:lineRule="auto"/>
        <w:rPr>
          <w:rFonts w:ascii="Times-Roman" w:hAnsi="Times-Roman" w:cs="Times-Roman"/>
          <w:sz w:val="21"/>
          <w:szCs w:val="21"/>
        </w:rPr>
      </w:pPr>
      <w:r>
        <w:rPr>
          <w:rFonts w:ascii="Times-Roman" w:hAnsi="Times-Roman" w:cs="Times-Roman"/>
          <w:sz w:val="21"/>
          <w:szCs w:val="21"/>
        </w:rPr>
        <w:t>Thus,</w:t>
      </w:r>
    </w:p>
    <w:p w14:paraId="6D4F5E47" w14:textId="77777777" w:rsidR="0088227E" w:rsidRDefault="0088227E" w:rsidP="0088227E">
      <w:pPr>
        <w:autoSpaceDE w:val="0"/>
        <w:autoSpaceDN w:val="0"/>
        <w:adjustRightInd w:val="0"/>
        <w:spacing w:after="0" w:line="240" w:lineRule="auto"/>
        <w:rPr>
          <w:rFonts w:ascii="Times-Roman" w:hAnsi="Times-Roman" w:cs="Times-Roman"/>
          <w:sz w:val="21"/>
          <w:szCs w:val="21"/>
        </w:rPr>
      </w:pPr>
      <w:r>
        <w:rPr>
          <w:rFonts w:ascii="MTSY" w:hAnsi="MTSY" w:cs="MTSY"/>
          <w:sz w:val="21"/>
          <w:szCs w:val="21"/>
        </w:rPr>
        <w:t xml:space="preserve">ˆ¯ </w:t>
      </w:r>
      <w:r>
        <w:rPr>
          <w:rFonts w:ascii="MTMI" w:hAnsi="MTMI" w:cs="MTMI"/>
          <w:i/>
          <w:iCs/>
          <w:sz w:val="21"/>
          <w:szCs w:val="21"/>
        </w:rPr>
        <w:t>β</w:t>
      </w:r>
      <w:r>
        <w:rPr>
          <w:rFonts w:ascii="MTMI" w:hAnsi="MTMI" w:cs="MTMI"/>
          <w:i/>
          <w:iCs/>
          <w:sz w:val="14"/>
          <w:szCs w:val="14"/>
        </w:rPr>
        <w:t xml:space="preserve">j </w:t>
      </w:r>
      <w:r>
        <w:rPr>
          <w:rFonts w:ascii="Times-Roman" w:hAnsi="Times-Roman" w:cs="Times-Roman"/>
          <w:sz w:val="21"/>
          <w:szCs w:val="21"/>
        </w:rPr>
        <w:t xml:space="preserve">is a “natural” average to consider, as it only averages </w:t>
      </w:r>
      <w:r>
        <w:rPr>
          <w:rFonts w:ascii="MTSY" w:hAnsi="MTSY" w:cs="MTSY"/>
          <w:sz w:val="21"/>
          <w:szCs w:val="21"/>
        </w:rPr>
        <w:t xml:space="preserve">ˆ </w:t>
      </w:r>
      <w:r>
        <w:rPr>
          <w:rFonts w:ascii="MTMI" w:hAnsi="MTMI" w:cs="MTMI"/>
          <w:i/>
          <w:iCs/>
          <w:sz w:val="21"/>
          <w:szCs w:val="21"/>
        </w:rPr>
        <w:t>β</w:t>
      </w:r>
      <w:r>
        <w:rPr>
          <w:rFonts w:ascii="MTMI" w:hAnsi="MTMI" w:cs="MTMI"/>
          <w:i/>
          <w:iCs/>
          <w:sz w:val="14"/>
          <w:szCs w:val="14"/>
        </w:rPr>
        <w:t xml:space="preserve">j </w:t>
      </w:r>
      <w:r>
        <w:rPr>
          <w:rFonts w:ascii="Times-Roman" w:hAnsi="Times-Roman" w:cs="Times-Roman"/>
          <w:sz w:val="21"/>
          <w:szCs w:val="21"/>
        </w:rPr>
        <w:t>over models</w:t>
      </w:r>
    </w:p>
    <w:p w14:paraId="18E0C0DB" w14:textId="77777777" w:rsidR="0088227E" w:rsidRDefault="0088227E" w:rsidP="0088227E">
      <w:pPr>
        <w:autoSpaceDE w:val="0"/>
        <w:autoSpaceDN w:val="0"/>
        <w:adjustRightInd w:val="0"/>
        <w:spacing w:after="0" w:line="240" w:lineRule="auto"/>
        <w:rPr>
          <w:rFonts w:ascii="Times-Roman" w:hAnsi="Times-Roman" w:cs="Times-Roman"/>
          <w:sz w:val="21"/>
          <w:szCs w:val="21"/>
        </w:rPr>
      </w:pPr>
      <w:r>
        <w:rPr>
          <w:rFonts w:ascii="Times-Roman" w:hAnsi="Times-Roman" w:cs="Times-Roman"/>
          <w:sz w:val="21"/>
          <w:szCs w:val="21"/>
        </w:rPr>
        <w:t xml:space="preserve">where an unknown </w:t>
      </w:r>
      <w:r>
        <w:rPr>
          <w:rFonts w:ascii="MTMI" w:hAnsi="MTMI" w:cs="MTMI"/>
          <w:i/>
          <w:iCs/>
          <w:sz w:val="21"/>
          <w:szCs w:val="21"/>
        </w:rPr>
        <w:t>β</w:t>
      </w:r>
      <w:r>
        <w:rPr>
          <w:rFonts w:ascii="MTMI" w:hAnsi="MTMI" w:cs="MTMI"/>
          <w:i/>
          <w:iCs/>
          <w:sz w:val="14"/>
          <w:szCs w:val="14"/>
        </w:rPr>
        <w:t xml:space="preserve">j </w:t>
      </w:r>
      <w:r>
        <w:rPr>
          <w:rFonts w:ascii="Times-Roman" w:hAnsi="Times-Roman" w:cs="Times-Roman"/>
          <w:sz w:val="21"/>
          <w:szCs w:val="21"/>
        </w:rPr>
        <w:t>parameter appears. Note, however, that the estimator</w:t>
      </w:r>
    </w:p>
    <w:p w14:paraId="0C3DEE7C" w14:textId="09AC393F" w:rsidR="000008C6" w:rsidRDefault="0088227E" w:rsidP="0088227E">
      <w:pPr>
        <w:autoSpaceDE w:val="0"/>
        <w:autoSpaceDN w:val="0"/>
        <w:adjustRightInd w:val="0"/>
        <w:spacing w:after="0" w:line="240" w:lineRule="auto"/>
        <w:rPr>
          <w:rFonts w:ascii="Times-Roman" w:hAnsi="Times-Roman" w:cs="Times-Roman"/>
          <w:sz w:val="21"/>
          <w:szCs w:val="21"/>
        </w:rPr>
      </w:pPr>
      <w:r>
        <w:rPr>
          <w:rFonts w:ascii="MTSY" w:hAnsi="MTSY" w:cs="MTSY"/>
          <w:sz w:val="21"/>
          <w:szCs w:val="21"/>
        </w:rPr>
        <w:t xml:space="preserve">ˆ¯ </w:t>
      </w:r>
      <w:r>
        <w:rPr>
          <w:rFonts w:ascii="MTMI" w:hAnsi="MTMI" w:cs="MTMI"/>
          <w:i/>
          <w:iCs/>
          <w:sz w:val="21"/>
          <w:szCs w:val="21"/>
        </w:rPr>
        <w:t>β</w:t>
      </w:r>
      <w:r>
        <w:rPr>
          <w:rFonts w:ascii="MTMI" w:hAnsi="MTMI" w:cs="MTMI"/>
          <w:i/>
          <w:iCs/>
          <w:sz w:val="14"/>
          <w:szCs w:val="14"/>
        </w:rPr>
        <w:t>j</w:t>
      </w:r>
      <w:r>
        <w:rPr>
          <w:rFonts w:ascii="MTMI" w:hAnsi="MTMI" w:cs="MTMI"/>
          <w:i/>
          <w:iCs/>
          <w:sz w:val="14"/>
          <w:szCs w:val="14"/>
        </w:rPr>
        <w:t xml:space="preserve"> </w:t>
      </w:r>
      <w:r>
        <w:rPr>
          <w:rFonts w:ascii="Times-Roman" w:hAnsi="Times-Roman" w:cs="Times-Roman"/>
          <w:sz w:val="21"/>
          <w:szCs w:val="21"/>
        </w:rPr>
        <w:t xml:space="preserve">ignores evidence about models </w:t>
      </w:r>
      <w:proofErr w:type="spellStart"/>
      <w:r>
        <w:rPr>
          <w:rFonts w:ascii="MTMI" w:hAnsi="MTMI" w:cs="MTMI"/>
          <w:i/>
          <w:iCs/>
          <w:sz w:val="21"/>
          <w:szCs w:val="21"/>
        </w:rPr>
        <w:t>g</w:t>
      </w:r>
      <w:r>
        <w:rPr>
          <w:rFonts w:ascii="MTMI" w:hAnsi="MTMI" w:cs="MTMI"/>
          <w:i/>
          <w:iCs/>
          <w:sz w:val="14"/>
          <w:szCs w:val="14"/>
        </w:rPr>
        <w:t>i</w:t>
      </w:r>
      <w:proofErr w:type="spellEnd"/>
      <w:r>
        <w:rPr>
          <w:rFonts w:ascii="MTMI" w:hAnsi="MTMI" w:cs="MTMI"/>
          <w:i/>
          <w:iCs/>
          <w:sz w:val="14"/>
          <w:szCs w:val="14"/>
        </w:rPr>
        <w:t xml:space="preserve"> </w:t>
      </w:r>
      <w:r>
        <w:rPr>
          <w:rFonts w:ascii="Times-Roman" w:hAnsi="Times-Roman" w:cs="Times-Roman"/>
          <w:sz w:val="21"/>
          <w:szCs w:val="21"/>
        </w:rPr>
        <w:t xml:space="preserve">wherein </w:t>
      </w:r>
      <w:r>
        <w:rPr>
          <w:rFonts w:ascii="MTMI" w:hAnsi="MTMI" w:cs="MTMI"/>
          <w:i/>
          <w:iCs/>
          <w:sz w:val="21"/>
          <w:szCs w:val="21"/>
        </w:rPr>
        <w:t>β</w:t>
      </w:r>
      <w:proofErr w:type="spellStart"/>
      <w:proofErr w:type="gramStart"/>
      <w:r>
        <w:rPr>
          <w:rFonts w:ascii="MTMI" w:hAnsi="MTMI" w:cs="MTMI"/>
          <w:i/>
          <w:iCs/>
          <w:sz w:val="14"/>
          <w:szCs w:val="14"/>
        </w:rPr>
        <w:t>j,i</w:t>
      </w:r>
      <w:proofErr w:type="spellEnd"/>
      <w:proofErr w:type="gramEnd"/>
      <w:r>
        <w:rPr>
          <w:rFonts w:ascii="MTMI" w:hAnsi="MTMI" w:cs="MTMI"/>
          <w:i/>
          <w:iCs/>
          <w:sz w:val="14"/>
          <w:szCs w:val="14"/>
        </w:rPr>
        <w:t xml:space="preserve"> </w:t>
      </w:r>
      <w:r>
        <w:rPr>
          <w:rFonts w:ascii="MTSY" w:hAnsi="MTSY" w:cs="MTSY"/>
          <w:sz w:val="21"/>
          <w:szCs w:val="21"/>
        </w:rPr>
        <w:t xml:space="preserve">≡ </w:t>
      </w:r>
      <w:r>
        <w:rPr>
          <w:rFonts w:ascii="Times-Roman" w:hAnsi="Times-Roman" w:cs="Times-Roman"/>
          <w:sz w:val="21"/>
          <w:szCs w:val="21"/>
        </w:rPr>
        <w:t>0.</w:t>
      </w:r>
    </w:p>
    <w:p w14:paraId="2F1CEB59" w14:textId="037D776C" w:rsidR="00FE2296" w:rsidRDefault="00FE2296" w:rsidP="0088227E">
      <w:pPr>
        <w:autoSpaceDE w:val="0"/>
        <w:autoSpaceDN w:val="0"/>
        <w:adjustRightInd w:val="0"/>
        <w:spacing w:after="0" w:line="240" w:lineRule="auto"/>
        <w:rPr>
          <w:rFonts w:ascii="Times-Roman" w:hAnsi="Times-Roman" w:cs="Times-Roman"/>
          <w:sz w:val="21"/>
          <w:szCs w:val="21"/>
        </w:rPr>
      </w:pPr>
    </w:p>
    <w:p w14:paraId="135AFD68" w14:textId="77777777" w:rsidR="00FE2296" w:rsidRDefault="00FE2296" w:rsidP="00FE2296">
      <w:pPr>
        <w:pStyle w:val="ListParagraph"/>
        <w:numPr>
          <w:ilvl w:val="0"/>
          <w:numId w:val="1"/>
        </w:numPr>
        <w:autoSpaceDE w:val="0"/>
        <w:autoSpaceDN w:val="0"/>
        <w:adjustRightInd w:val="0"/>
        <w:spacing w:after="0" w:line="240" w:lineRule="auto"/>
        <w:rPr>
          <w:rFonts w:ascii="Times-Roman" w:hAnsi="Times-Roman" w:cs="Times-Roman"/>
          <w:sz w:val="21"/>
          <w:szCs w:val="21"/>
        </w:rPr>
      </w:pPr>
      <w:commentRangeStart w:id="2"/>
      <w:r w:rsidRPr="00FE2296">
        <w:rPr>
          <w:rFonts w:ascii="Times-Roman" w:hAnsi="Times-Roman" w:cs="Times-Roman"/>
          <w:b/>
          <w:bCs/>
          <w:sz w:val="21"/>
          <w:szCs w:val="21"/>
        </w:rPr>
        <w:t>Option 2</w:t>
      </w:r>
      <w:r>
        <w:rPr>
          <w:rFonts w:ascii="Times-Roman" w:hAnsi="Times-Roman" w:cs="Times-Roman"/>
          <w:sz w:val="21"/>
          <w:szCs w:val="21"/>
        </w:rPr>
        <w:t xml:space="preserve"> </w:t>
      </w:r>
      <w:commentRangeEnd w:id="2"/>
      <w:r w:rsidR="00351F43">
        <w:rPr>
          <w:rStyle w:val="CommentReference"/>
        </w:rPr>
        <w:commentReference w:id="2"/>
      </w:r>
      <w:r>
        <w:rPr>
          <w:rFonts w:ascii="Times-Roman" w:hAnsi="Times-Roman" w:cs="Times-Roman"/>
          <w:sz w:val="21"/>
          <w:szCs w:val="21"/>
        </w:rPr>
        <w:t>– Average across all model (if parameter not present set to 0)</w:t>
      </w:r>
    </w:p>
    <w:p w14:paraId="6E8F332C" w14:textId="0A4EFD60" w:rsidR="00FE2296" w:rsidRPr="00FE2296" w:rsidRDefault="00FE2296" w:rsidP="00FE2296">
      <w:pPr>
        <w:autoSpaceDE w:val="0"/>
        <w:autoSpaceDN w:val="0"/>
        <w:adjustRightInd w:val="0"/>
        <w:spacing w:after="0" w:line="240" w:lineRule="auto"/>
        <w:ind w:left="360"/>
        <w:rPr>
          <w:rFonts w:ascii="Times-Roman" w:hAnsi="Times-Roman" w:cs="Times-Roman"/>
          <w:sz w:val="21"/>
          <w:szCs w:val="21"/>
        </w:rPr>
      </w:pPr>
      <w:r w:rsidRPr="00FE2296">
        <w:rPr>
          <w:rFonts w:ascii="Times-Roman" w:hAnsi="Times-Roman" w:cs="Times-Roman"/>
          <w:sz w:val="21"/>
          <w:szCs w:val="21"/>
        </w:rPr>
        <w:t>An alternative way to average over linear regression models is to consider</w:t>
      </w:r>
    </w:p>
    <w:p w14:paraId="06AB0198" w14:textId="77777777" w:rsidR="00FE2296" w:rsidRDefault="00FE2296" w:rsidP="00FE2296">
      <w:pPr>
        <w:autoSpaceDE w:val="0"/>
        <w:autoSpaceDN w:val="0"/>
        <w:adjustRightInd w:val="0"/>
        <w:spacing w:after="0" w:line="240" w:lineRule="auto"/>
        <w:rPr>
          <w:rFonts w:ascii="Times-Roman" w:hAnsi="Times-Roman" w:cs="Times-Roman"/>
          <w:sz w:val="21"/>
          <w:szCs w:val="21"/>
        </w:rPr>
      </w:pPr>
      <w:r>
        <w:rPr>
          <w:rFonts w:ascii="Times-Roman" w:hAnsi="Times-Roman" w:cs="Times-Roman"/>
          <w:sz w:val="21"/>
          <w:szCs w:val="21"/>
        </w:rPr>
        <w:t xml:space="preserve">that variable </w:t>
      </w:r>
      <w:proofErr w:type="spellStart"/>
      <w:r>
        <w:rPr>
          <w:rFonts w:ascii="MTMI" w:hAnsi="MTMI" w:cs="MTMI"/>
          <w:i/>
          <w:iCs/>
          <w:sz w:val="21"/>
          <w:szCs w:val="21"/>
        </w:rPr>
        <w:t>x</w:t>
      </w:r>
      <w:r>
        <w:rPr>
          <w:rFonts w:ascii="MTMI" w:hAnsi="MTMI" w:cs="MTMI"/>
          <w:i/>
          <w:iCs/>
          <w:sz w:val="14"/>
          <w:szCs w:val="14"/>
        </w:rPr>
        <w:t>j</w:t>
      </w:r>
      <w:proofErr w:type="spellEnd"/>
      <w:r>
        <w:rPr>
          <w:rFonts w:ascii="MTMI" w:hAnsi="MTMI" w:cs="MTMI"/>
          <w:i/>
          <w:iCs/>
          <w:sz w:val="14"/>
          <w:szCs w:val="14"/>
        </w:rPr>
        <w:t xml:space="preserve"> </w:t>
      </w:r>
      <w:r>
        <w:rPr>
          <w:rFonts w:ascii="Times-Roman" w:hAnsi="Times-Roman" w:cs="Times-Roman"/>
          <w:sz w:val="21"/>
          <w:szCs w:val="21"/>
        </w:rPr>
        <w:t>is “in” every model, it is just that in some models the corresponding</w:t>
      </w:r>
    </w:p>
    <w:p w14:paraId="6968D931" w14:textId="77777777" w:rsidR="00FE2296" w:rsidRDefault="00FE2296" w:rsidP="00FE2296">
      <w:pPr>
        <w:autoSpaceDE w:val="0"/>
        <w:autoSpaceDN w:val="0"/>
        <w:adjustRightInd w:val="0"/>
        <w:spacing w:after="0" w:line="240" w:lineRule="auto"/>
        <w:rPr>
          <w:rFonts w:ascii="Times-Roman" w:hAnsi="Times-Roman" w:cs="Times-Roman"/>
          <w:sz w:val="21"/>
          <w:szCs w:val="21"/>
        </w:rPr>
      </w:pPr>
      <w:r>
        <w:rPr>
          <w:rFonts w:ascii="MTMI" w:hAnsi="MTMI" w:cs="MTMI"/>
          <w:i/>
          <w:iCs/>
          <w:sz w:val="21"/>
          <w:szCs w:val="21"/>
        </w:rPr>
        <w:t>β</w:t>
      </w:r>
      <w:r>
        <w:rPr>
          <w:rFonts w:ascii="MTMI" w:hAnsi="MTMI" w:cs="MTMI"/>
          <w:i/>
          <w:iCs/>
          <w:sz w:val="14"/>
          <w:szCs w:val="14"/>
        </w:rPr>
        <w:t xml:space="preserve">j </w:t>
      </w:r>
      <w:r>
        <w:rPr>
          <w:rFonts w:ascii="Times-Roman" w:hAnsi="Times-Roman" w:cs="Times-Roman"/>
          <w:sz w:val="21"/>
          <w:szCs w:val="21"/>
        </w:rPr>
        <w:t>is set to zero, rather than being considered unknown. Conditional</w:t>
      </w:r>
    </w:p>
    <w:p w14:paraId="766116BF" w14:textId="51378152" w:rsidR="00FE2296" w:rsidRDefault="00FE2296" w:rsidP="00FE2296">
      <w:pPr>
        <w:autoSpaceDE w:val="0"/>
        <w:autoSpaceDN w:val="0"/>
        <w:adjustRightInd w:val="0"/>
        <w:spacing w:after="0" w:line="240" w:lineRule="auto"/>
        <w:rPr>
          <w:rFonts w:ascii="Times-Roman" w:hAnsi="Times-Roman" w:cs="Times-Roman"/>
          <w:sz w:val="21"/>
          <w:szCs w:val="21"/>
        </w:rPr>
      </w:pPr>
      <w:r>
        <w:rPr>
          <w:rFonts w:ascii="Times-Roman" w:hAnsi="Times-Roman" w:cs="Times-Roman"/>
          <w:sz w:val="21"/>
          <w:szCs w:val="21"/>
        </w:rPr>
        <w:t xml:space="preserve">on model </w:t>
      </w:r>
      <w:proofErr w:type="spellStart"/>
      <w:r>
        <w:rPr>
          <w:rFonts w:ascii="MTMI" w:hAnsi="MTMI" w:cs="MTMI"/>
          <w:i/>
          <w:iCs/>
          <w:sz w:val="21"/>
          <w:szCs w:val="21"/>
        </w:rPr>
        <w:t>g</w:t>
      </w:r>
      <w:r>
        <w:rPr>
          <w:rFonts w:ascii="MTMI" w:hAnsi="MTMI" w:cs="MTMI"/>
          <w:i/>
          <w:iCs/>
          <w:sz w:val="14"/>
          <w:szCs w:val="14"/>
        </w:rPr>
        <w:t>i</w:t>
      </w:r>
      <w:proofErr w:type="spellEnd"/>
      <w:r>
        <w:rPr>
          <w:rFonts w:ascii="MTMI" w:hAnsi="MTMI" w:cs="MTMI"/>
          <w:i/>
          <w:iCs/>
          <w:sz w:val="14"/>
          <w:szCs w:val="14"/>
        </w:rPr>
        <w:t xml:space="preserve"> </w:t>
      </w:r>
      <w:r>
        <w:rPr>
          <w:rFonts w:ascii="Times-Roman" w:hAnsi="Times-Roman" w:cs="Times-Roman"/>
          <w:sz w:val="21"/>
          <w:szCs w:val="21"/>
        </w:rPr>
        <w:t xml:space="preserve">being selected, model selection has the effect of biasing </w:t>
      </w:r>
      <w:r>
        <w:rPr>
          <w:rFonts w:ascii="MTSY" w:hAnsi="MTSY" w:cs="MTSY"/>
          <w:sz w:val="21"/>
          <w:szCs w:val="21"/>
        </w:rPr>
        <w:t xml:space="preserve">ˆ </w:t>
      </w:r>
      <w:r>
        <w:rPr>
          <w:rFonts w:ascii="MTMI" w:hAnsi="MTMI" w:cs="MTMI"/>
          <w:i/>
          <w:iCs/>
          <w:sz w:val="21"/>
          <w:szCs w:val="21"/>
        </w:rPr>
        <w:t>β</w:t>
      </w:r>
      <w:proofErr w:type="spellStart"/>
      <w:proofErr w:type="gramStart"/>
      <w:r>
        <w:rPr>
          <w:rFonts w:ascii="MTMI" w:hAnsi="MTMI" w:cs="MTMI"/>
          <w:i/>
          <w:iCs/>
          <w:sz w:val="14"/>
          <w:szCs w:val="14"/>
        </w:rPr>
        <w:t>j,</w:t>
      </w:r>
      <w:r w:rsidR="00352593">
        <w:rPr>
          <w:rFonts w:ascii="MTMI" w:hAnsi="MTMI" w:cs="MTMI"/>
          <w:i/>
          <w:iCs/>
          <w:sz w:val="14"/>
          <w:szCs w:val="14"/>
        </w:rPr>
        <w:t>I</w:t>
      </w:r>
      <w:proofErr w:type="spellEnd"/>
      <w:proofErr w:type="gramEnd"/>
      <w:r w:rsidR="00352593">
        <w:rPr>
          <w:rFonts w:ascii="MTMI" w:hAnsi="MTMI" w:cs="MTMI"/>
          <w:i/>
          <w:iCs/>
          <w:sz w:val="14"/>
          <w:szCs w:val="14"/>
        </w:rPr>
        <w:t xml:space="preserve"> </w:t>
      </w:r>
      <w:r>
        <w:rPr>
          <w:rFonts w:ascii="MTMI" w:hAnsi="MTMI" w:cs="MTMI"/>
          <w:i/>
          <w:iCs/>
          <w:sz w:val="14"/>
          <w:szCs w:val="14"/>
        </w:rPr>
        <w:t xml:space="preserve"> </w:t>
      </w:r>
      <w:r>
        <w:rPr>
          <w:rFonts w:ascii="Times-Roman" w:hAnsi="Times-Roman" w:cs="Times-Roman"/>
          <w:sz w:val="21"/>
          <w:szCs w:val="21"/>
        </w:rPr>
        <w:t>away</w:t>
      </w:r>
    </w:p>
    <w:p w14:paraId="7F5B25A6" w14:textId="2E850715" w:rsidR="00FE2296" w:rsidRDefault="00FE2296" w:rsidP="00FE2296">
      <w:pPr>
        <w:autoSpaceDE w:val="0"/>
        <w:autoSpaceDN w:val="0"/>
        <w:adjustRightInd w:val="0"/>
        <w:spacing w:after="0" w:line="240" w:lineRule="auto"/>
        <w:rPr>
          <w:rFonts w:ascii="Times-Roman" w:hAnsi="Times-Roman" w:cs="Times-Roman"/>
          <w:sz w:val="21"/>
          <w:szCs w:val="21"/>
        </w:rPr>
      </w:pPr>
      <w:r>
        <w:rPr>
          <w:rFonts w:ascii="Times-Roman" w:hAnsi="Times-Roman" w:cs="Times-Roman"/>
          <w:sz w:val="21"/>
          <w:szCs w:val="21"/>
        </w:rPr>
        <w:t>from zero (Section 1.6).</w:t>
      </w:r>
    </w:p>
    <w:p w14:paraId="406D6AD9" w14:textId="40A8E5D7" w:rsidR="00352593" w:rsidRDefault="00352593" w:rsidP="00FE2296">
      <w:pPr>
        <w:autoSpaceDE w:val="0"/>
        <w:autoSpaceDN w:val="0"/>
        <w:adjustRightInd w:val="0"/>
        <w:spacing w:after="0" w:line="240" w:lineRule="auto"/>
        <w:rPr>
          <w:rFonts w:ascii="Times-Roman" w:hAnsi="Times-Roman" w:cs="Times-Roman"/>
          <w:sz w:val="21"/>
          <w:szCs w:val="21"/>
        </w:rPr>
      </w:pPr>
    </w:p>
    <w:p w14:paraId="2A864F3C" w14:textId="35FA3A83" w:rsidR="00352593" w:rsidRPr="00F802BB" w:rsidRDefault="00352593" w:rsidP="00FE2296">
      <w:pPr>
        <w:autoSpaceDE w:val="0"/>
        <w:autoSpaceDN w:val="0"/>
        <w:adjustRightInd w:val="0"/>
        <w:spacing w:after="0" w:line="240" w:lineRule="auto"/>
        <w:rPr>
          <w:rFonts w:ascii="Times-Roman" w:hAnsi="Times-Roman" w:cs="Times-Roman"/>
          <w:b/>
          <w:bCs/>
          <w:sz w:val="27"/>
          <w:szCs w:val="27"/>
        </w:rPr>
      </w:pPr>
      <w:r w:rsidRPr="00F802BB">
        <w:rPr>
          <w:rFonts w:ascii="Times-Roman" w:hAnsi="Times-Roman" w:cs="Times-Roman"/>
          <w:b/>
          <w:bCs/>
          <w:sz w:val="27"/>
          <w:szCs w:val="27"/>
        </w:rPr>
        <w:t xml:space="preserve">Uncertainty </w:t>
      </w:r>
      <w:r w:rsidR="00F802BB" w:rsidRPr="00F802BB">
        <w:rPr>
          <w:rFonts w:ascii="Times-Roman" w:hAnsi="Times-Roman" w:cs="Times-Roman"/>
          <w:b/>
          <w:bCs/>
          <w:sz w:val="27"/>
          <w:szCs w:val="27"/>
        </w:rPr>
        <w:t>associated with model selection and measures of unconditional precision</w:t>
      </w:r>
    </w:p>
    <w:p w14:paraId="7F16CD79" w14:textId="77777777" w:rsidR="00F802BB" w:rsidRDefault="00F802BB" w:rsidP="00F802BB">
      <w:pPr>
        <w:autoSpaceDE w:val="0"/>
        <w:autoSpaceDN w:val="0"/>
        <w:adjustRightInd w:val="0"/>
        <w:spacing w:after="0" w:line="240" w:lineRule="auto"/>
        <w:rPr>
          <w:rFonts w:ascii="Times-Roman" w:hAnsi="Times-Roman" w:cs="Times-Roman"/>
          <w:sz w:val="21"/>
          <w:szCs w:val="21"/>
        </w:rPr>
      </w:pPr>
      <w:r>
        <w:rPr>
          <w:rFonts w:ascii="Times-Roman" w:hAnsi="Times-Roman" w:cs="Times-Roman"/>
          <w:sz w:val="21"/>
          <w:szCs w:val="21"/>
        </w:rPr>
        <w:t>There are three general approaches to assessing model selection uncertainty:</w:t>
      </w:r>
    </w:p>
    <w:p w14:paraId="28D598D7" w14:textId="77777777" w:rsidR="00F802BB" w:rsidRDefault="00F802BB" w:rsidP="00F802BB">
      <w:pPr>
        <w:autoSpaceDE w:val="0"/>
        <w:autoSpaceDN w:val="0"/>
        <w:adjustRightInd w:val="0"/>
        <w:spacing w:after="0" w:line="240" w:lineRule="auto"/>
        <w:rPr>
          <w:rFonts w:ascii="Times-Roman" w:hAnsi="Times-Roman" w:cs="Times-Roman"/>
          <w:sz w:val="21"/>
          <w:szCs w:val="21"/>
        </w:rPr>
      </w:pPr>
      <w:r>
        <w:rPr>
          <w:rFonts w:ascii="Times-Roman" w:hAnsi="Times-Roman" w:cs="Times-Roman"/>
          <w:sz w:val="21"/>
          <w:szCs w:val="21"/>
        </w:rPr>
        <w:t xml:space="preserve">(1) theoretical studies, mostly using </w:t>
      </w:r>
      <w:commentRangeStart w:id="3"/>
      <w:r>
        <w:rPr>
          <w:rFonts w:ascii="Times-Roman" w:hAnsi="Times-Roman" w:cs="Times-Roman"/>
          <w:sz w:val="21"/>
          <w:szCs w:val="21"/>
        </w:rPr>
        <w:t>Monte Carlo simulation methods</w:t>
      </w:r>
      <w:commentRangeEnd w:id="3"/>
      <w:r>
        <w:rPr>
          <w:rStyle w:val="CommentReference"/>
        </w:rPr>
        <w:commentReference w:id="3"/>
      </w:r>
      <w:r>
        <w:rPr>
          <w:rFonts w:ascii="Times-Roman" w:hAnsi="Times-Roman" w:cs="Times-Roman"/>
          <w:sz w:val="21"/>
          <w:szCs w:val="21"/>
        </w:rPr>
        <w:t>; (2) the</w:t>
      </w:r>
    </w:p>
    <w:p w14:paraId="25552994" w14:textId="77777777" w:rsidR="00F802BB" w:rsidRDefault="00F802BB" w:rsidP="00F802BB">
      <w:pPr>
        <w:autoSpaceDE w:val="0"/>
        <w:autoSpaceDN w:val="0"/>
        <w:adjustRightInd w:val="0"/>
        <w:spacing w:after="0" w:line="240" w:lineRule="auto"/>
        <w:rPr>
          <w:rFonts w:ascii="Times-Roman" w:hAnsi="Times-Roman" w:cs="Times-Roman"/>
          <w:sz w:val="21"/>
          <w:szCs w:val="21"/>
        </w:rPr>
      </w:pPr>
      <w:r>
        <w:rPr>
          <w:rFonts w:ascii="Times-Roman" w:hAnsi="Times-Roman" w:cs="Times-Roman"/>
          <w:sz w:val="21"/>
          <w:szCs w:val="21"/>
        </w:rPr>
        <w:t>bootstrap applied to a given set of data; and (3) utilizing the set of AIC differences</w:t>
      </w:r>
    </w:p>
    <w:p w14:paraId="60AB534A" w14:textId="6C1E951D" w:rsidR="00352593" w:rsidRDefault="00F802BB" w:rsidP="00F802BB">
      <w:pPr>
        <w:autoSpaceDE w:val="0"/>
        <w:autoSpaceDN w:val="0"/>
        <w:adjustRightInd w:val="0"/>
        <w:spacing w:after="0" w:line="240" w:lineRule="auto"/>
        <w:rPr>
          <w:rFonts w:ascii="Times-Roman" w:hAnsi="Times-Roman" w:cs="Times-Roman"/>
          <w:sz w:val="21"/>
          <w:szCs w:val="21"/>
        </w:rPr>
      </w:pPr>
      <w:r>
        <w:rPr>
          <w:rFonts w:ascii="Times-Roman" w:hAnsi="Times-Roman" w:cs="Times-Roman"/>
          <w:sz w:val="21"/>
          <w:szCs w:val="21"/>
        </w:rPr>
        <w:t xml:space="preserve">(i.e., </w:t>
      </w:r>
      <w:r>
        <w:rPr>
          <w:rFonts w:ascii="MTMI" w:hAnsi="MTMI" w:cs="MTMI"/>
          <w:i/>
          <w:iCs/>
          <w:sz w:val="21"/>
          <w:szCs w:val="21"/>
        </w:rPr>
        <w:t>_</w:t>
      </w:r>
      <w:proofErr w:type="spellStart"/>
      <w:proofErr w:type="gramStart"/>
      <w:r>
        <w:rPr>
          <w:rFonts w:ascii="MTMI" w:hAnsi="MTMI" w:cs="MTMI"/>
          <w:i/>
          <w:iCs/>
          <w:sz w:val="14"/>
          <w:szCs w:val="14"/>
        </w:rPr>
        <w:t>i</w:t>
      </w:r>
      <w:proofErr w:type="spellEnd"/>
      <w:r>
        <w:rPr>
          <w:rFonts w:ascii="MTMI" w:hAnsi="MTMI" w:cs="MTMI"/>
          <w:i/>
          <w:iCs/>
          <w:sz w:val="14"/>
          <w:szCs w:val="14"/>
        </w:rPr>
        <w:t xml:space="preserve"> </w:t>
      </w:r>
      <w:r>
        <w:rPr>
          <w:rFonts w:ascii="Times-Roman" w:hAnsi="Times-Roman" w:cs="Times-Roman"/>
          <w:sz w:val="21"/>
          <w:szCs w:val="21"/>
        </w:rPr>
        <w:t>)</w:t>
      </w:r>
      <w:proofErr w:type="gramEnd"/>
      <w:r>
        <w:rPr>
          <w:rFonts w:ascii="Times-Roman" w:hAnsi="Times-Roman" w:cs="Times-Roman"/>
          <w:sz w:val="21"/>
          <w:szCs w:val="21"/>
        </w:rPr>
        <w:t xml:space="preserve"> and model weights </w:t>
      </w:r>
      <w:proofErr w:type="spellStart"/>
      <w:r>
        <w:rPr>
          <w:rFonts w:ascii="MTMI" w:hAnsi="MTMI" w:cs="MTMI"/>
          <w:i/>
          <w:iCs/>
          <w:sz w:val="21"/>
          <w:szCs w:val="21"/>
        </w:rPr>
        <w:t>w</w:t>
      </w:r>
      <w:r>
        <w:rPr>
          <w:rFonts w:ascii="MTMI" w:hAnsi="MTMI" w:cs="MTMI"/>
          <w:i/>
          <w:iCs/>
          <w:sz w:val="14"/>
          <w:szCs w:val="14"/>
        </w:rPr>
        <w:t>i</w:t>
      </w:r>
      <w:proofErr w:type="spellEnd"/>
      <w:r>
        <w:rPr>
          <w:rFonts w:ascii="MTMI" w:hAnsi="MTMI" w:cs="MTMI"/>
          <w:i/>
          <w:iCs/>
          <w:sz w:val="14"/>
          <w:szCs w:val="14"/>
        </w:rPr>
        <w:t xml:space="preserve"> </w:t>
      </w:r>
      <w:r>
        <w:rPr>
          <w:rFonts w:ascii="Times-Roman" w:hAnsi="Times-Roman" w:cs="Times-Roman"/>
          <w:sz w:val="21"/>
          <w:szCs w:val="21"/>
        </w:rPr>
        <w:t>from the set of models fit to data.</w:t>
      </w:r>
    </w:p>
    <w:p w14:paraId="6C4B65BB" w14:textId="238A9BDD" w:rsidR="00F802BB" w:rsidRDefault="00F802BB" w:rsidP="00F802BB">
      <w:pPr>
        <w:autoSpaceDE w:val="0"/>
        <w:autoSpaceDN w:val="0"/>
        <w:adjustRightInd w:val="0"/>
        <w:spacing w:after="0" w:line="240" w:lineRule="auto"/>
        <w:rPr>
          <w:rFonts w:ascii="Times-Roman" w:hAnsi="Times-Roman" w:cs="Times-Roman"/>
          <w:sz w:val="21"/>
          <w:szCs w:val="21"/>
        </w:rPr>
      </w:pPr>
    </w:p>
    <w:p w14:paraId="61F167F3" w14:textId="77777777" w:rsidR="00F802BB" w:rsidRDefault="00F802BB" w:rsidP="00F802BB">
      <w:pPr>
        <w:autoSpaceDE w:val="0"/>
        <w:autoSpaceDN w:val="0"/>
        <w:adjustRightInd w:val="0"/>
        <w:spacing w:after="0" w:line="240" w:lineRule="auto"/>
        <w:rPr>
          <w:rFonts w:ascii="Times-Roman" w:hAnsi="Times-Roman" w:cs="Times-Roman"/>
          <w:sz w:val="21"/>
          <w:szCs w:val="21"/>
        </w:rPr>
      </w:pPr>
      <w:r>
        <w:rPr>
          <w:rFonts w:ascii="Times-Roman" w:hAnsi="Times-Roman" w:cs="Times-Roman"/>
          <w:sz w:val="21"/>
          <w:szCs w:val="21"/>
        </w:rPr>
        <w:t>Useful</w:t>
      </w:r>
    </w:p>
    <w:p w14:paraId="052DB185" w14:textId="77777777" w:rsidR="00F802BB" w:rsidRDefault="00F802BB" w:rsidP="00F802BB">
      <w:pPr>
        <w:autoSpaceDE w:val="0"/>
        <w:autoSpaceDN w:val="0"/>
        <w:adjustRightInd w:val="0"/>
        <w:spacing w:after="0" w:line="240" w:lineRule="auto"/>
        <w:rPr>
          <w:rFonts w:ascii="Times-Roman" w:hAnsi="Times-Roman" w:cs="Times-Roman"/>
          <w:sz w:val="21"/>
          <w:szCs w:val="21"/>
        </w:rPr>
      </w:pPr>
      <w:r>
        <w:rPr>
          <w:rFonts w:ascii="Times-Roman" w:hAnsi="Times-Roman" w:cs="Times-Roman"/>
          <w:sz w:val="21"/>
          <w:szCs w:val="21"/>
        </w:rPr>
        <w:t>insights can be obtained about model selection and associated uncertainties</w:t>
      </w:r>
    </w:p>
    <w:p w14:paraId="44FFEDD1" w14:textId="77777777" w:rsidR="00F802BB" w:rsidRDefault="00F802BB" w:rsidP="00F802BB">
      <w:pPr>
        <w:autoSpaceDE w:val="0"/>
        <w:autoSpaceDN w:val="0"/>
        <w:adjustRightInd w:val="0"/>
        <w:spacing w:after="0" w:line="240" w:lineRule="auto"/>
        <w:rPr>
          <w:rFonts w:ascii="Times-Roman" w:hAnsi="Times-Roman" w:cs="Times-Roman"/>
          <w:sz w:val="21"/>
          <w:szCs w:val="21"/>
        </w:rPr>
      </w:pPr>
      <w:r>
        <w:rPr>
          <w:rFonts w:ascii="Times-Roman" w:hAnsi="Times-Roman" w:cs="Times-Roman"/>
          <w:sz w:val="21"/>
          <w:szCs w:val="21"/>
        </w:rPr>
        <w:t>by extensive Monte Carlo simulations of model selection (e.g., McQuarrie</w:t>
      </w:r>
    </w:p>
    <w:p w14:paraId="2953551A" w14:textId="77777777" w:rsidR="00F802BB" w:rsidRDefault="00F802BB" w:rsidP="00F802BB">
      <w:pPr>
        <w:autoSpaceDE w:val="0"/>
        <w:autoSpaceDN w:val="0"/>
        <w:adjustRightInd w:val="0"/>
        <w:spacing w:after="0" w:line="240" w:lineRule="auto"/>
        <w:rPr>
          <w:rFonts w:ascii="Times-Roman" w:hAnsi="Times-Roman" w:cs="Times-Roman"/>
          <w:sz w:val="21"/>
          <w:szCs w:val="21"/>
        </w:rPr>
      </w:pPr>
      <w:r>
        <w:rPr>
          <w:rFonts w:ascii="Times-Roman" w:hAnsi="Times-Roman" w:cs="Times-Roman"/>
          <w:sz w:val="21"/>
          <w:szCs w:val="21"/>
        </w:rPr>
        <w:t xml:space="preserve">and Tsai 1998). Use of the bootstrap and </w:t>
      </w:r>
      <w:r>
        <w:rPr>
          <w:rFonts w:ascii="MTSY" w:hAnsi="MTSY" w:cs="MTSY"/>
          <w:sz w:val="21"/>
          <w:szCs w:val="21"/>
        </w:rPr>
        <w:t>ˆ</w:t>
      </w:r>
      <w:r>
        <w:rPr>
          <w:rFonts w:ascii="MTMI" w:hAnsi="MTMI" w:cs="MTMI"/>
          <w:i/>
          <w:iCs/>
          <w:sz w:val="21"/>
          <w:szCs w:val="21"/>
        </w:rPr>
        <w:t>π</w:t>
      </w:r>
      <w:proofErr w:type="spellStart"/>
      <w:r>
        <w:rPr>
          <w:rFonts w:ascii="MTMI" w:hAnsi="MTMI" w:cs="MTMI"/>
          <w:i/>
          <w:iCs/>
          <w:sz w:val="14"/>
          <w:szCs w:val="14"/>
        </w:rPr>
        <w:t>i</w:t>
      </w:r>
      <w:proofErr w:type="spellEnd"/>
      <w:r>
        <w:rPr>
          <w:rFonts w:ascii="MTMI" w:hAnsi="MTMI" w:cs="MTMI"/>
          <w:i/>
          <w:iCs/>
          <w:sz w:val="14"/>
          <w:szCs w:val="14"/>
        </w:rPr>
        <w:t xml:space="preserve"> </w:t>
      </w:r>
      <w:r>
        <w:rPr>
          <w:rFonts w:ascii="Times-Roman" w:hAnsi="Times-Roman" w:cs="Times-Roman"/>
          <w:sz w:val="21"/>
          <w:szCs w:val="21"/>
        </w:rPr>
        <w:t>values applies directly to a single</w:t>
      </w:r>
    </w:p>
    <w:p w14:paraId="7CF488AE" w14:textId="77777777" w:rsidR="00F802BB" w:rsidRDefault="00F802BB" w:rsidP="00F802BB">
      <w:pPr>
        <w:autoSpaceDE w:val="0"/>
        <w:autoSpaceDN w:val="0"/>
        <w:adjustRightInd w:val="0"/>
        <w:spacing w:after="0" w:line="240" w:lineRule="auto"/>
        <w:rPr>
          <w:rFonts w:ascii="Times-Roman" w:hAnsi="Times-Roman" w:cs="Times-Roman"/>
          <w:sz w:val="21"/>
          <w:szCs w:val="21"/>
        </w:rPr>
      </w:pPr>
      <w:r>
        <w:rPr>
          <w:rFonts w:ascii="Times-Roman" w:hAnsi="Times-Roman" w:cs="Times-Roman"/>
          <w:sz w:val="21"/>
          <w:szCs w:val="21"/>
        </w:rPr>
        <w:t xml:space="preserve">data </w:t>
      </w:r>
      <w:proofErr w:type="gramStart"/>
      <w:r>
        <w:rPr>
          <w:rFonts w:ascii="Times-Roman" w:hAnsi="Times-Roman" w:cs="Times-Roman"/>
          <w:sz w:val="21"/>
          <w:szCs w:val="21"/>
        </w:rPr>
        <w:t>set;</w:t>
      </w:r>
      <w:proofErr w:type="gramEnd"/>
      <w:r>
        <w:rPr>
          <w:rFonts w:ascii="Times-Roman" w:hAnsi="Times-Roman" w:cs="Times-Roman"/>
          <w:sz w:val="21"/>
          <w:szCs w:val="21"/>
        </w:rPr>
        <w:t xml:space="preserve"> hence they represent our focus here. The bootstrap may require</w:t>
      </w:r>
    </w:p>
    <w:p w14:paraId="27F76617" w14:textId="77777777" w:rsidR="00F802BB" w:rsidRDefault="00F802BB" w:rsidP="00F802BB">
      <w:pPr>
        <w:autoSpaceDE w:val="0"/>
        <w:autoSpaceDN w:val="0"/>
        <w:adjustRightInd w:val="0"/>
        <w:spacing w:after="0" w:line="240" w:lineRule="auto"/>
        <w:rPr>
          <w:rFonts w:ascii="Times-Roman" w:hAnsi="Times-Roman" w:cs="Times-Roman"/>
          <w:sz w:val="21"/>
          <w:szCs w:val="21"/>
        </w:rPr>
      </w:pPr>
      <w:r>
        <w:rPr>
          <w:rFonts w:ascii="Times-Roman" w:hAnsi="Times-Roman" w:cs="Times-Roman"/>
          <w:sz w:val="21"/>
          <w:szCs w:val="21"/>
        </w:rPr>
        <w:lastRenderedPageBreak/>
        <w:t>10,000 samples for reliable results, and it could take many hours of computer</w:t>
      </w:r>
      <w:r>
        <w:rPr>
          <w:rFonts w:ascii="Times-Roman" w:hAnsi="Times-Roman" w:cs="Times-Roman"/>
          <w:sz w:val="21"/>
          <w:szCs w:val="21"/>
        </w:rPr>
        <w:t xml:space="preserve"> </w:t>
      </w:r>
      <w:r>
        <w:rPr>
          <w:rFonts w:ascii="Times-Roman" w:hAnsi="Times-Roman" w:cs="Times-Roman"/>
          <w:sz w:val="21"/>
          <w:szCs w:val="21"/>
        </w:rPr>
        <w:t>time to apply the bootstrap to complex data-analysis cases. In contrast, the</w:t>
      </w:r>
    </w:p>
    <w:p w14:paraId="59145686" w14:textId="77777777" w:rsidR="00F802BB" w:rsidRDefault="00F802BB" w:rsidP="00F802BB">
      <w:pPr>
        <w:autoSpaceDE w:val="0"/>
        <w:autoSpaceDN w:val="0"/>
        <w:adjustRightInd w:val="0"/>
        <w:spacing w:after="0" w:line="240" w:lineRule="auto"/>
        <w:rPr>
          <w:rFonts w:ascii="Times-Roman" w:hAnsi="Times-Roman" w:cs="Times-Roman"/>
          <w:sz w:val="21"/>
          <w:szCs w:val="21"/>
        </w:rPr>
      </w:pPr>
      <w:r>
        <w:rPr>
          <w:rFonts w:ascii="Times-Roman" w:hAnsi="Times-Roman" w:cs="Times-Roman"/>
          <w:sz w:val="21"/>
          <w:szCs w:val="21"/>
        </w:rPr>
        <w:t xml:space="preserve">third method (i.e., use of </w:t>
      </w:r>
      <w:proofErr w:type="spellStart"/>
      <w:r>
        <w:rPr>
          <w:rFonts w:ascii="MTMI" w:hAnsi="MTMI" w:cs="MTMI"/>
          <w:i/>
          <w:iCs/>
          <w:sz w:val="21"/>
          <w:szCs w:val="21"/>
        </w:rPr>
        <w:t>w</w:t>
      </w:r>
      <w:r>
        <w:rPr>
          <w:rFonts w:ascii="MTMI" w:hAnsi="MTMI" w:cs="MTMI"/>
          <w:i/>
          <w:iCs/>
          <w:sz w:val="14"/>
          <w:szCs w:val="14"/>
        </w:rPr>
        <w:t>i</w:t>
      </w:r>
      <w:proofErr w:type="spellEnd"/>
      <w:r>
        <w:rPr>
          <w:rFonts w:ascii="MTMI" w:hAnsi="MTMI" w:cs="MTMI"/>
          <w:i/>
          <w:iCs/>
          <w:sz w:val="14"/>
          <w:szCs w:val="14"/>
        </w:rPr>
        <w:t xml:space="preserve"> </w:t>
      </w:r>
      <w:r>
        <w:rPr>
          <w:rFonts w:ascii="Times-Roman" w:hAnsi="Times-Roman" w:cs="Times-Roman"/>
          <w:sz w:val="21"/>
          <w:szCs w:val="21"/>
        </w:rPr>
        <w:t>values) is easily computable and merits more</w:t>
      </w:r>
    </w:p>
    <w:p w14:paraId="178A3A8A" w14:textId="31CE265B" w:rsidR="00F802BB" w:rsidRDefault="00F802BB" w:rsidP="00F802BB">
      <w:pPr>
        <w:autoSpaceDE w:val="0"/>
        <w:autoSpaceDN w:val="0"/>
        <w:adjustRightInd w:val="0"/>
        <w:spacing w:after="0" w:line="240" w:lineRule="auto"/>
        <w:rPr>
          <w:rFonts w:ascii="Times-Roman" w:hAnsi="Times-Roman" w:cs="Times-Roman"/>
          <w:sz w:val="21"/>
          <w:szCs w:val="21"/>
        </w:rPr>
      </w:pPr>
      <w:r>
        <w:rPr>
          <w:rFonts w:ascii="Times-Roman" w:hAnsi="Times-Roman" w:cs="Times-Roman"/>
          <w:sz w:val="21"/>
          <w:szCs w:val="21"/>
        </w:rPr>
        <w:t>development and understanding.</w:t>
      </w:r>
    </w:p>
    <w:p w14:paraId="4CA245A7" w14:textId="0856F448" w:rsidR="00F802BB" w:rsidRDefault="00F802BB" w:rsidP="00F802BB">
      <w:pPr>
        <w:autoSpaceDE w:val="0"/>
        <w:autoSpaceDN w:val="0"/>
        <w:adjustRightInd w:val="0"/>
        <w:spacing w:after="0" w:line="240" w:lineRule="auto"/>
        <w:rPr>
          <w:rFonts w:ascii="Times-Roman" w:hAnsi="Times-Roman" w:cs="Times-Roman"/>
          <w:sz w:val="21"/>
          <w:szCs w:val="21"/>
        </w:rPr>
      </w:pPr>
    </w:p>
    <w:p w14:paraId="0AE6351E" w14:textId="27692A07" w:rsidR="00F802BB" w:rsidRPr="00F802BB" w:rsidRDefault="00F802BB" w:rsidP="00F802BB">
      <w:pPr>
        <w:autoSpaceDE w:val="0"/>
        <w:autoSpaceDN w:val="0"/>
        <w:adjustRightInd w:val="0"/>
        <w:spacing w:after="0" w:line="240" w:lineRule="auto"/>
        <w:rPr>
          <w:rFonts w:ascii="Times-Roman" w:hAnsi="Times-Roman" w:cs="Times-Roman"/>
          <w:b/>
          <w:bCs/>
          <w:sz w:val="21"/>
          <w:szCs w:val="21"/>
          <w:u w:val="single"/>
        </w:rPr>
      </w:pPr>
      <w:r w:rsidRPr="00F802BB">
        <w:rPr>
          <w:rFonts w:ascii="Times-Roman" w:hAnsi="Times-Roman" w:cs="Times-Roman"/>
          <w:b/>
          <w:bCs/>
          <w:sz w:val="21"/>
          <w:szCs w:val="21"/>
          <w:u w:val="single"/>
        </w:rPr>
        <w:t xml:space="preserve">Bootstrapping </w:t>
      </w:r>
    </w:p>
    <w:p w14:paraId="763269E1" w14:textId="77777777" w:rsidR="00F802BB" w:rsidRDefault="00F802BB" w:rsidP="00F802BB">
      <w:pPr>
        <w:autoSpaceDE w:val="0"/>
        <w:autoSpaceDN w:val="0"/>
        <w:adjustRightInd w:val="0"/>
        <w:spacing w:after="0" w:line="240" w:lineRule="auto"/>
        <w:rPr>
          <w:rFonts w:ascii="Times-Roman" w:hAnsi="Times-Roman" w:cs="Times-Roman"/>
          <w:sz w:val="21"/>
          <w:szCs w:val="21"/>
        </w:rPr>
      </w:pPr>
      <w:r>
        <w:rPr>
          <w:rFonts w:ascii="Times-Roman" w:hAnsi="Times-Roman" w:cs="Times-Roman"/>
          <w:sz w:val="21"/>
          <w:szCs w:val="21"/>
        </w:rPr>
        <w:t>The fundamental idea of the model-based sampling theory approach to</w:t>
      </w:r>
    </w:p>
    <w:p w14:paraId="0714D946" w14:textId="77777777" w:rsidR="00F802BB" w:rsidRDefault="00F802BB" w:rsidP="00F802BB">
      <w:pPr>
        <w:autoSpaceDE w:val="0"/>
        <w:autoSpaceDN w:val="0"/>
        <w:adjustRightInd w:val="0"/>
        <w:spacing w:after="0" w:line="240" w:lineRule="auto"/>
        <w:rPr>
          <w:rFonts w:ascii="Times-Roman" w:hAnsi="Times-Roman" w:cs="Times-Roman"/>
          <w:sz w:val="21"/>
          <w:szCs w:val="21"/>
        </w:rPr>
      </w:pPr>
      <w:r>
        <w:rPr>
          <w:rFonts w:ascii="Times-Roman" w:hAnsi="Times-Roman" w:cs="Times-Roman"/>
          <w:sz w:val="21"/>
          <w:szCs w:val="21"/>
        </w:rPr>
        <w:t>statistical inference is that the data arise as a sample from some conceptual</w:t>
      </w:r>
    </w:p>
    <w:p w14:paraId="45E001B6" w14:textId="77777777" w:rsidR="00F802BB" w:rsidRDefault="00F802BB" w:rsidP="00F802BB">
      <w:pPr>
        <w:autoSpaceDE w:val="0"/>
        <w:autoSpaceDN w:val="0"/>
        <w:adjustRightInd w:val="0"/>
        <w:spacing w:after="0" w:line="240" w:lineRule="auto"/>
        <w:rPr>
          <w:rFonts w:ascii="Times-Roman" w:hAnsi="Times-Roman" w:cs="Times-Roman"/>
          <w:sz w:val="21"/>
          <w:szCs w:val="21"/>
        </w:rPr>
      </w:pPr>
      <w:r>
        <w:rPr>
          <w:rFonts w:ascii="Times-Roman" w:hAnsi="Times-Roman" w:cs="Times-Roman"/>
          <w:sz w:val="21"/>
          <w:szCs w:val="21"/>
        </w:rPr>
        <w:t xml:space="preserve">probability distribution, </w:t>
      </w:r>
      <w:proofErr w:type="gramStart"/>
      <w:r>
        <w:rPr>
          <w:rFonts w:ascii="MTMI" w:hAnsi="MTMI" w:cs="MTMI"/>
          <w:i/>
          <w:iCs/>
          <w:sz w:val="21"/>
          <w:szCs w:val="21"/>
        </w:rPr>
        <w:t xml:space="preserve">f </w:t>
      </w:r>
      <w:r>
        <w:rPr>
          <w:rFonts w:ascii="Times-Roman" w:hAnsi="Times-Roman" w:cs="Times-Roman"/>
          <w:sz w:val="21"/>
          <w:szCs w:val="21"/>
        </w:rPr>
        <w:t>,</w:t>
      </w:r>
      <w:proofErr w:type="gramEnd"/>
      <w:r>
        <w:rPr>
          <w:rFonts w:ascii="Times-Roman" w:hAnsi="Times-Roman" w:cs="Times-Roman"/>
          <w:sz w:val="21"/>
          <w:szCs w:val="21"/>
        </w:rPr>
        <w:t xml:space="preserve"> and hence the uncertainties of our inferences can</w:t>
      </w:r>
    </w:p>
    <w:p w14:paraId="3DAE6E32" w14:textId="77777777" w:rsidR="00F802BB" w:rsidRDefault="00F802BB" w:rsidP="00F802BB">
      <w:pPr>
        <w:autoSpaceDE w:val="0"/>
        <w:autoSpaceDN w:val="0"/>
        <w:adjustRightInd w:val="0"/>
        <w:spacing w:after="0" w:line="240" w:lineRule="auto"/>
        <w:rPr>
          <w:rFonts w:ascii="Times-Roman" w:hAnsi="Times-Roman" w:cs="Times-Roman"/>
          <w:sz w:val="21"/>
          <w:szCs w:val="21"/>
        </w:rPr>
      </w:pPr>
      <w:r>
        <w:rPr>
          <w:rFonts w:ascii="Times-Roman" w:hAnsi="Times-Roman" w:cs="Times-Roman"/>
          <w:sz w:val="21"/>
          <w:szCs w:val="21"/>
        </w:rPr>
        <w:t xml:space="preserve">be measured if we can estimate </w:t>
      </w:r>
      <w:proofErr w:type="gramStart"/>
      <w:r>
        <w:rPr>
          <w:rFonts w:ascii="MTMI" w:hAnsi="MTMI" w:cs="MTMI"/>
          <w:i/>
          <w:iCs/>
          <w:sz w:val="21"/>
          <w:szCs w:val="21"/>
        </w:rPr>
        <w:t xml:space="preserve">f </w:t>
      </w:r>
      <w:r>
        <w:rPr>
          <w:rFonts w:ascii="Times-Roman" w:hAnsi="Times-Roman" w:cs="Times-Roman"/>
          <w:sz w:val="21"/>
          <w:szCs w:val="21"/>
        </w:rPr>
        <w:t>.</w:t>
      </w:r>
      <w:proofErr w:type="gramEnd"/>
      <w:r>
        <w:rPr>
          <w:rFonts w:ascii="Times-Roman" w:hAnsi="Times-Roman" w:cs="Times-Roman"/>
          <w:sz w:val="21"/>
          <w:szCs w:val="21"/>
        </w:rPr>
        <w:t xml:space="preserve"> There are ways to construct a nonparametric</w:t>
      </w:r>
    </w:p>
    <w:p w14:paraId="67C64E27" w14:textId="77777777" w:rsidR="00F802BB" w:rsidRDefault="00F802BB" w:rsidP="00F802BB">
      <w:pPr>
        <w:autoSpaceDE w:val="0"/>
        <w:autoSpaceDN w:val="0"/>
        <w:adjustRightInd w:val="0"/>
        <w:spacing w:after="0" w:line="240" w:lineRule="auto"/>
        <w:rPr>
          <w:rFonts w:ascii="Times-Roman" w:hAnsi="Times-Roman" w:cs="Times-Roman"/>
          <w:sz w:val="21"/>
          <w:szCs w:val="21"/>
        </w:rPr>
      </w:pPr>
      <w:r>
        <w:rPr>
          <w:rFonts w:ascii="Times-Roman" w:hAnsi="Times-Roman" w:cs="Times-Roman"/>
          <w:sz w:val="21"/>
          <w:szCs w:val="21"/>
        </w:rPr>
        <w:t xml:space="preserve">estimator of (in essence) </w:t>
      </w:r>
      <w:r>
        <w:rPr>
          <w:rFonts w:ascii="MTMI" w:hAnsi="MTMI" w:cs="MTMI"/>
          <w:i/>
          <w:iCs/>
          <w:sz w:val="21"/>
          <w:szCs w:val="21"/>
        </w:rPr>
        <w:t xml:space="preserve">f </w:t>
      </w:r>
      <w:r>
        <w:rPr>
          <w:rFonts w:ascii="Times-Roman" w:hAnsi="Times-Roman" w:cs="Times-Roman"/>
          <w:sz w:val="21"/>
          <w:szCs w:val="21"/>
        </w:rPr>
        <w:t>from the sample data. The fundamental idea of the</w:t>
      </w:r>
    </w:p>
    <w:p w14:paraId="3DB10DC7" w14:textId="77777777" w:rsidR="00F802BB" w:rsidRDefault="00F802BB" w:rsidP="00F802BB">
      <w:pPr>
        <w:autoSpaceDE w:val="0"/>
        <w:autoSpaceDN w:val="0"/>
        <w:adjustRightInd w:val="0"/>
        <w:spacing w:after="0" w:line="240" w:lineRule="auto"/>
        <w:rPr>
          <w:rFonts w:ascii="Times-Roman" w:hAnsi="Times-Roman" w:cs="Times-Roman"/>
          <w:sz w:val="21"/>
          <w:szCs w:val="21"/>
        </w:rPr>
      </w:pPr>
      <w:r>
        <w:rPr>
          <w:rFonts w:ascii="Times-Roman" w:hAnsi="Times-Roman" w:cs="Times-Roman"/>
          <w:sz w:val="21"/>
          <w:szCs w:val="21"/>
        </w:rPr>
        <w:t>bootstrap method (Section 2.13) is that we compute measures of our inference</w:t>
      </w:r>
    </w:p>
    <w:p w14:paraId="0ED637A0" w14:textId="4C6A5C71" w:rsidR="00F802BB" w:rsidRDefault="00F802BB" w:rsidP="00F802BB">
      <w:pPr>
        <w:autoSpaceDE w:val="0"/>
        <w:autoSpaceDN w:val="0"/>
        <w:adjustRightInd w:val="0"/>
        <w:spacing w:after="0" w:line="240" w:lineRule="auto"/>
        <w:rPr>
          <w:rFonts w:ascii="Times-Roman" w:hAnsi="Times-Roman" w:cs="Times-Roman"/>
          <w:sz w:val="21"/>
          <w:szCs w:val="21"/>
        </w:rPr>
      </w:pPr>
      <w:r>
        <w:rPr>
          <w:rFonts w:ascii="Times-Roman" w:hAnsi="Times-Roman" w:cs="Times-Roman"/>
          <w:sz w:val="21"/>
          <w:szCs w:val="21"/>
        </w:rPr>
        <w:t xml:space="preserve">uncertainty from that estimated sampling distribution of </w:t>
      </w:r>
      <w:proofErr w:type="gramStart"/>
      <w:r>
        <w:rPr>
          <w:rFonts w:ascii="MTMI" w:hAnsi="MTMI" w:cs="MTMI"/>
          <w:i/>
          <w:iCs/>
          <w:sz w:val="21"/>
          <w:szCs w:val="21"/>
        </w:rPr>
        <w:t xml:space="preserve">f </w:t>
      </w:r>
      <w:r>
        <w:rPr>
          <w:rFonts w:ascii="Times-Roman" w:hAnsi="Times-Roman" w:cs="Times-Roman"/>
          <w:sz w:val="21"/>
          <w:szCs w:val="21"/>
        </w:rPr>
        <w:t>.</w:t>
      </w:r>
      <w:proofErr w:type="gramEnd"/>
    </w:p>
    <w:p w14:paraId="732DC9A0" w14:textId="3E9CF0B7" w:rsidR="00352593" w:rsidRDefault="00352593" w:rsidP="00FE2296">
      <w:pPr>
        <w:autoSpaceDE w:val="0"/>
        <w:autoSpaceDN w:val="0"/>
        <w:adjustRightInd w:val="0"/>
        <w:spacing w:after="0" w:line="240" w:lineRule="auto"/>
        <w:rPr>
          <w:rFonts w:ascii="Times-Roman" w:hAnsi="Times-Roman" w:cs="Times-Roman"/>
          <w:sz w:val="21"/>
          <w:szCs w:val="21"/>
        </w:rPr>
      </w:pPr>
    </w:p>
    <w:p w14:paraId="25CB8468" w14:textId="0192483A" w:rsidR="00352593" w:rsidRDefault="00F802BB" w:rsidP="00FE2296">
      <w:pPr>
        <w:autoSpaceDE w:val="0"/>
        <w:autoSpaceDN w:val="0"/>
        <w:adjustRightInd w:val="0"/>
        <w:spacing w:after="0" w:line="240" w:lineRule="auto"/>
        <w:rPr>
          <w:rFonts w:ascii="Times-Roman" w:hAnsi="Times-Roman" w:cs="Times-Roman"/>
          <w:sz w:val="28"/>
          <w:szCs w:val="28"/>
        </w:rPr>
      </w:pPr>
      <w:r>
        <w:rPr>
          <w:rFonts w:ascii="Times-Roman" w:hAnsi="Times-Roman" w:cs="Times-Roman"/>
          <w:sz w:val="28"/>
          <w:szCs w:val="28"/>
        </w:rPr>
        <w:t>4.4 Estimating the Relative Importance of Variables</w:t>
      </w:r>
      <w:r>
        <w:rPr>
          <w:rFonts w:ascii="Times-Roman" w:hAnsi="Times-Roman" w:cs="Times-Roman"/>
          <w:sz w:val="28"/>
          <w:szCs w:val="28"/>
        </w:rPr>
        <w:t xml:space="preserve"> (p167)</w:t>
      </w:r>
    </w:p>
    <w:p w14:paraId="63E98F64" w14:textId="122EE39F" w:rsidR="00F802BB" w:rsidRDefault="00F802BB" w:rsidP="00FE2296">
      <w:pPr>
        <w:autoSpaceDE w:val="0"/>
        <w:autoSpaceDN w:val="0"/>
        <w:adjustRightInd w:val="0"/>
        <w:spacing w:after="0" w:line="240" w:lineRule="auto"/>
        <w:rPr>
          <w:rFonts w:ascii="Times-Roman" w:hAnsi="Times-Roman" w:cs="Times-Roman"/>
          <w:sz w:val="28"/>
          <w:szCs w:val="28"/>
        </w:rPr>
      </w:pPr>
    </w:p>
    <w:p w14:paraId="5E8B78C6" w14:textId="77777777" w:rsidR="00C846B2" w:rsidRDefault="00C846B2" w:rsidP="00C846B2">
      <w:pPr>
        <w:autoSpaceDE w:val="0"/>
        <w:autoSpaceDN w:val="0"/>
        <w:adjustRightInd w:val="0"/>
        <w:spacing w:after="0" w:line="240" w:lineRule="auto"/>
        <w:rPr>
          <w:rFonts w:ascii="Times-Roman" w:hAnsi="Times-Roman" w:cs="Times-Roman"/>
          <w:sz w:val="21"/>
          <w:szCs w:val="21"/>
        </w:rPr>
      </w:pPr>
      <w:r>
        <w:rPr>
          <w:rFonts w:ascii="Times-Roman" w:hAnsi="Times-Roman" w:cs="Times-Roman"/>
          <w:sz w:val="21"/>
          <w:szCs w:val="21"/>
        </w:rPr>
        <w:t>Data analysis is sometimes focused on the variables to include versus exclude in</w:t>
      </w:r>
    </w:p>
    <w:p w14:paraId="27A53213" w14:textId="77777777" w:rsidR="00C846B2" w:rsidRDefault="00C846B2" w:rsidP="00C846B2">
      <w:pPr>
        <w:autoSpaceDE w:val="0"/>
        <w:autoSpaceDN w:val="0"/>
        <w:adjustRightInd w:val="0"/>
        <w:spacing w:after="0" w:line="240" w:lineRule="auto"/>
        <w:rPr>
          <w:rFonts w:ascii="Times-Roman" w:hAnsi="Times-Roman" w:cs="Times-Roman"/>
          <w:sz w:val="21"/>
          <w:szCs w:val="21"/>
        </w:rPr>
      </w:pPr>
      <w:r>
        <w:rPr>
          <w:rFonts w:ascii="Times-Roman" w:hAnsi="Times-Roman" w:cs="Times-Roman"/>
          <w:sz w:val="21"/>
          <w:szCs w:val="21"/>
        </w:rPr>
        <w:t>the selected model (e.g., important vs. unimportant</w:t>
      </w:r>
      <w:proofErr w:type="gramStart"/>
      <w:r>
        <w:rPr>
          <w:rFonts w:ascii="Times-Roman" w:hAnsi="Times-Roman" w:cs="Times-Roman"/>
          <w:sz w:val="21"/>
          <w:szCs w:val="21"/>
        </w:rPr>
        <w:t>).Variable</w:t>
      </w:r>
      <w:proofErr w:type="gramEnd"/>
      <w:r>
        <w:rPr>
          <w:rFonts w:ascii="Times-Roman" w:hAnsi="Times-Roman" w:cs="Times-Roman"/>
          <w:sz w:val="21"/>
          <w:szCs w:val="21"/>
        </w:rPr>
        <w:t xml:space="preserve"> selection is often</w:t>
      </w:r>
    </w:p>
    <w:p w14:paraId="077EDD32" w14:textId="77777777" w:rsidR="00C846B2" w:rsidRDefault="00C846B2" w:rsidP="00C846B2">
      <w:pPr>
        <w:autoSpaceDE w:val="0"/>
        <w:autoSpaceDN w:val="0"/>
        <w:adjustRightInd w:val="0"/>
        <w:spacing w:after="0" w:line="240" w:lineRule="auto"/>
        <w:rPr>
          <w:rFonts w:ascii="Times-Roman" w:hAnsi="Times-Roman" w:cs="Times-Roman"/>
          <w:sz w:val="21"/>
          <w:szCs w:val="21"/>
        </w:rPr>
      </w:pPr>
      <w:r>
        <w:rPr>
          <w:rFonts w:ascii="Times-Roman" w:hAnsi="Times-Roman" w:cs="Times-Roman"/>
          <w:sz w:val="21"/>
          <w:szCs w:val="21"/>
        </w:rPr>
        <w:t>the focus of model selection for linear or logistic regression models. Often, an</w:t>
      </w:r>
    </w:p>
    <w:p w14:paraId="28F875EC" w14:textId="77777777" w:rsidR="00C846B2" w:rsidRDefault="00C846B2" w:rsidP="00C846B2">
      <w:pPr>
        <w:autoSpaceDE w:val="0"/>
        <w:autoSpaceDN w:val="0"/>
        <w:adjustRightInd w:val="0"/>
        <w:spacing w:after="0" w:line="240" w:lineRule="auto"/>
        <w:rPr>
          <w:rFonts w:ascii="Times-Roman" w:hAnsi="Times-Roman" w:cs="Times-Roman"/>
          <w:sz w:val="21"/>
          <w:szCs w:val="21"/>
        </w:rPr>
      </w:pPr>
      <w:r>
        <w:rPr>
          <w:rFonts w:ascii="Times-Roman" w:hAnsi="Times-Roman" w:cs="Times-Roman"/>
          <w:sz w:val="21"/>
          <w:szCs w:val="21"/>
        </w:rPr>
        <w:t>investigator uses stepwise analysis to arrive at a final model, and from this a</w:t>
      </w:r>
    </w:p>
    <w:p w14:paraId="5ED09F65" w14:textId="77777777" w:rsidR="00C846B2" w:rsidRDefault="00C846B2" w:rsidP="00C846B2">
      <w:pPr>
        <w:autoSpaceDE w:val="0"/>
        <w:autoSpaceDN w:val="0"/>
        <w:adjustRightInd w:val="0"/>
        <w:spacing w:after="0" w:line="240" w:lineRule="auto"/>
        <w:rPr>
          <w:rFonts w:ascii="Times-Roman" w:hAnsi="Times-Roman" w:cs="Times-Roman"/>
          <w:sz w:val="21"/>
          <w:szCs w:val="21"/>
        </w:rPr>
      </w:pPr>
      <w:r>
        <w:rPr>
          <w:rFonts w:ascii="Times-Roman" w:hAnsi="Times-Roman" w:cs="Times-Roman"/>
          <w:sz w:val="21"/>
          <w:szCs w:val="21"/>
        </w:rPr>
        <w:t>conclusion is drawn that the variables in this model are important, whereas the</w:t>
      </w:r>
    </w:p>
    <w:p w14:paraId="047FDC88" w14:textId="77777777" w:rsidR="00C846B2" w:rsidRDefault="00C846B2" w:rsidP="00C846B2">
      <w:pPr>
        <w:autoSpaceDE w:val="0"/>
        <w:autoSpaceDN w:val="0"/>
        <w:adjustRightInd w:val="0"/>
        <w:spacing w:after="0" w:line="240" w:lineRule="auto"/>
        <w:rPr>
          <w:rFonts w:ascii="Times-Roman" w:hAnsi="Times-Roman" w:cs="Times-Roman"/>
          <w:sz w:val="21"/>
          <w:szCs w:val="21"/>
        </w:rPr>
      </w:pPr>
      <w:r>
        <w:rPr>
          <w:rFonts w:ascii="Times-Roman" w:hAnsi="Times-Roman" w:cs="Times-Roman"/>
          <w:sz w:val="21"/>
          <w:szCs w:val="21"/>
        </w:rPr>
        <w:t>other variables are not important. While common, this is poor practice and,</w:t>
      </w:r>
    </w:p>
    <w:p w14:paraId="383C0408" w14:textId="77777777" w:rsidR="00C846B2" w:rsidRDefault="00C846B2" w:rsidP="00C846B2">
      <w:pPr>
        <w:autoSpaceDE w:val="0"/>
        <w:autoSpaceDN w:val="0"/>
        <w:adjustRightInd w:val="0"/>
        <w:spacing w:after="0" w:line="240" w:lineRule="auto"/>
        <w:rPr>
          <w:rFonts w:ascii="Times-Roman" w:hAnsi="Times-Roman" w:cs="Times-Roman"/>
          <w:sz w:val="21"/>
          <w:szCs w:val="21"/>
        </w:rPr>
      </w:pPr>
      <w:r>
        <w:rPr>
          <w:rFonts w:ascii="Times-Roman" w:hAnsi="Times-Roman" w:cs="Times-Roman"/>
          <w:sz w:val="21"/>
          <w:szCs w:val="21"/>
        </w:rPr>
        <w:t>among other issues, fails to fully consider model selection uncertainty. Here,</w:t>
      </w:r>
    </w:p>
    <w:p w14:paraId="71736A57" w14:textId="77777777" w:rsidR="00C846B2" w:rsidRDefault="00C846B2" w:rsidP="00C846B2">
      <w:pPr>
        <w:autoSpaceDE w:val="0"/>
        <w:autoSpaceDN w:val="0"/>
        <w:adjustRightInd w:val="0"/>
        <w:spacing w:after="0" w:line="240" w:lineRule="auto"/>
        <w:rPr>
          <w:rFonts w:ascii="Times-Roman" w:hAnsi="Times-Roman" w:cs="Times-Roman"/>
          <w:sz w:val="21"/>
          <w:szCs w:val="21"/>
        </w:rPr>
      </w:pPr>
      <w:r>
        <w:rPr>
          <w:rFonts w:ascii="Times-Roman" w:hAnsi="Times-Roman" w:cs="Times-Roman"/>
          <w:sz w:val="21"/>
          <w:szCs w:val="21"/>
        </w:rPr>
        <w:t>we provide simple methods to quantify the evidence for the importance of each</w:t>
      </w:r>
    </w:p>
    <w:p w14:paraId="2BDF061B" w14:textId="2CD4F89B" w:rsidR="00F802BB" w:rsidRDefault="00C846B2" w:rsidP="00C846B2">
      <w:pPr>
        <w:autoSpaceDE w:val="0"/>
        <w:autoSpaceDN w:val="0"/>
        <w:adjustRightInd w:val="0"/>
        <w:spacing w:after="0" w:line="240" w:lineRule="auto"/>
        <w:rPr>
          <w:rFonts w:ascii="Times-Roman" w:hAnsi="Times-Roman" w:cs="Times-Roman"/>
          <w:sz w:val="21"/>
          <w:szCs w:val="21"/>
        </w:rPr>
      </w:pPr>
      <w:r>
        <w:rPr>
          <w:rFonts w:ascii="Times-Roman" w:hAnsi="Times-Roman" w:cs="Times-Roman"/>
          <w:sz w:val="21"/>
          <w:szCs w:val="21"/>
        </w:rPr>
        <w:t>variable in the set.</w:t>
      </w:r>
    </w:p>
    <w:p w14:paraId="01522AA7" w14:textId="483B0210" w:rsidR="00C846B2" w:rsidRDefault="00C846B2" w:rsidP="00C846B2">
      <w:pPr>
        <w:autoSpaceDE w:val="0"/>
        <w:autoSpaceDN w:val="0"/>
        <w:adjustRightInd w:val="0"/>
        <w:spacing w:after="0" w:line="240" w:lineRule="auto"/>
        <w:rPr>
          <w:rFonts w:ascii="Times-Roman" w:hAnsi="Times-Roman" w:cs="Times-Roman"/>
          <w:sz w:val="21"/>
          <w:szCs w:val="21"/>
        </w:rPr>
      </w:pPr>
    </w:p>
    <w:p w14:paraId="7A2CE638" w14:textId="77777777" w:rsidR="00C846B2" w:rsidRDefault="00C846B2" w:rsidP="00C846B2">
      <w:pPr>
        <w:autoSpaceDE w:val="0"/>
        <w:autoSpaceDN w:val="0"/>
        <w:adjustRightInd w:val="0"/>
        <w:spacing w:after="0" w:line="240" w:lineRule="auto"/>
        <w:rPr>
          <w:rFonts w:ascii="Times-Roman" w:hAnsi="Times-Roman" w:cs="Times-Roman"/>
          <w:sz w:val="21"/>
          <w:szCs w:val="21"/>
        </w:rPr>
      </w:pPr>
      <w:r>
        <w:rPr>
          <w:rFonts w:ascii="Times-Roman" w:hAnsi="Times-Roman" w:cs="Times-Roman"/>
          <w:sz w:val="21"/>
          <w:szCs w:val="21"/>
        </w:rPr>
        <w:t xml:space="preserve">Consider 10 models based on combinations of </w:t>
      </w:r>
      <w:proofErr w:type="gramStart"/>
      <w:r>
        <w:rPr>
          <w:rFonts w:ascii="Times-Roman" w:hAnsi="Times-Roman" w:cs="Times-Roman"/>
          <w:sz w:val="21"/>
          <w:szCs w:val="21"/>
        </w:rPr>
        <w:t>a number of</w:t>
      </w:r>
      <w:proofErr w:type="gramEnd"/>
      <w:r>
        <w:rPr>
          <w:rFonts w:ascii="Times-Roman" w:hAnsi="Times-Roman" w:cs="Times-Roman"/>
          <w:sz w:val="21"/>
          <w:szCs w:val="21"/>
        </w:rPr>
        <w:t xml:space="preserve"> regressor variables.</w:t>
      </w:r>
    </w:p>
    <w:p w14:paraId="2788E2F6" w14:textId="77777777" w:rsidR="00C846B2" w:rsidRDefault="00C846B2" w:rsidP="00C846B2">
      <w:pPr>
        <w:autoSpaceDE w:val="0"/>
        <w:autoSpaceDN w:val="0"/>
        <w:adjustRightInd w:val="0"/>
        <w:spacing w:after="0" w:line="240" w:lineRule="auto"/>
        <w:rPr>
          <w:rFonts w:ascii="Times-Roman" w:hAnsi="Times-Roman" w:cs="Times-Roman"/>
          <w:sz w:val="21"/>
          <w:szCs w:val="21"/>
        </w:rPr>
      </w:pPr>
      <w:r>
        <w:rPr>
          <w:rFonts w:ascii="Times-Roman" w:hAnsi="Times-Roman" w:cs="Times-Roman"/>
          <w:sz w:val="21"/>
          <w:szCs w:val="21"/>
        </w:rPr>
        <w:t xml:space="preserve">Assume that the selected best model includes </w:t>
      </w:r>
      <w:r>
        <w:rPr>
          <w:rFonts w:ascii="MTMI" w:hAnsi="MTMI" w:cs="MTMI"/>
          <w:i/>
          <w:iCs/>
          <w:sz w:val="21"/>
          <w:szCs w:val="21"/>
        </w:rPr>
        <w:t>x</w:t>
      </w:r>
      <w:r>
        <w:rPr>
          <w:rFonts w:ascii="Times-Roman" w:hAnsi="Times-Roman" w:cs="Times-Roman"/>
          <w:sz w:val="14"/>
          <w:szCs w:val="14"/>
        </w:rPr>
        <w:t xml:space="preserve">1 </w:t>
      </w:r>
      <w:r>
        <w:rPr>
          <w:rFonts w:ascii="Times-Roman" w:hAnsi="Times-Roman" w:cs="Times-Roman"/>
          <w:sz w:val="21"/>
          <w:szCs w:val="21"/>
        </w:rPr>
        <w:t>and has an Akaike</w:t>
      </w:r>
    </w:p>
    <w:p w14:paraId="4977D181" w14:textId="77777777" w:rsidR="00C846B2" w:rsidRDefault="00C846B2" w:rsidP="00C846B2">
      <w:pPr>
        <w:autoSpaceDE w:val="0"/>
        <w:autoSpaceDN w:val="0"/>
        <w:adjustRightInd w:val="0"/>
        <w:spacing w:after="0" w:line="240" w:lineRule="auto"/>
        <w:rPr>
          <w:rFonts w:ascii="Times-Roman" w:hAnsi="Times-Roman" w:cs="Times-Roman"/>
          <w:sz w:val="21"/>
          <w:szCs w:val="21"/>
        </w:rPr>
      </w:pPr>
      <w:r>
        <w:rPr>
          <w:rFonts w:ascii="Times-Roman" w:hAnsi="Times-Roman" w:cs="Times-Roman"/>
          <w:sz w:val="21"/>
          <w:szCs w:val="21"/>
        </w:rPr>
        <w:t>weight of only 0.3. There is considerable model selection uncertainty here,</w:t>
      </w:r>
    </w:p>
    <w:p w14:paraId="14AD2F69" w14:textId="77777777" w:rsidR="00C846B2" w:rsidRDefault="00C846B2" w:rsidP="00C846B2">
      <w:pPr>
        <w:autoSpaceDE w:val="0"/>
        <w:autoSpaceDN w:val="0"/>
        <w:adjustRightInd w:val="0"/>
        <w:spacing w:after="0" w:line="240" w:lineRule="auto"/>
        <w:rPr>
          <w:rFonts w:ascii="Times-Roman" w:hAnsi="Times-Roman" w:cs="Times-Roman"/>
          <w:sz w:val="21"/>
          <w:szCs w:val="21"/>
        </w:rPr>
      </w:pPr>
      <w:r>
        <w:rPr>
          <w:rFonts w:ascii="Times-Roman" w:hAnsi="Times-Roman" w:cs="Times-Roman"/>
          <w:sz w:val="21"/>
          <w:szCs w:val="21"/>
        </w:rPr>
        <w:t>and hence there would seem to be only weak evidence for the importance of</w:t>
      </w:r>
    </w:p>
    <w:p w14:paraId="5300980D" w14:textId="77777777" w:rsidR="00C846B2" w:rsidRDefault="00C846B2" w:rsidP="00C846B2">
      <w:pPr>
        <w:autoSpaceDE w:val="0"/>
        <w:autoSpaceDN w:val="0"/>
        <w:adjustRightInd w:val="0"/>
        <w:spacing w:after="0" w:line="240" w:lineRule="auto"/>
        <w:rPr>
          <w:rFonts w:ascii="Times-Roman" w:hAnsi="Times-Roman" w:cs="Times-Roman"/>
          <w:sz w:val="21"/>
          <w:szCs w:val="21"/>
        </w:rPr>
      </w:pPr>
      <w:r>
        <w:rPr>
          <w:rFonts w:ascii="Times-Roman" w:hAnsi="Times-Roman" w:cs="Times-Roman"/>
          <w:sz w:val="21"/>
          <w:szCs w:val="21"/>
        </w:rPr>
        <w:t xml:space="preserve">variable </w:t>
      </w:r>
      <w:r>
        <w:rPr>
          <w:rFonts w:ascii="MTMI" w:hAnsi="MTMI" w:cs="MTMI"/>
          <w:i/>
          <w:iCs/>
          <w:sz w:val="21"/>
          <w:szCs w:val="21"/>
        </w:rPr>
        <w:t>x</w:t>
      </w:r>
      <w:r>
        <w:rPr>
          <w:rFonts w:ascii="Times-Roman" w:hAnsi="Times-Roman" w:cs="Times-Roman"/>
          <w:sz w:val="14"/>
          <w:szCs w:val="14"/>
        </w:rPr>
        <w:t xml:space="preserve">1 </w:t>
      </w:r>
      <w:r>
        <w:rPr>
          <w:rFonts w:ascii="Times-Roman" w:hAnsi="Times-Roman" w:cs="Times-Roman"/>
          <w:sz w:val="21"/>
          <w:szCs w:val="21"/>
        </w:rPr>
        <w:t>based on the selected best model. But one must consider the Akaike</w:t>
      </w:r>
    </w:p>
    <w:p w14:paraId="58D5FA72" w14:textId="77777777" w:rsidR="00C846B2" w:rsidRDefault="00C846B2" w:rsidP="00C846B2">
      <w:pPr>
        <w:autoSpaceDE w:val="0"/>
        <w:autoSpaceDN w:val="0"/>
        <w:adjustRightInd w:val="0"/>
        <w:spacing w:after="0" w:line="240" w:lineRule="auto"/>
        <w:rPr>
          <w:rFonts w:ascii="Times-Roman" w:hAnsi="Times-Roman" w:cs="Times-Roman"/>
          <w:sz w:val="18"/>
          <w:szCs w:val="18"/>
        </w:rPr>
      </w:pPr>
      <w:r>
        <w:rPr>
          <w:rFonts w:ascii="Times-Roman" w:hAnsi="Times-Roman" w:cs="Times-Roman"/>
          <w:sz w:val="18"/>
          <w:szCs w:val="18"/>
        </w:rPr>
        <w:t xml:space="preserve">168 4. Formal Inference </w:t>
      </w:r>
      <w:proofErr w:type="gramStart"/>
      <w:r>
        <w:rPr>
          <w:rFonts w:ascii="Times-Roman" w:hAnsi="Times-Roman" w:cs="Times-Roman"/>
          <w:sz w:val="18"/>
          <w:szCs w:val="18"/>
        </w:rPr>
        <w:t>From</w:t>
      </w:r>
      <w:proofErr w:type="gramEnd"/>
      <w:r>
        <w:rPr>
          <w:rFonts w:ascii="Times-Roman" w:hAnsi="Times-Roman" w:cs="Times-Roman"/>
          <w:sz w:val="18"/>
          <w:szCs w:val="18"/>
        </w:rPr>
        <w:t xml:space="preserve"> More Than One Model: </w:t>
      </w:r>
      <w:proofErr w:type="spellStart"/>
      <w:r>
        <w:rPr>
          <w:rFonts w:ascii="Times-Roman" w:hAnsi="Times-Roman" w:cs="Times-Roman"/>
          <w:sz w:val="18"/>
          <w:szCs w:val="18"/>
        </w:rPr>
        <w:t>Multimodel</w:t>
      </w:r>
      <w:proofErr w:type="spellEnd"/>
      <w:r>
        <w:rPr>
          <w:rFonts w:ascii="Times-Roman" w:hAnsi="Times-Roman" w:cs="Times-Roman"/>
          <w:sz w:val="18"/>
          <w:szCs w:val="18"/>
        </w:rPr>
        <w:t xml:space="preserve"> Inference (MMI)</w:t>
      </w:r>
    </w:p>
    <w:p w14:paraId="23F5CB72" w14:textId="77777777" w:rsidR="00C846B2" w:rsidRDefault="00C846B2" w:rsidP="00C846B2">
      <w:pPr>
        <w:autoSpaceDE w:val="0"/>
        <w:autoSpaceDN w:val="0"/>
        <w:adjustRightInd w:val="0"/>
        <w:spacing w:after="0" w:line="240" w:lineRule="auto"/>
        <w:rPr>
          <w:rFonts w:ascii="Times-Roman" w:hAnsi="Times-Roman" w:cs="Times-Roman"/>
          <w:sz w:val="21"/>
          <w:szCs w:val="21"/>
        </w:rPr>
      </w:pPr>
      <w:r>
        <w:rPr>
          <w:rFonts w:ascii="Times-Roman" w:hAnsi="Times-Roman" w:cs="Times-Roman"/>
          <w:sz w:val="21"/>
          <w:szCs w:val="21"/>
        </w:rPr>
        <w:t xml:space="preserve">weights of all other models that include </w:t>
      </w:r>
      <w:r>
        <w:rPr>
          <w:rFonts w:ascii="MTMI" w:hAnsi="MTMI" w:cs="MTMI"/>
          <w:i/>
          <w:iCs/>
          <w:sz w:val="21"/>
          <w:szCs w:val="21"/>
        </w:rPr>
        <w:t>x</w:t>
      </w:r>
      <w:r>
        <w:rPr>
          <w:rFonts w:ascii="Times-Roman" w:hAnsi="Times-Roman" w:cs="Times-Roman"/>
          <w:sz w:val="14"/>
          <w:szCs w:val="14"/>
        </w:rPr>
        <w:t xml:space="preserve">1 </w:t>
      </w:r>
      <w:proofErr w:type="gramStart"/>
      <w:r>
        <w:rPr>
          <w:rFonts w:ascii="Times-Roman" w:hAnsi="Times-Roman" w:cs="Times-Roman"/>
          <w:sz w:val="21"/>
          <w:szCs w:val="21"/>
        </w:rPr>
        <w:t>in order to</w:t>
      </w:r>
      <w:proofErr w:type="gramEnd"/>
      <w:r>
        <w:rPr>
          <w:rFonts w:ascii="Times-Roman" w:hAnsi="Times-Roman" w:cs="Times-Roman"/>
          <w:sz w:val="21"/>
          <w:szCs w:val="21"/>
        </w:rPr>
        <w:t xml:space="preserve"> quantify the importance</w:t>
      </w:r>
    </w:p>
    <w:p w14:paraId="278A9AB3" w14:textId="77777777" w:rsidR="00C846B2" w:rsidRDefault="00C846B2" w:rsidP="00C846B2">
      <w:pPr>
        <w:autoSpaceDE w:val="0"/>
        <w:autoSpaceDN w:val="0"/>
        <w:adjustRightInd w:val="0"/>
        <w:spacing w:after="0" w:line="240" w:lineRule="auto"/>
        <w:rPr>
          <w:rFonts w:ascii="Times-Roman" w:hAnsi="Times-Roman" w:cs="Times-Roman"/>
          <w:sz w:val="21"/>
          <w:szCs w:val="21"/>
        </w:rPr>
      </w:pPr>
      <w:r>
        <w:rPr>
          <w:rFonts w:ascii="Times-Roman" w:hAnsi="Times-Roman" w:cs="Times-Roman"/>
          <w:sz w:val="21"/>
          <w:szCs w:val="21"/>
        </w:rPr>
        <w:t xml:space="preserve">of </w:t>
      </w:r>
      <w:r>
        <w:rPr>
          <w:rFonts w:ascii="MTMI" w:hAnsi="MTMI" w:cs="MTMI"/>
          <w:i/>
          <w:iCs/>
          <w:sz w:val="21"/>
          <w:szCs w:val="21"/>
        </w:rPr>
        <w:t>x</w:t>
      </w:r>
      <w:r>
        <w:rPr>
          <w:rFonts w:ascii="Times-Roman" w:hAnsi="Times-Roman" w:cs="Times-Roman"/>
          <w:sz w:val="14"/>
          <w:szCs w:val="14"/>
        </w:rPr>
        <w:t>1</w:t>
      </w:r>
      <w:r>
        <w:rPr>
          <w:rFonts w:ascii="Times-Roman" w:hAnsi="Times-Roman" w:cs="Times-Roman"/>
          <w:sz w:val="21"/>
          <w:szCs w:val="21"/>
        </w:rPr>
        <w:t xml:space="preserve">. It might be that all models that exclude </w:t>
      </w:r>
      <w:r>
        <w:rPr>
          <w:rFonts w:ascii="MTMI" w:hAnsi="MTMI" w:cs="MTMI"/>
          <w:i/>
          <w:iCs/>
          <w:sz w:val="21"/>
          <w:szCs w:val="21"/>
        </w:rPr>
        <w:t>x</w:t>
      </w:r>
      <w:r>
        <w:rPr>
          <w:rFonts w:ascii="Times-Roman" w:hAnsi="Times-Roman" w:cs="Times-Roman"/>
          <w:sz w:val="14"/>
          <w:szCs w:val="14"/>
        </w:rPr>
        <w:t xml:space="preserve">1 </w:t>
      </w:r>
      <w:r>
        <w:rPr>
          <w:rFonts w:ascii="Times-Roman" w:hAnsi="Times-Roman" w:cs="Times-Roman"/>
          <w:sz w:val="21"/>
          <w:szCs w:val="21"/>
        </w:rPr>
        <w:t xml:space="preserve">have very low Akaike </w:t>
      </w:r>
      <w:proofErr w:type="gramStart"/>
      <w:r>
        <w:rPr>
          <w:rFonts w:ascii="Times-Roman" w:hAnsi="Times-Roman" w:cs="Times-Roman"/>
          <w:sz w:val="21"/>
          <w:szCs w:val="21"/>
        </w:rPr>
        <w:t>weights;</w:t>
      </w:r>
      <w:proofErr w:type="gramEnd"/>
    </w:p>
    <w:p w14:paraId="0B5D870B" w14:textId="77777777" w:rsidR="00C846B2" w:rsidRDefault="00C846B2" w:rsidP="00C846B2">
      <w:pPr>
        <w:autoSpaceDE w:val="0"/>
        <w:autoSpaceDN w:val="0"/>
        <w:adjustRightInd w:val="0"/>
        <w:spacing w:after="0" w:line="240" w:lineRule="auto"/>
        <w:rPr>
          <w:rFonts w:ascii="Times-Roman" w:hAnsi="Times-Roman" w:cs="Times-Roman"/>
          <w:sz w:val="21"/>
          <w:szCs w:val="21"/>
        </w:rPr>
      </w:pPr>
      <w:r>
        <w:rPr>
          <w:rFonts w:ascii="Times-Roman" w:hAnsi="Times-Roman" w:cs="Times-Roman"/>
          <w:sz w:val="21"/>
          <w:szCs w:val="21"/>
        </w:rPr>
        <w:t xml:space="preserve">that situation would suggest that </w:t>
      </w:r>
      <w:r>
        <w:rPr>
          <w:rFonts w:ascii="MTMI" w:hAnsi="MTMI" w:cs="MTMI"/>
          <w:i/>
          <w:iCs/>
          <w:sz w:val="21"/>
          <w:szCs w:val="21"/>
        </w:rPr>
        <w:t>x</w:t>
      </w:r>
      <w:r>
        <w:rPr>
          <w:rFonts w:ascii="Times-Roman" w:hAnsi="Times-Roman" w:cs="Times-Roman"/>
          <w:sz w:val="14"/>
          <w:szCs w:val="14"/>
        </w:rPr>
        <w:t xml:space="preserve">1 </w:t>
      </w:r>
      <w:r>
        <w:rPr>
          <w:rFonts w:ascii="Times-Roman" w:hAnsi="Times-Roman" w:cs="Times-Roman"/>
          <w:sz w:val="21"/>
          <w:szCs w:val="21"/>
        </w:rPr>
        <w:t>is a very important predictor. The measure</w:t>
      </w:r>
    </w:p>
    <w:p w14:paraId="1E126573" w14:textId="77777777" w:rsidR="00C846B2" w:rsidRDefault="00C846B2" w:rsidP="00C846B2">
      <w:pPr>
        <w:autoSpaceDE w:val="0"/>
        <w:autoSpaceDN w:val="0"/>
        <w:adjustRightInd w:val="0"/>
        <w:spacing w:after="0" w:line="240" w:lineRule="auto"/>
        <w:rPr>
          <w:rFonts w:ascii="Times-Roman" w:hAnsi="Times-Roman" w:cs="Times-Roman"/>
          <w:sz w:val="21"/>
          <w:szCs w:val="21"/>
        </w:rPr>
      </w:pPr>
      <w:r>
        <w:rPr>
          <w:rFonts w:ascii="Times-Roman" w:hAnsi="Times-Roman" w:cs="Times-Roman"/>
          <w:sz w:val="21"/>
          <w:szCs w:val="21"/>
        </w:rPr>
        <w:t xml:space="preserve">of this importance is to sum the Akaike weights (or the bootstrap </w:t>
      </w:r>
      <w:r>
        <w:rPr>
          <w:rFonts w:ascii="MTSY" w:hAnsi="MTSY" w:cs="MTSY"/>
          <w:sz w:val="21"/>
          <w:szCs w:val="21"/>
        </w:rPr>
        <w:t>ˆ</w:t>
      </w:r>
      <w:r>
        <w:rPr>
          <w:rFonts w:ascii="MTMI" w:hAnsi="MTMI" w:cs="MTMI"/>
          <w:i/>
          <w:iCs/>
          <w:sz w:val="21"/>
          <w:szCs w:val="21"/>
        </w:rPr>
        <w:t xml:space="preserve">π </w:t>
      </w:r>
      <w:proofErr w:type="spellStart"/>
      <w:proofErr w:type="gramStart"/>
      <w:r>
        <w:rPr>
          <w:rFonts w:ascii="MTMI" w:hAnsi="MTMI" w:cs="MTMI"/>
          <w:i/>
          <w:iCs/>
          <w:sz w:val="14"/>
          <w:szCs w:val="14"/>
        </w:rPr>
        <w:t>i</w:t>
      </w:r>
      <w:proofErr w:type="spellEnd"/>
      <w:r>
        <w:rPr>
          <w:rFonts w:ascii="MTMI" w:hAnsi="MTMI" w:cs="MTMI"/>
          <w:i/>
          <w:iCs/>
          <w:sz w:val="14"/>
          <w:szCs w:val="14"/>
        </w:rPr>
        <w:t xml:space="preserve"> </w:t>
      </w:r>
      <w:r>
        <w:rPr>
          <w:rFonts w:ascii="Times-Roman" w:hAnsi="Times-Roman" w:cs="Times-Roman"/>
          <w:sz w:val="21"/>
          <w:szCs w:val="21"/>
        </w:rPr>
        <w:t>)</w:t>
      </w:r>
      <w:proofErr w:type="gramEnd"/>
      <w:r>
        <w:rPr>
          <w:rFonts w:ascii="Times-Roman" w:hAnsi="Times-Roman" w:cs="Times-Roman"/>
          <w:sz w:val="21"/>
          <w:szCs w:val="21"/>
        </w:rPr>
        <w:t xml:space="preserve"> over the</w:t>
      </w:r>
    </w:p>
    <w:p w14:paraId="42CAA5F3" w14:textId="77777777" w:rsidR="00C846B2" w:rsidRDefault="00C846B2" w:rsidP="00C846B2">
      <w:pPr>
        <w:autoSpaceDE w:val="0"/>
        <w:autoSpaceDN w:val="0"/>
        <w:adjustRightInd w:val="0"/>
        <w:spacing w:after="0" w:line="240" w:lineRule="auto"/>
        <w:rPr>
          <w:rFonts w:ascii="Times-Roman" w:hAnsi="Times-Roman" w:cs="Times-Roman"/>
          <w:sz w:val="21"/>
          <w:szCs w:val="21"/>
        </w:rPr>
      </w:pPr>
      <w:r>
        <w:rPr>
          <w:rFonts w:ascii="Times-Roman" w:hAnsi="Times-Roman" w:cs="Times-Roman"/>
          <w:sz w:val="21"/>
          <w:szCs w:val="21"/>
        </w:rPr>
        <w:t xml:space="preserve">subset of models that include variable </w:t>
      </w:r>
      <w:r>
        <w:rPr>
          <w:rFonts w:ascii="MTMI" w:hAnsi="MTMI" w:cs="MTMI"/>
          <w:i/>
          <w:iCs/>
          <w:sz w:val="21"/>
          <w:szCs w:val="21"/>
        </w:rPr>
        <w:t>x</w:t>
      </w:r>
      <w:r>
        <w:rPr>
          <w:rFonts w:ascii="Times-Roman" w:hAnsi="Times-Roman" w:cs="Times-Roman"/>
          <w:sz w:val="14"/>
          <w:szCs w:val="14"/>
        </w:rPr>
        <w:t>1</w:t>
      </w:r>
      <w:r>
        <w:rPr>
          <w:rFonts w:ascii="Times-Roman" w:hAnsi="Times-Roman" w:cs="Times-Roman"/>
          <w:sz w:val="21"/>
          <w:szCs w:val="21"/>
        </w:rPr>
        <w:t>. This idea is applicable in general</w:t>
      </w:r>
    </w:p>
    <w:p w14:paraId="734D2574" w14:textId="77777777" w:rsidR="00C846B2" w:rsidRDefault="00C846B2" w:rsidP="00C846B2">
      <w:pPr>
        <w:autoSpaceDE w:val="0"/>
        <w:autoSpaceDN w:val="0"/>
        <w:adjustRightInd w:val="0"/>
        <w:spacing w:after="0" w:line="240" w:lineRule="auto"/>
        <w:rPr>
          <w:rFonts w:ascii="Times-Roman" w:hAnsi="Times-Roman" w:cs="Times-Roman"/>
          <w:sz w:val="21"/>
          <w:szCs w:val="21"/>
        </w:rPr>
      </w:pPr>
      <w:r>
        <w:rPr>
          <w:rFonts w:ascii="Times-Roman" w:hAnsi="Times-Roman" w:cs="Times-Roman"/>
          <w:sz w:val="21"/>
          <w:szCs w:val="21"/>
        </w:rPr>
        <w:t>to model selection whenever it is equated to variable selection, for linear or</w:t>
      </w:r>
    </w:p>
    <w:p w14:paraId="1ACAFEE6" w14:textId="0D8FF45C" w:rsidR="00C846B2" w:rsidRDefault="00C846B2" w:rsidP="00C846B2">
      <w:pPr>
        <w:autoSpaceDE w:val="0"/>
        <w:autoSpaceDN w:val="0"/>
        <w:adjustRightInd w:val="0"/>
        <w:spacing w:after="0" w:line="240" w:lineRule="auto"/>
        <w:rPr>
          <w:rFonts w:ascii="Times-Roman" w:hAnsi="Times-Roman" w:cs="Times-Roman"/>
          <w:sz w:val="21"/>
          <w:szCs w:val="21"/>
        </w:rPr>
      </w:pPr>
      <w:r>
        <w:rPr>
          <w:rFonts w:ascii="Times-Roman" w:hAnsi="Times-Roman" w:cs="Times-Roman"/>
          <w:sz w:val="21"/>
          <w:szCs w:val="21"/>
        </w:rPr>
        <w:t>nonlinear models of any type.</w:t>
      </w:r>
    </w:p>
    <w:p w14:paraId="669E1AC0" w14:textId="5A7533D4" w:rsidR="00C846B2" w:rsidRDefault="00C846B2" w:rsidP="00C846B2">
      <w:pPr>
        <w:autoSpaceDE w:val="0"/>
        <w:autoSpaceDN w:val="0"/>
        <w:adjustRightInd w:val="0"/>
        <w:spacing w:after="0" w:line="240" w:lineRule="auto"/>
        <w:rPr>
          <w:rFonts w:ascii="Times-Roman" w:hAnsi="Times-Roman" w:cs="Times-Roman"/>
          <w:sz w:val="21"/>
          <w:szCs w:val="21"/>
        </w:rPr>
      </w:pPr>
    </w:p>
    <w:p w14:paraId="7CD775FE" w14:textId="77777777" w:rsidR="00C846B2" w:rsidRDefault="00C846B2" w:rsidP="00C846B2">
      <w:pPr>
        <w:autoSpaceDE w:val="0"/>
        <w:autoSpaceDN w:val="0"/>
        <w:adjustRightInd w:val="0"/>
        <w:spacing w:after="0" w:line="240" w:lineRule="auto"/>
        <w:rPr>
          <w:rFonts w:ascii="Times-Roman" w:hAnsi="Times-Roman" w:cs="Times-Roman"/>
          <w:sz w:val="21"/>
          <w:szCs w:val="21"/>
        </w:rPr>
      </w:pPr>
      <w:proofErr w:type="gramStart"/>
      <w:r>
        <w:rPr>
          <w:rFonts w:ascii="Times-Roman" w:hAnsi="Times-Roman" w:cs="Times-Roman"/>
          <w:sz w:val="21"/>
          <w:szCs w:val="21"/>
        </w:rPr>
        <w:t>Thus</w:t>
      </w:r>
      <w:proofErr w:type="gramEnd"/>
      <w:r>
        <w:rPr>
          <w:rFonts w:ascii="Times-Roman" w:hAnsi="Times-Roman" w:cs="Times-Roman"/>
          <w:sz w:val="21"/>
          <w:szCs w:val="21"/>
        </w:rPr>
        <w:t xml:space="preserve"> the evidence for the importance of variable</w:t>
      </w:r>
    </w:p>
    <w:p w14:paraId="70D698AB" w14:textId="77777777" w:rsidR="00C846B2" w:rsidRDefault="00C846B2" w:rsidP="00C846B2">
      <w:pPr>
        <w:autoSpaceDE w:val="0"/>
        <w:autoSpaceDN w:val="0"/>
        <w:adjustRightInd w:val="0"/>
        <w:spacing w:after="0" w:line="240" w:lineRule="auto"/>
        <w:rPr>
          <w:rFonts w:ascii="Times-Roman" w:hAnsi="Times-Roman" w:cs="Times-Roman"/>
          <w:sz w:val="21"/>
          <w:szCs w:val="21"/>
        </w:rPr>
      </w:pPr>
      <w:r>
        <w:rPr>
          <w:rFonts w:ascii="MTMI" w:hAnsi="MTMI" w:cs="MTMI"/>
          <w:i/>
          <w:iCs/>
          <w:sz w:val="21"/>
          <w:szCs w:val="21"/>
        </w:rPr>
        <w:t>x</w:t>
      </w:r>
      <w:r>
        <w:rPr>
          <w:rFonts w:ascii="Times-Roman" w:hAnsi="Times-Roman" w:cs="Times-Roman"/>
          <w:sz w:val="14"/>
          <w:szCs w:val="14"/>
        </w:rPr>
        <w:t xml:space="preserve">3 </w:t>
      </w:r>
      <w:r>
        <w:rPr>
          <w:rFonts w:ascii="Times-Roman" w:hAnsi="Times-Roman" w:cs="Times-Roman"/>
          <w:sz w:val="21"/>
          <w:szCs w:val="21"/>
        </w:rPr>
        <w:t xml:space="preserve">is substantially more </w:t>
      </w:r>
      <w:proofErr w:type="spellStart"/>
      <w:r>
        <w:rPr>
          <w:rFonts w:ascii="Times-Roman" w:hAnsi="Times-Roman" w:cs="Times-Roman"/>
          <w:sz w:val="21"/>
          <w:szCs w:val="21"/>
        </w:rPr>
        <w:t>that</w:t>
      </w:r>
      <w:proofErr w:type="spellEnd"/>
      <w:r>
        <w:rPr>
          <w:rFonts w:ascii="Times-Roman" w:hAnsi="Times-Roman" w:cs="Times-Roman"/>
          <w:sz w:val="21"/>
          <w:szCs w:val="21"/>
        </w:rPr>
        <w:t xml:space="preserve"> just the weight of evidence for the best model.</w:t>
      </w:r>
    </w:p>
    <w:p w14:paraId="73ABBAA6" w14:textId="77777777" w:rsidR="00C846B2" w:rsidRDefault="00C846B2" w:rsidP="00C846B2">
      <w:pPr>
        <w:autoSpaceDE w:val="0"/>
        <w:autoSpaceDN w:val="0"/>
        <w:adjustRightInd w:val="0"/>
        <w:spacing w:after="0" w:line="240" w:lineRule="auto"/>
        <w:rPr>
          <w:rFonts w:ascii="Times-Roman" w:hAnsi="Times-Roman" w:cs="Times-Roman"/>
          <w:sz w:val="21"/>
          <w:szCs w:val="21"/>
        </w:rPr>
      </w:pPr>
      <w:r>
        <w:rPr>
          <w:rFonts w:ascii="Times-Roman" w:hAnsi="Times-Roman" w:cs="Times-Roman"/>
          <w:sz w:val="21"/>
          <w:szCs w:val="21"/>
        </w:rPr>
        <w:t>We can order the three predictor variables in this example by their estimated</w:t>
      </w:r>
    </w:p>
    <w:p w14:paraId="1E246D1D" w14:textId="77777777" w:rsidR="00C846B2" w:rsidRDefault="00C846B2" w:rsidP="00C846B2">
      <w:pPr>
        <w:autoSpaceDE w:val="0"/>
        <w:autoSpaceDN w:val="0"/>
        <w:adjustRightInd w:val="0"/>
        <w:spacing w:after="0" w:line="240" w:lineRule="auto"/>
        <w:rPr>
          <w:rFonts w:ascii="Times-Roman" w:hAnsi="Times-Roman" w:cs="Times-Roman"/>
          <w:sz w:val="21"/>
          <w:szCs w:val="21"/>
        </w:rPr>
      </w:pPr>
      <w:r>
        <w:rPr>
          <w:rFonts w:ascii="Times-Roman" w:hAnsi="Times-Roman" w:cs="Times-Roman"/>
          <w:sz w:val="21"/>
          <w:szCs w:val="21"/>
        </w:rPr>
        <w:t xml:space="preserve">importance: </w:t>
      </w:r>
      <w:r>
        <w:rPr>
          <w:rFonts w:ascii="MTMI" w:hAnsi="MTMI" w:cs="MTMI"/>
          <w:i/>
          <w:iCs/>
          <w:sz w:val="21"/>
          <w:szCs w:val="21"/>
        </w:rPr>
        <w:t>x</w:t>
      </w:r>
      <w:r>
        <w:rPr>
          <w:rFonts w:ascii="Times-Roman" w:hAnsi="Times-Roman" w:cs="Times-Roman"/>
          <w:sz w:val="14"/>
          <w:szCs w:val="14"/>
        </w:rPr>
        <w:t>3</w:t>
      </w:r>
      <w:r>
        <w:rPr>
          <w:rFonts w:ascii="Times-Roman" w:hAnsi="Times-Roman" w:cs="Times-Roman"/>
          <w:sz w:val="21"/>
          <w:szCs w:val="21"/>
        </w:rPr>
        <w:t xml:space="preserve">, </w:t>
      </w:r>
      <w:r>
        <w:rPr>
          <w:rFonts w:ascii="MTMI" w:hAnsi="MTMI" w:cs="MTMI"/>
          <w:i/>
          <w:iCs/>
          <w:sz w:val="21"/>
          <w:szCs w:val="21"/>
        </w:rPr>
        <w:t>x</w:t>
      </w:r>
      <w:r>
        <w:rPr>
          <w:rFonts w:ascii="Times-Roman" w:hAnsi="Times-Roman" w:cs="Times-Roman"/>
          <w:sz w:val="14"/>
          <w:szCs w:val="14"/>
        </w:rPr>
        <w:t>1</w:t>
      </w:r>
      <w:r>
        <w:rPr>
          <w:rFonts w:ascii="Times-Roman" w:hAnsi="Times-Roman" w:cs="Times-Roman"/>
          <w:sz w:val="21"/>
          <w:szCs w:val="21"/>
        </w:rPr>
        <w:t xml:space="preserve">, </w:t>
      </w:r>
      <w:r>
        <w:rPr>
          <w:rFonts w:ascii="MTMI" w:hAnsi="MTMI" w:cs="MTMI"/>
          <w:i/>
          <w:iCs/>
          <w:sz w:val="21"/>
          <w:szCs w:val="21"/>
        </w:rPr>
        <w:t>x</w:t>
      </w:r>
      <w:r>
        <w:rPr>
          <w:rFonts w:ascii="Times-Roman" w:hAnsi="Times-Roman" w:cs="Times-Roman"/>
          <w:sz w:val="14"/>
          <w:szCs w:val="14"/>
        </w:rPr>
        <w:t xml:space="preserve">2 </w:t>
      </w:r>
      <w:r>
        <w:rPr>
          <w:rFonts w:ascii="Times-Roman" w:hAnsi="Times-Roman" w:cs="Times-Roman"/>
          <w:sz w:val="21"/>
          <w:szCs w:val="21"/>
        </w:rPr>
        <w:t>with importance weights of 0.85, 0.79, and 0.35. As</w:t>
      </w:r>
    </w:p>
    <w:p w14:paraId="767AC048" w14:textId="77777777" w:rsidR="00C846B2" w:rsidRDefault="00C846B2" w:rsidP="00C846B2">
      <w:pPr>
        <w:autoSpaceDE w:val="0"/>
        <w:autoSpaceDN w:val="0"/>
        <w:adjustRightInd w:val="0"/>
        <w:spacing w:after="0" w:line="240" w:lineRule="auto"/>
        <w:rPr>
          <w:rFonts w:ascii="Times-Roman" w:hAnsi="Times-Roman" w:cs="Times-Roman"/>
          <w:sz w:val="21"/>
          <w:szCs w:val="21"/>
        </w:rPr>
      </w:pPr>
      <w:r>
        <w:rPr>
          <w:rFonts w:ascii="Times-Roman" w:hAnsi="Times-Roman" w:cs="Times-Roman"/>
          <w:sz w:val="21"/>
          <w:szCs w:val="21"/>
        </w:rPr>
        <w:t xml:space="preserve">with other methods recommended here, we see that we </w:t>
      </w:r>
      <w:proofErr w:type="gramStart"/>
      <w:r>
        <w:rPr>
          <w:rFonts w:ascii="Times-Roman" w:hAnsi="Times-Roman" w:cs="Times-Roman"/>
          <w:sz w:val="21"/>
          <w:szCs w:val="21"/>
        </w:rPr>
        <w:t>are able to</w:t>
      </w:r>
      <w:proofErr w:type="gramEnd"/>
      <w:r>
        <w:rPr>
          <w:rFonts w:ascii="Times-Roman" w:hAnsi="Times-Roman" w:cs="Times-Roman"/>
          <w:sz w:val="21"/>
          <w:szCs w:val="21"/>
        </w:rPr>
        <w:t xml:space="preserve"> use model</w:t>
      </w:r>
    </w:p>
    <w:p w14:paraId="5D52446D" w14:textId="604EE394" w:rsidR="00C846B2" w:rsidRDefault="00C846B2" w:rsidP="00C846B2">
      <w:pPr>
        <w:autoSpaceDE w:val="0"/>
        <w:autoSpaceDN w:val="0"/>
        <w:adjustRightInd w:val="0"/>
        <w:spacing w:after="0" w:line="240" w:lineRule="auto"/>
        <w:rPr>
          <w:rFonts w:ascii="Times-Roman" w:hAnsi="Times-Roman" w:cs="Times-Roman"/>
          <w:sz w:val="21"/>
          <w:szCs w:val="21"/>
        </w:rPr>
      </w:pPr>
      <w:r>
        <w:rPr>
          <w:rFonts w:ascii="Times-Roman" w:hAnsi="Times-Roman" w:cs="Times-Roman"/>
          <w:sz w:val="21"/>
          <w:szCs w:val="21"/>
        </w:rPr>
        <w:t>selection to go well beyond just noting the best model from a set of models.</w:t>
      </w:r>
    </w:p>
    <w:p w14:paraId="4D7D9635" w14:textId="00115DC4" w:rsidR="00C846B2" w:rsidRDefault="00C846B2" w:rsidP="00C846B2">
      <w:pPr>
        <w:autoSpaceDE w:val="0"/>
        <w:autoSpaceDN w:val="0"/>
        <w:adjustRightInd w:val="0"/>
        <w:spacing w:after="0" w:line="240" w:lineRule="auto"/>
        <w:rPr>
          <w:rFonts w:ascii="MTMI" w:hAnsi="MTMI" w:cs="MTMI"/>
          <w:i/>
          <w:iCs/>
          <w:sz w:val="14"/>
          <w:szCs w:val="14"/>
        </w:rPr>
      </w:pPr>
      <w:r>
        <w:rPr>
          <w:noProof/>
        </w:rPr>
        <w:lastRenderedPageBreak/>
        <w:drawing>
          <wp:inline distT="0" distB="0" distL="0" distR="0" wp14:anchorId="212AD463" wp14:editId="78A22925">
            <wp:extent cx="5731510" cy="223266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232660"/>
                    </a:xfrm>
                    <a:prstGeom prst="rect">
                      <a:avLst/>
                    </a:prstGeom>
                  </pic:spPr>
                </pic:pic>
              </a:graphicData>
            </a:graphic>
          </wp:inline>
        </w:drawing>
      </w:r>
    </w:p>
    <w:p w14:paraId="63E61FBB" w14:textId="77777777" w:rsidR="00C846B2" w:rsidRDefault="00C846B2" w:rsidP="00C846B2">
      <w:pPr>
        <w:autoSpaceDE w:val="0"/>
        <w:autoSpaceDN w:val="0"/>
        <w:adjustRightInd w:val="0"/>
        <w:spacing w:after="0" w:line="240" w:lineRule="auto"/>
        <w:rPr>
          <w:rFonts w:ascii="Times-Roman" w:hAnsi="Times-Roman" w:cs="Times-Roman"/>
          <w:sz w:val="21"/>
          <w:szCs w:val="21"/>
        </w:rPr>
      </w:pPr>
    </w:p>
    <w:p w14:paraId="2E29CEB1" w14:textId="2C0F596B" w:rsidR="00C846B2" w:rsidRDefault="00C846B2" w:rsidP="00C846B2">
      <w:pPr>
        <w:autoSpaceDE w:val="0"/>
        <w:autoSpaceDN w:val="0"/>
        <w:adjustRightInd w:val="0"/>
        <w:spacing w:after="0" w:line="240" w:lineRule="auto"/>
        <w:rPr>
          <w:rFonts w:ascii="Times-Roman" w:hAnsi="Times-Roman" w:cs="Times-Roman"/>
          <w:sz w:val="21"/>
          <w:szCs w:val="21"/>
        </w:rPr>
      </w:pPr>
      <w:r>
        <w:rPr>
          <w:rFonts w:ascii="Times-Roman" w:hAnsi="Times-Roman" w:cs="Times-Roman"/>
          <w:sz w:val="21"/>
          <w:szCs w:val="21"/>
        </w:rPr>
        <w:t>This idea extends to subsets of variables. For example, we can judge the</w:t>
      </w:r>
    </w:p>
    <w:p w14:paraId="14EB39E4" w14:textId="77777777" w:rsidR="00C846B2" w:rsidRDefault="00C846B2" w:rsidP="00C846B2">
      <w:pPr>
        <w:autoSpaceDE w:val="0"/>
        <w:autoSpaceDN w:val="0"/>
        <w:adjustRightInd w:val="0"/>
        <w:spacing w:after="0" w:line="240" w:lineRule="auto"/>
        <w:rPr>
          <w:rFonts w:ascii="Times-Roman" w:hAnsi="Times-Roman" w:cs="Times-Roman"/>
          <w:sz w:val="21"/>
          <w:szCs w:val="21"/>
        </w:rPr>
      </w:pPr>
      <w:r>
        <w:rPr>
          <w:rFonts w:ascii="Times-Roman" w:hAnsi="Times-Roman" w:cs="Times-Roman"/>
          <w:sz w:val="21"/>
          <w:szCs w:val="21"/>
        </w:rPr>
        <w:t>importance of a pair of variables, as a pair, by the sum of the Akaike weights</w:t>
      </w:r>
    </w:p>
    <w:p w14:paraId="1F18A54A" w14:textId="77777777" w:rsidR="00C846B2" w:rsidRDefault="00C846B2" w:rsidP="00C846B2">
      <w:pPr>
        <w:autoSpaceDE w:val="0"/>
        <w:autoSpaceDN w:val="0"/>
        <w:adjustRightInd w:val="0"/>
        <w:spacing w:after="0" w:line="240" w:lineRule="auto"/>
        <w:rPr>
          <w:rFonts w:ascii="Times-Roman" w:hAnsi="Times-Roman" w:cs="Times-Roman"/>
          <w:sz w:val="21"/>
          <w:szCs w:val="21"/>
        </w:rPr>
      </w:pPr>
      <w:r>
        <w:rPr>
          <w:rFonts w:ascii="Times-Roman" w:hAnsi="Times-Roman" w:cs="Times-Roman"/>
          <w:sz w:val="21"/>
          <w:szCs w:val="21"/>
        </w:rPr>
        <w:t xml:space="preserve">of all models that include the pair of variables. For the pair </w:t>
      </w:r>
      <w:r>
        <w:rPr>
          <w:rFonts w:ascii="MTMI" w:hAnsi="MTMI" w:cs="MTMI"/>
          <w:i/>
          <w:iCs/>
          <w:sz w:val="21"/>
          <w:szCs w:val="21"/>
        </w:rPr>
        <w:t>x</w:t>
      </w:r>
      <w:r>
        <w:rPr>
          <w:rFonts w:ascii="Times-Roman" w:hAnsi="Times-Roman" w:cs="Times-Roman"/>
          <w:sz w:val="14"/>
          <w:szCs w:val="14"/>
        </w:rPr>
        <w:t xml:space="preserve">1 </w:t>
      </w:r>
      <w:r>
        <w:rPr>
          <w:rFonts w:ascii="Times-Roman" w:hAnsi="Times-Roman" w:cs="Times-Roman"/>
          <w:sz w:val="21"/>
          <w:szCs w:val="21"/>
        </w:rPr>
        <w:t xml:space="preserve">&amp; </w:t>
      </w:r>
      <w:r>
        <w:rPr>
          <w:rFonts w:ascii="MTMI" w:hAnsi="MTMI" w:cs="MTMI"/>
          <w:i/>
          <w:iCs/>
          <w:sz w:val="21"/>
          <w:szCs w:val="21"/>
        </w:rPr>
        <w:t>x</w:t>
      </w:r>
      <w:r>
        <w:rPr>
          <w:rFonts w:ascii="Times-Roman" w:hAnsi="Times-Roman" w:cs="Times-Roman"/>
          <w:sz w:val="14"/>
          <w:szCs w:val="14"/>
        </w:rPr>
        <w:t>2</w:t>
      </w:r>
      <w:r>
        <w:rPr>
          <w:rFonts w:ascii="Times-Roman" w:hAnsi="Times-Roman" w:cs="Times-Roman"/>
          <w:sz w:val="21"/>
          <w:szCs w:val="21"/>
        </w:rPr>
        <w:t>, the weight</w:t>
      </w:r>
    </w:p>
    <w:p w14:paraId="0F89C9F9" w14:textId="77777777" w:rsidR="00C846B2" w:rsidRDefault="00C846B2" w:rsidP="00C846B2">
      <w:pPr>
        <w:autoSpaceDE w:val="0"/>
        <w:autoSpaceDN w:val="0"/>
        <w:adjustRightInd w:val="0"/>
        <w:spacing w:after="0" w:line="240" w:lineRule="auto"/>
        <w:rPr>
          <w:rFonts w:ascii="Times-Roman" w:hAnsi="Times-Roman" w:cs="Times-Roman"/>
          <w:sz w:val="21"/>
          <w:szCs w:val="21"/>
        </w:rPr>
      </w:pPr>
      <w:r>
        <w:rPr>
          <w:rFonts w:ascii="Times-Roman" w:hAnsi="Times-Roman" w:cs="Times-Roman"/>
          <w:sz w:val="21"/>
          <w:szCs w:val="21"/>
        </w:rPr>
        <w:t xml:space="preserve">of evidence for the importance of this pair is 0.19. For pair </w:t>
      </w:r>
      <w:r>
        <w:rPr>
          <w:rFonts w:ascii="MTMI" w:hAnsi="MTMI" w:cs="MTMI"/>
          <w:i/>
          <w:iCs/>
          <w:sz w:val="21"/>
          <w:szCs w:val="21"/>
        </w:rPr>
        <w:t>x</w:t>
      </w:r>
      <w:r>
        <w:rPr>
          <w:rFonts w:ascii="Times-Roman" w:hAnsi="Times-Roman" w:cs="Times-Roman"/>
          <w:sz w:val="14"/>
          <w:szCs w:val="14"/>
        </w:rPr>
        <w:t xml:space="preserve">2 </w:t>
      </w:r>
      <w:r>
        <w:rPr>
          <w:rFonts w:ascii="Times-Roman" w:hAnsi="Times-Roman" w:cs="Times-Roman"/>
          <w:sz w:val="21"/>
          <w:szCs w:val="21"/>
        </w:rPr>
        <w:t xml:space="preserve">&amp; </w:t>
      </w:r>
      <w:r>
        <w:rPr>
          <w:rFonts w:ascii="MTMI" w:hAnsi="MTMI" w:cs="MTMI"/>
          <w:i/>
          <w:iCs/>
          <w:sz w:val="21"/>
          <w:szCs w:val="21"/>
        </w:rPr>
        <w:t>x</w:t>
      </w:r>
      <w:r>
        <w:rPr>
          <w:rFonts w:ascii="Times-Roman" w:hAnsi="Times-Roman" w:cs="Times-Roman"/>
          <w:sz w:val="14"/>
          <w:szCs w:val="14"/>
        </w:rPr>
        <w:t>3</w:t>
      </w:r>
      <w:r>
        <w:rPr>
          <w:rFonts w:ascii="Times-Roman" w:hAnsi="Times-Roman" w:cs="Times-Roman"/>
          <w:sz w:val="21"/>
          <w:szCs w:val="21"/>
        </w:rPr>
        <w:t>, the weight</w:t>
      </w:r>
    </w:p>
    <w:p w14:paraId="341610E0" w14:textId="77777777" w:rsidR="00C846B2" w:rsidRDefault="00C846B2" w:rsidP="00C846B2">
      <w:pPr>
        <w:autoSpaceDE w:val="0"/>
        <w:autoSpaceDN w:val="0"/>
        <w:adjustRightInd w:val="0"/>
        <w:spacing w:after="0" w:line="240" w:lineRule="auto"/>
        <w:rPr>
          <w:rFonts w:ascii="Times-Roman" w:hAnsi="Times-Roman" w:cs="Times-Roman"/>
          <w:sz w:val="21"/>
          <w:szCs w:val="21"/>
        </w:rPr>
      </w:pPr>
      <w:r>
        <w:rPr>
          <w:rFonts w:ascii="Times-Roman" w:hAnsi="Times-Roman" w:cs="Times-Roman"/>
          <w:sz w:val="21"/>
          <w:szCs w:val="21"/>
        </w:rPr>
        <w:t xml:space="preserve">of evidence for importance is 0.23, while for the pair </w:t>
      </w:r>
      <w:r>
        <w:rPr>
          <w:rFonts w:ascii="MTMI" w:hAnsi="MTMI" w:cs="MTMI"/>
          <w:i/>
          <w:iCs/>
          <w:sz w:val="21"/>
          <w:szCs w:val="21"/>
        </w:rPr>
        <w:t>x</w:t>
      </w:r>
      <w:r>
        <w:rPr>
          <w:rFonts w:ascii="Times-Roman" w:hAnsi="Times-Roman" w:cs="Times-Roman"/>
          <w:sz w:val="14"/>
          <w:szCs w:val="14"/>
        </w:rPr>
        <w:t xml:space="preserve">1 </w:t>
      </w:r>
      <w:r>
        <w:rPr>
          <w:rFonts w:ascii="Times-Roman" w:hAnsi="Times-Roman" w:cs="Times-Roman"/>
          <w:sz w:val="21"/>
          <w:szCs w:val="21"/>
        </w:rPr>
        <w:t xml:space="preserve">&amp; </w:t>
      </w:r>
      <w:r>
        <w:rPr>
          <w:rFonts w:ascii="MTMI" w:hAnsi="MTMI" w:cs="MTMI"/>
          <w:i/>
          <w:iCs/>
          <w:sz w:val="21"/>
          <w:szCs w:val="21"/>
        </w:rPr>
        <w:t>x</w:t>
      </w:r>
      <w:r>
        <w:rPr>
          <w:rFonts w:ascii="Times-Roman" w:hAnsi="Times-Roman" w:cs="Times-Roman"/>
          <w:sz w:val="14"/>
          <w:szCs w:val="14"/>
        </w:rPr>
        <w:t>3</w:t>
      </w:r>
      <w:r>
        <w:rPr>
          <w:rFonts w:ascii="Times-Roman" w:hAnsi="Times-Roman" w:cs="Times-Roman"/>
          <w:sz w:val="21"/>
          <w:szCs w:val="21"/>
        </w:rPr>
        <w:t>, the weight of</w:t>
      </w:r>
    </w:p>
    <w:p w14:paraId="4D923CC9" w14:textId="77777777" w:rsidR="00C846B2" w:rsidRDefault="00C846B2" w:rsidP="00C846B2">
      <w:pPr>
        <w:autoSpaceDE w:val="0"/>
        <w:autoSpaceDN w:val="0"/>
        <w:adjustRightInd w:val="0"/>
        <w:spacing w:after="0" w:line="240" w:lineRule="auto"/>
        <w:rPr>
          <w:rFonts w:ascii="Times-Roman" w:hAnsi="Times-Roman" w:cs="Times-Roman"/>
          <w:sz w:val="21"/>
          <w:szCs w:val="21"/>
        </w:rPr>
      </w:pPr>
      <w:r>
        <w:rPr>
          <w:rFonts w:ascii="Times-Roman" w:hAnsi="Times-Roman" w:cs="Times-Roman"/>
          <w:sz w:val="21"/>
          <w:szCs w:val="21"/>
        </w:rPr>
        <w:t>evidence is 0.65 (compared to 0.5 for the selected model as such). Similar</w:t>
      </w:r>
    </w:p>
    <w:p w14:paraId="7E32DBEF" w14:textId="77777777" w:rsidR="00C846B2" w:rsidRDefault="00C846B2" w:rsidP="00C846B2">
      <w:pPr>
        <w:autoSpaceDE w:val="0"/>
        <w:autoSpaceDN w:val="0"/>
        <w:adjustRightInd w:val="0"/>
        <w:spacing w:after="0" w:line="240" w:lineRule="auto"/>
        <w:rPr>
          <w:rFonts w:ascii="Times-Roman" w:hAnsi="Times-Roman" w:cs="Times-Roman"/>
          <w:sz w:val="21"/>
          <w:szCs w:val="21"/>
        </w:rPr>
      </w:pPr>
      <w:r>
        <w:rPr>
          <w:rFonts w:ascii="Times-Roman" w:hAnsi="Times-Roman" w:cs="Times-Roman"/>
          <w:sz w:val="21"/>
          <w:szCs w:val="21"/>
        </w:rPr>
        <w:t>procedures apply when assessing the relative importance of interaction terms.</w:t>
      </w:r>
    </w:p>
    <w:p w14:paraId="002C55C4" w14:textId="77777777" w:rsidR="00C846B2" w:rsidRPr="00C846B2" w:rsidRDefault="00C846B2" w:rsidP="00C846B2">
      <w:pPr>
        <w:autoSpaceDE w:val="0"/>
        <w:autoSpaceDN w:val="0"/>
        <w:adjustRightInd w:val="0"/>
        <w:spacing w:after="0" w:line="240" w:lineRule="auto"/>
        <w:rPr>
          <w:rFonts w:ascii="Times-Roman" w:hAnsi="Times-Roman" w:cs="Times-Roman"/>
          <w:sz w:val="21"/>
          <w:szCs w:val="21"/>
          <w:highlight w:val="yellow"/>
        </w:rPr>
      </w:pPr>
      <w:commentRangeStart w:id="4"/>
      <w:r w:rsidRPr="00C846B2">
        <w:rPr>
          <w:rFonts w:ascii="Times-Roman" w:hAnsi="Times-Roman" w:cs="Times-Roman"/>
          <w:sz w:val="21"/>
          <w:szCs w:val="21"/>
          <w:highlight w:val="yellow"/>
        </w:rPr>
        <w:t xml:space="preserve">When assessing the relative importance of variables using sums of the </w:t>
      </w:r>
      <w:proofErr w:type="spellStart"/>
      <w:proofErr w:type="gramStart"/>
      <w:r w:rsidRPr="00C846B2">
        <w:rPr>
          <w:rFonts w:ascii="MTMI" w:hAnsi="MTMI" w:cs="MTMI"/>
          <w:i/>
          <w:iCs/>
          <w:sz w:val="21"/>
          <w:szCs w:val="21"/>
          <w:highlight w:val="yellow"/>
        </w:rPr>
        <w:t>w</w:t>
      </w:r>
      <w:r w:rsidRPr="00C846B2">
        <w:rPr>
          <w:rFonts w:ascii="MTMI" w:hAnsi="MTMI" w:cs="MTMI"/>
          <w:i/>
          <w:iCs/>
          <w:sz w:val="14"/>
          <w:szCs w:val="14"/>
          <w:highlight w:val="yellow"/>
        </w:rPr>
        <w:t>i</w:t>
      </w:r>
      <w:proofErr w:type="spellEnd"/>
      <w:r w:rsidRPr="00C846B2">
        <w:rPr>
          <w:rFonts w:ascii="MTMI" w:hAnsi="MTMI" w:cs="MTMI"/>
          <w:i/>
          <w:iCs/>
          <w:sz w:val="14"/>
          <w:szCs w:val="14"/>
          <w:highlight w:val="yellow"/>
        </w:rPr>
        <w:t xml:space="preserve"> </w:t>
      </w:r>
      <w:r w:rsidRPr="00C846B2">
        <w:rPr>
          <w:rFonts w:ascii="Times-Roman" w:hAnsi="Times-Roman" w:cs="Times-Roman"/>
          <w:sz w:val="21"/>
          <w:szCs w:val="21"/>
          <w:highlight w:val="yellow"/>
        </w:rPr>
        <w:t>,</w:t>
      </w:r>
      <w:proofErr w:type="gramEnd"/>
    </w:p>
    <w:p w14:paraId="3FE2F015" w14:textId="77777777" w:rsidR="00C846B2" w:rsidRPr="00C846B2" w:rsidRDefault="00C846B2" w:rsidP="00C846B2">
      <w:pPr>
        <w:autoSpaceDE w:val="0"/>
        <w:autoSpaceDN w:val="0"/>
        <w:adjustRightInd w:val="0"/>
        <w:spacing w:after="0" w:line="240" w:lineRule="auto"/>
        <w:rPr>
          <w:rFonts w:ascii="Times-Roman" w:hAnsi="Times-Roman" w:cs="Times-Roman"/>
          <w:sz w:val="21"/>
          <w:szCs w:val="21"/>
          <w:highlight w:val="yellow"/>
        </w:rPr>
      </w:pPr>
      <w:r w:rsidRPr="00C846B2">
        <w:rPr>
          <w:rFonts w:ascii="Times-Roman" w:hAnsi="Times-Roman" w:cs="Times-Roman"/>
          <w:sz w:val="21"/>
          <w:szCs w:val="21"/>
          <w:highlight w:val="yellow"/>
        </w:rPr>
        <w:t>it is important to achieve a balance in the number of models that contain each</w:t>
      </w:r>
    </w:p>
    <w:p w14:paraId="00213219" w14:textId="77777777" w:rsidR="00C846B2" w:rsidRPr="00C846B2" w:rsidRDefault="00C846B2" w:rsidP="00C846B2">
      <w:pPr>
        <w:autoSpaceDE w:val="0"/>
        <w:autoSpaceDN w:val="0"/>
        <w:adjustRightInd w:val="0"/>
        <w:spacing w:after="0" w:line="240" w:lineRule="auto"/>
        <w:rPr>
          <w:rFonts w:ascii="Times-Roman" w:hAnsi="Times-Roman" w:cs="Times-Roman"/>
          <w:sz w:val="21"/>
          <w:szCs w:val="21"/>
          <w:highlight w:val="yellow"/>
        </w:rPr>
      </w:pPr>
      <w:r w:rsidRPr="00C846B2">
        <w:rPr>
          <w:rFonts w:ascii="Times-Roman" w:hAnsi="Times-Roman" w:cs="Times-Roman"/>
          <w:sz w:val="21"/>
          <w:szCs w:val="21"/>
          <w:highlight w:val="yellow"/>
        </w:rPr>
        <w:t xml:space="preserve">variable </w:t>
      </w:r>
      <w:proofErr w:type="gramStart"/>
      <w:r w:rsidRPr="00C846B2">
        <w:rPr>
          <w:rFonts w:ascii="MTMI" w:hAnsi="MTMI" w:cs="MTMI"/>
          <w:i/>
          <w:iCs/>
          <w:sz w:val="21"/>
          <w:szCs w:val="21"/>
          <w:highlight w:val="yellow"/>
        </w:rPr>
        <w:t xml:space="preserve">j </w:t>
      </w:r>
      <w:r w:rsidRPr="00C846B2">
        <w:rPr>
          <w:rFonts w:ascii="Times-Roman" w:hAnsi="Times-Roman" w:cs="Times-Roman"/>
          <w:sz w:val="21"/>
          <w:szCs w:val="21"/>
          <w:highlight w:val="yellow"/>
        </w:rPr>
        <w:t>.</w:t>
      </w:r>
      <w:proofErr w:type="gramEnd"/>
      <w:r w:rsidRPr="00C846B2">
        <w:rPr>
          <w:rFonts w:ascii="Times-Roman" w:hAnsi="Times-Roman" w:cs="Times-Roman"/>
          <w:sz w:val="21"/>
          <w:szCs w:val="21"/>
          <w:highlight w:val="yellow"/>
        </w:rPr>
        <w:t xml:space="preserve"> For example, in the numerical example above, each of the three</w:t>
      </w:r>
    </w:p>
    <w:p w14:paraId="148B8A21" w14:textId="77777777" w:rsidR="00C846B2" w:rsidRPr="00C846B2" w:rsidRDefault="00C846B2" w:rsidP="00C846B2">
      <w:pPr>
        <w:autoSpaceDE w:val="0"/>
        <w:autoSpaceDN w:val="0"/>
        <w:adjustRightInd w:val="0"/>
        <w:spacing w:after="0" w:line="240" w:lineRule="auto"/>
        <w:rPr>
          <w:rFonts w:ascii="Times-Roman" w:hAnsi="Times-Roman" w:cs="Times-Roman"/>
          <w:sz w:val="21"/>
          <w:szCs w:val="21"/>
          <w:highlight w:val="yellow"/>
        </w:rPr>
      </w:pPr>
      <w:r w:rsidRPr="00C846B2">
        <w:rPr>
          <w:rFonts w:ascii="Times-Roman" w:hAnsi="Times-Roman" w:cs="Times-Roman"/>
          <w:sz w:val="21"/>
          <w:szCs w:val="21"/>
          <w:highlight w:val="yellow"/>
        </w:rPr>
        <w:t>variables appeared in four models. This balancing puts each variable on equal</w:t>
      </w:r>
    </w:p>
    <w:p w14:paraId="3546DC47" w14:textId="1189CB27" w:rsidR="00C846B2" w:rsidRDefault="00C846B2" w:rsidP="00C846B2">
      <w:pPr>
        <w:autoSpaceDE w:val="0"/>
        <w:autoSpaceDN w:val="0"/>
        <w:adjustRightInd w:val="0"/>
        <w:spacing w:after="0" w:line="240" w:lineRule="auto"/>
        <w:rPr>
          <w:rFonts w:ascii="Times-Roman" w:hAnsi="Times-Roman" w:cs="Times-Roman"/>
          <w:sz w:val="21"/>
          <w:szCs w:val="21"/>
        </w:rPr>
      </w:pPr>
      <w:r w:rsidRPr="00C846B2">
        <w:rPr>
          <w:rFonts w:ascii="Times-Roman" w:hAnsi="Times-Roman" w:cs="Times-Roman"/>
          <w:sz w:val="21"/>
          <w:szCs w:val="21"/>
          <w:highlight w:val="yellow"/>
        </w:rPr>
        <w:t>footing.</w:t>
      </w:r>
      <w:commentRangeEnd w:id="4"/>
      <w:r>
        <w:rPr>
          <w:rStyle w:val="CommentReference"/>
        </w:rPr>
        <w:commentReference w:id="4"/>
      </w:r>
    </w:p>
    <w:p w14:paraId="6E434F36" w14:textId="47A834D4" w:rsidR="00C846B2" w:rsidRDefault="00C846B2" w:rsidP="00C846B2">
      <w:pPr>
        <w:autoSpaceDE w:val="0"/>
        <w:autoSpaceDN w:val="0"/>
        <w:adjustRightInd w:val="0"/>
        <w:spacing w:after="0" w:line="240" w:lineRule="auto"/>
        <w:rPr>
          <w:rFonts w:ascii="Times-Roman" w:hAnsi="Times-Roman" w:cs="Times-Roman"/>
          <w:sz w:val="21"/>
          <w:szCs w:val="21"/>
        </w:rPr>
      </w:pPr>
    </w:p>
    <w:p w14:paraId="2AA8A2B0" w14:textId="77777777" w:rsidR="00C846B2" w:rsidRDefault="00C846B2" w:rsidP="00C846B2">
      <w:pPr>
        <w:autoSpaceDE w:val="0"/>
        <w:autoSpaceDN w:val="0"/>
        <w:adjustRightInd w:val="0"/>
        <w:spacing w:after="0" w:line="240" w:lineRule="auto"/>
        <w:rPr>
          <w:rFonts w:ascii="Times-Roman" w:hAnsi="Times-Roman" w:cs="Times-Roman"/>
          <w:sz w:val="21"/>
          <w:szCs w:val="21"/>
        </w:rPr>
      </w:pPr>
      <w:r>
        <w:rPr>
          <w:rFonts w:ascii="Times-Roman" w:hAnsi="Times-Roman" w:cs="Times-Roman"/>
          <w:sz w:val="21"/>
          <w:szCs w:val="21"/>
        </w:rPr>
        <w:t>To summarize, in many contexts the AIC selected best model will include</w:t>
      </w:r>
    </w:p>
    <w:p w14:paraId="2275F907" w14:textId="77777777" w:rsidR="00C846B2" w:rsidRDefault="00C846B2" w:rsidP="00C846B2">
      <w:pPr>
        <w:autoSpaceDE w:val="0"/>
        <w:autoSpaceDN w:val="0"/>
        <w:adjustRightInd w:val="0"/>
        <w:spacing w:after="0" w:line="240" w:lineRule="auto"/>
        <w:rPr>
          <w:rFonts w:ascii="Times-Roman" w:hAnsi="Times-Roman" w:cs="Times-Roman"/>
          <w:sz w:val="21"/>
          <w:szCs w:val="21"/>
        </w:rPr>
      </w:pPr>
      <w:r>
        <w:rPr>
          <w:rFonts w:ascii="Times-Roman" w:hAnsi="Times-Roman" w:cs="Times-Roman"/>
          <w:sz w:val="21"/>
          <w:szCs w:val="21"/>
        </w:rPr>
        <w:t>some variables and exclude others. Yet this inclusion or exclusion by itself</w:t>
      </w:r>
    </w:p>
    <w:p w14:paraId="22DF5923" w14:textId="77777777" w:rsidR="00C846B2" w:rsidRDefault="00C846B2" w:rsidP="00C846B2">
      <w:pPr>
        <w:autoSpaceDE w:val="0"/>
        <w:autoSpaceDN w:val="0"/>
        <w:adjustRightInd w:val="0"/>
        <w:spacing w:after="0" w:line="240" w:lineRule="auto"/>
        <w:rPr>
          <w:rFonts w:ascii="Times-Roman" w:hAnsi="Times-Roman" w:cs="Times-Roman"/>
          <w:sz w:val="21"/>
          <w:szCs w:val="21"/>
        </w:rPr>
      </w:pPr>
      <w:r>
        <w:rPr>
          <w:rFonts w:ascii="Times-Roman" w:hAnsi="Times-Roman" w:cs="Times-Roman"/>
          <w:sz w:val="21"/>
          <w:szCs w:val="21"/>
        </w:rPr>
        <w:t>does not distinguish differential evidence for the importance of a variable in</w:t>
      </w:r>
    </w:p>
    <w:p w14:paraId="6D6B5427" w14:textId="77777777" w:rsidR="00C846B2" w:rsidRDefault="00C846B2" w:rsidP="00C846B2">
      <w:pPr>
        <w:autoSpaceDE w:val="0"/>
        <w:autoSpaceDN w:val="0"/>
        <w:adjustRightInd w:val="0"/>
        <w:spacing w:after="0" w:line="240" w:lineRule="auto"/>
        <w:rPr>
          <w:rFonts w:ascii="Times-Roman" w:hAnsi="Times-Roman" w:cs="Times-Roman"/>
          <w:sz w:val="21"/>
          <w:szCs w:val="21"/>
        </w:rPr>
      </w:pPr>
      <w:r>
        <w:rPr>
          <w:rFonts w:ascii="Times-Roman" w:hAnsi="Times-Roman" w:cs="Times-Roman"/>
          <w:sz w:val="21"/>
          <w:szCs w:val="21"/>
        </w:rPr>
        <w:t xml:space="preserve">the model. The model weights, </w:t>
      </w:r>
      <w:proofErr w:type="spellStart"/>
      <w:r>
        <w:rPr>
          <w:rFonts w:ascii="MTMI" w:hAnsi="MTMI" w:cs="MTMI"/>
          <w:i/>
          <w:iCs/>
          <w:sz w:val="21"/>
          <w:szCs w:val="21"/>
        </w:rPr>
        <w:t>w</w:t>
      </w:r>
      <w:r>
        <w:rPr>
          <w:rFonts w:ascii="MTMI" w:hAnsi="MTMI" w:cs="MTMI"/>
          <w:i/>
          <w:iCs/>
          <w:sz w:val="14"/>
          <w:szCs w:val="14"/>
        </w:rPr>
        <w:t>i</w:t>
      </w:r>
      <w:proofErr w:type="spellEnd"/>
      <w:r>
        <w:rPr>
          <w:rFonts w:ascii="MTMI" w:hAnsi="MTMI" w:cs="MTMI"/>
          <w:i/>
          <w:iCs/>
          <w:sz w:val="14"/>
          <w:szCs w:val="14"/>
        </w:rPr>
        <w:t xml:space="preserve"> </w:t>
      </w:r>
      <w:r>
        <w:rPr>
          <w:rFonts w:ascii="Times-Roman" w:hAnsi="Times-Roman" w:cs="Times-Roman"/>
          <w:sz w:val="21"/>
          <w:szCs w:val="21"/>
        </w:rPr>
        <w:t xml:space="preserve">or </w:t>
      </w:r>
      <w:r>
        <w:rPr>
          <w:rFonts w:ascii="MTSY" w:hAnsi="MTSY" w:cs="MTSY"/>
          <w:sz w:val="21"/>
          <w:szCs w:val="21"/>
        </w:rPr>
        <w:t>ˆ</w:t>
      </w:r>
      <w:r>
        <w:rPr>
          <w:rFonts w:ascii="MTMI" w:hAnsi="MTMI" w:cs="MTMI"/>
          <w:i/>
          <w:iCs/>
          <w:sz w:val="21"/>
          <w:szCs w:val="21"/>
        </w:rPr>
        <w:t xml:space="preserve">π </w:t>
      </w:r>
      <w:proofErr w:type="spellStart"/>
      <w:proofErr w:type="gramStart"/>
      <w:r>
        <w:rPr>
          <w:rFonts w:ascii="MTMI" w:hAnsi="MTMI" w:cs="MTMI"/>
          <w:i/>
          <w:iCs/>
          <w:sz w:val="14"/>
          <w:szCs w:val="14"/>
        </w:rPr>
        <w:t>i</w:t>
      </w:r>
      <w:proofErr w:type="spellEnd"/>
      <w:r>
        <w:rPr>
          <w:rFonts w:ascii="MTMI" w:hAnsi="MTMI" w:cs="MTMI"/>
          <w:i/>
          <w:iCs/>
          <w:sz w:val="14"/>
          <w:szCs w:val="14"/>
        </w:rPr>
        <w:t xml:space="preserve"> </w:t>
      </w:r>
      <w:r>
        <w:rPr>
          <w:rFonts w:ascii="Times-Roman" w:hAnsi="Times-Roman" w:cs="Times-Roman"/>
          <w:sz w:val="21"/>
          <w:szCs w:val="21"/>
        </w:rPr>
        <w:t>,</w:t>
      </w:r>
      <w:proofErr w:type="gramEnd"/>
      <w:r>
        <w:rPr>
          <w:rFonts w:ascii="Times-Roman" w:hAnsi="Times-Roman" w:cs="Times-Roman"/>
          <w:sz w:val="21"/>
          <w:szCs w:val="21"/>
        </w:rPr>
        <w:t xml:space="preserve"> summed over all models that include</w:t>
      </w:r>
    </w:p>
    <w:p w14:paraId="49883E19" w14:textId="77777777" w:rsidR="00C846B2" w:rsidRDefault="00C846B2" w:rsidP="00C846B2">
      <w:pPr>
        <w:autoSpaceDE w:val="0"/>
        <w:autoSpaceDN w:val="0"/>
        <w:adjustRightInd w:val="0"/>
        <w:spacing w:after="0" w:line="240" w:lineRule="auto"/>
        <w:rPr>
          <w:rFonts w:ascii="Times-Roman" w:hAnsi="Times-Roman" w:cs="Times-Roman"/>
          <w:sz w:val="21"/>
          <w:szCs w:val="21"/>
        </w:rPr>
      </w:pPr>
      <w:r>
        <w:rPr>
          <w:rFonts w:ascii="Times-Roman" w:hAnsi="Times-Roman" w:cs="Times-Roman"/>
          <w:sz w:val="21"/>
          <w:szCs w:val="21"/>
        </w:rPr>
        <w:t>a given variable provide a better weight of evidence for the importance of that</w:t>
      </w:r>
    </w:p>
    <w:p w14:paraId="1AFF9511" w14:textId="7CDBFA81" w:rsidR="00C846B2" w:rsidRDefault="00C846B2" w:rsidP="00C846B2">
      <w:pPr>
        <w:autoSpaceDE w:val="0"/>
        <w:autoSpaceDN w:val="0"/>
        <w:adjustRightInd w:val="0"/>
        <w:spacing w:after="0" w:line="240" w:lineRule="auto"/>
        <w:rPr>
          <w:rFonts w:ascii="Times-Roman" w:hAnsi="Times-Roman" w:cs="Times-Roman"/>
          <w:sz w:val="21"/>
          <w:szCs w:val="21"/>
        </w:rPr>
      </w:pPr>
      <w:r>
        <w:rPr>
          <w:rFonts w:ascii="Times-Roman" w:hAnsi="Times-Roman" w:cs="Times-Roman"/>
          <w:sz w:val="21"/>
          <w:szCs w:val="21"/>
        </w:rPr>
        <w:t>variable in the context of the set of models considered.</w:t>
      </w:r>
    </w:p>
    <w:p w14:paraId="1E26196E" w14:textId="36AA6076" w:rsidR="00C846B2" w:rsidRDefault="00C846B2" w:rsidP="00C846B2">
      <w:pPr>
        <w:autoSpaceDE w:val="0"/>
        <w:autoSpaceDN w:val="0"/>
        <w:adjustRightInd w:val="0"/>
        <w:spacing w:after="0" w:line="240" w:lineRule="auto"/>
        <w:rPr>
          <w:rFonts w:ascii="Times-Roman" w:hAnsi="Times-Roman" w:cs="Times-Roman"/>
          <w:sz w:val="21"/>
          <w:szCs w:val="21"/>
        </w:rPr>
      </w:pPr>
    </w:p>
    <w:p w14:paraId="41435DFE" w14:textId="4D14B458" w:rsidR="00C846B2" w:rsidRDefault="00C846B2" w:rsidP="00C846B2">
      <w:pPr>
        <w:autoSpaceDE w:val="0"/>
        <w:autoSpaceDN w:val="0"/>
        <w:adjustRightInd w:val="0"/>
        <w:spacing w:after="0" w:line="240" w:lineRule="auto"/>
        <w:rPr>
          <w:rFonts w:ascii="Times-Roman" w:hAnsi="Times-Roman" w:cs="Times-Roman"/>
          <w:sz w:val="28"/>
          <w:szCs w:val="28"/>
        </w:rPr>
      </w:pPr>
      <w:r>
        <w:rPr>
          <w:rFonts w:ascii="Times-Roman" w:hAnsi="Times-Roman" w:cs="Times-Roman"/>
          <w:sz w:val="28"/>
          <w:szCs w:val="28"/>
        </w:rPr>
        <w:t>4.5 Confidence Set for the K-L Best Model</w:t>
      </w:r>
      <w:r>
        <w:rPr>
          <w:rFonts w:ascii="Times-Roman" w:hAnsi="Times-Roman" w:cs="Times-Roman"/>
          <w:sz w:val="28"/>
          <w:szCs w:val="28"/>
        </w:rPr>
        <w:t xml:space="preserve"> (p169)</w:t>
      </w:r>
    </w:p>
    <w:p w14:paraId="2E576AAA" w14:textId="6AA3B54D" w:rsidR="00C846B2" w:rsidRDefault="00C846B2" w:rsidP="00C846B2">
      <w:pPr>
        <w:autoSpaceDE w:val="0"/>
        <w:autoSpaceDN w:val="0"/>
        <w:adjustRightInd w:val="0"/>
        <w:spacing w:after="0" w:line="240" w:lineRule="auto"/>
        <w:rPr>
          <w:rFonts w:ascii="Times-Roman" w:hAnsi="Times-Roman" w:cs="Times-Roman"/>
          <w:sz w:val="28"/>
          <w:szCs w:val="28"/>
        </w:rPr>
      </w:pPr>
    </w:p>
    <w:p w14:paraId="1686B57D" w14:textId="77777777" w:rsidR="00C846B2" w:rsidRDefault="00C846B2" w:rsidP="00C846B2">
      <w:pPr>
        <w:autoSpaceDE w:val="0"/>
        <w:autoSpaceDN w:val="0"/>
        <w:adjustRightInd w:val="0"/>
        <w:spacing w:after="0" w:line="240" w:lineRule="auto"/>
        <w:rPr>
          <w:rFonts w:ascii="Times-Roman" w:hAnsi="Times-Roman" w:cs="Times-Roman"/>
          <w:sz w:val="21"/>
          <w:szCs w:val="21"/>
        </w:rPr>
      </w:pPr>
      <w:r>
        <w:rPr>
          <w:rFonts w:ascii="Times-Roman" w:hAnsi="Times-Roman" w:cs="Times-Roman"/>
          <w:sz w:val="21"/>
          <w:szCs w:val="21"/>
        </w:rPr>
        <w:t>There exists a concept of a confidence set for the K-L best model based on the</w:t>
      </w:r>
    </w:p>
    <w:p w14:paraId="48ED35F5" w14:textId="77777777" w:rsidR="00C846B2" w:rsidRDefault="00C846B2" w:rsidP="00C846B2">
      <w:pPr>
        <w:autoSpaceDE w:val="0"/>
        <w:autoSpaceDN w:val="0"/>
        <w:adjustRightInd w:val="0"/>
        <w:spacing w:after="0" w:line="240" w:lineRule="auto"/>
        <w:rPr>
          <w:rFonts w:ascii="Times-Roman" w:hAnsi="Times-Roman" w:cs="Times-Roman"/>
          <w:sz w:val="21"/>
          <w:szCs w:val="21"/>
        </w:rPr>
      </w:pPr>
      <w:r>
        <w:rPr>
          <w:rFonts w:ascii="Times-Roman" w:hAnsi="Times-Roman" w:cs="Times-Roman"/>
          <w:sz w:val="21"/>
          <w:szCs w:val="21"/>
        </w:rPr>
        <w:t>data, just as there is a confidence interval for a parameter based on a model and</w:t>
      </w:r>
    </w:p>
    <w:p w14:paraId="4F3BD5AA" w14:textId="77777777" w:rsidR="00C846B2" w:rsidRDefault="00C846B2" w:rsidP="00C846B2">
      <w:pPr>
        <w:autoSpaceDE w:val="0"/>
        <w:autoSpaceDN w:val="0"/>
        <w:adjustRightInd w:val="0"/>
        <w:spacing w:after="0" w:line="240" w:lineRule="auto"/>
        <w:rPr>
          <w:rFonts w:ascii="Times-Roman" w:hAnsi="Times-Roman" w:cs="Times-Roman"/>
          <w:sz w:val="21"/>
          <w:szCs w:val="21"/>
        </w:rPr>
      </w:pPr>
      <w:r>
        <w:rPr>
          <w:rFonts w:ascii="Times-Roman" w:hAnsi="Times-Roman" w:cs="Times-Roman"/>
          <w:sz w:val="21"/>
          <w:szCs w:val="21"/>
        </w:rPr>
        <w:t>data. For a 95% confidence set on the actual K-L best model, a rational (but</w:t>
      </w:r>
    </w:p>
    <w:p w14:paraId="4580B68C" w14:textId="77777777" w:rsidR="00C846B2" w:rsidRDefault="00C846B2" w:rsidP="00C846B2">
      <w:pPr>
        <w:autoSpaceDE w:val="0"/>
        <w:autoSpaceDN w:val="0"/>
        <w:adjustRightInd w:val="0"/>
        <w:spacing w:after="0" w:line="240" w:lineRule="auto"/>
        <w:rPr>
          <w:rFonts w:ascii="Times-Roman" w:hAnsi="Times-Roman" w:cs="Times-Roman"/>
          <w:sz w:val="21"/>
          <w:szCs w:val="21"/>
        </w:rPr>
      </w:pPr>
      <w:r>
        <w:rPr>
          <w:rFonts w:ascii="Times-Roman" w:hAnsi="Times-Roman" w:cs="Times-Roman"/>
          <w:sz w:val="21"/>
          <w:szCs w:val="21"/>
        </w:rPr>
        <w:t>not unique) approach is to sum the Akaike weights from largest to smallest</w:t>
      </w:r>
    </w:p>
    <w:p w14:paraId="75E7DFE3" w14:textId="77777777" w:rsidR="00C846B2" w:rsidRDefault="00C846B2" w:rsidP="00C846B2">
      <w:pPr>
        <w:autoSpaceDE w:val="0"/>
        <w:autoSpaceDN w:val="0"/>
        <w:adjustRightInd w:val="0"/>
        <w:spacing w:after="0" w:line="240" w:lineRule="auto"/>
        <w:rPr>
          <w:rFonts w:ascii="Times-Roman" w:hAnsi="Times-Roman" w:cs="Times-Roman"/>
          <w:sz w:val="21"/>
          <w:szCs w:val="21"/>
        </w:rPr>
      </w:pPr>
      <w:r>
        <w:rPr>
          <w:rFonts w:ascii="Times-Roman" w:hAnsi="Times-Roman" w:cs="Times-Roman"/>
          <w:sz w:val="21"/>
          <w:szCs w:val="21"/>
        </w:rPr>
        <w:t xml:space="preserve">until that sum is just </w:t>
      </w:r>
      <w:r>
        <w:rPr>
          <w:rFonts w:ascii="MTSY" w:hAnsi="MTSY" w:cs="MTSY"/>
          <w:sz w:val="21"/>
          <w:szCs w:val="21"/>
        </w:rPr>
        <w:t xml:space="preserve">≥ </w:t>
      </w:r>
      <w:r>
        <w:rPr>
          <w:rFonts w:ascii="Times-Roman" w:hAnsi="Times-Roman" w:cs="Times-Roman"/>
          <w:sz w:val="21"/>
          <w:szCs w:val="21"/>
        </w:rPr>
        <w:t>0</w:t>
      </w:r>
      <w:r>
        <w:rPr>
          <w:rFonts w:ascii="MTMI" w:hAnsi="MTMI" w:cs="MTMI"/>
          <w:i/>
          <w:iCs/>
          <w:sz w:val="21"/>
          <w:szCs w:val="21"/>
        </w:rPr>
        <w:t>.</w:t>
      </w:r>
      <w:r>
        <w:rPr>
          <w:rFonts w:ascii="Times-Roman" w:hAnsi="Times-Roman" w:cs="Times-Roman"/>
          <w:sz w:val="21"/>
          <w:szCs w:val="21"/>
        </w:rPr>
        <w:t>95; the corresponding subset of models is a type of</w:t>
      </w:r>
    </w:p>
    <w:p w14:paraId="5B850F29" w14:textId="77777777" w:rsidR="00C846B2" w:rsidRDefault="00C846B2" w:rsidP="00C846B2">
      <w:pPr>
        <w:autoSpaceDE w:val="0"/>
        <w:autoSpaceDN w:val="0"/>
        <w:adjustRightInd w:val="0"/>
        <w:spacing w:after="0" w:line="240" w:lineRule="auto"/>
        <w:rPr>
          <w:rFonts w:ascii="Times-Roman" w:hAnsi="Times-Roman" w:cs="Times-Roman"/>
          <w:sz w:val="21"/>
          <w:szCs w:val="21"/>
        </w:rPr>
      </w:pPr>
      <w:r>
        <w:rPr>
          <w:rFonts w:ascii="Times-Roman" w:hAnsi="Times-Roman" w:cs="Times-Roman"/>
          <w:sz w:val="21"/>
          <w:szCs w:val="21"/>
        </w:rPr>
        <w:t>confidence set on the K-L best model. In this example (</w:t>
      </w:r>
      <w:proofErr w:type="gramStart"/>
      <w:r>
        <w:rPr>
          <w:rFonts w:ascii="Times-Roman" w:hAnsi="Times-Roman" w:cs="Times-Roman"/>
          <w:sz w:val="21"/>
          <w:szCs w:val="21"/>
        </w:rPr>
        <w:t>assuming that</w:t>
      </w:r>
      <w:proofErr w:type="gramEnd"/>
      <w:r>
        <w:rPr>
          <w:rFonts w:ascii="Times-Roman" w:hAnsi="Times-Roman" w:cs="Times-Roman"/>
          <w:sz w:val="21"/>
          <w:szCs w:val="21"/>
        </w:rPr>
        <w:t xml:space="preserve"> we have</w:t>
      </w:r>
    </w:p>
    <w:p w14:paraId="1AA36FF0" w14:textId="77777777" w:rsidR="00C846B2" w:rsidRDefault="00C846B2" w:rsidP="00C846B2">
      <w:pPr>
        <w:autoSpaceDE w:val="0"/>
        <w:autoSpaceDN w:val="0"/>
        <w:adjustRightInd w:val="0"/>
        <w:spacing w:after="0" w:line="240" w:lineRule="auto"/>
        <w:rPr>
          <w:rFonts w:ascii="Times-Roman" w:hAnsi="Times-Roman" w:cs="Times-Roman"/>
          <w:sz w:val="21"/>
          <w:szCs w:val="21"/>
        </w:rPr>
      </w:pPr>
      <w:r>
        <w:rPr>
          <w:rFonts w:ascii="Times-Roman" w:hAnsi="Times-Roman" w:cs="Times-Roman"/>
          <w:sz w:val="21"/>
          <w:szCs w:val="21"/>
        </w:rPr>
        <w:t>indexed the models as 1 to 7 in order of decreasing weights), the confidence</w:t>
      </w:r>
    </w:p>
    <w:p w14:paraId="0B0A0E13" w14:textId="77777777" w:rsidR="00C846B2" w:rsidRDefault="00C846B2" w:rsidP="00C846B2">
      <w:pPr>
        <w:autoSpaceDE w:val="0"/>
        <w:autoSpaceDN w:val="0"/>
        <w:adjustRightInd w:val="0"/>
        <w:spacing w:after="0" w:line="240" w:lineRule="auto"/>
        <w:rPr>
          <w:rFonts w:ascii="Times-Roman" w:hAnsi="Times-Roman" w:cs="Times-Roman"/>
          <w:sz w:val="21"/>
          <w:szCs w:val="21"/>
        </w:rPr>
      </w:pPr>
      <w:r>
        <w:rPr>
          <w:rFonts w:ascii="Times-Roman" w:hAnsi="Times-Roman" w:cs="Times-Roman"/>
          <w:sz w:val="21"/>
          <w:szCs w:val="21"/>
        </w:rPr>
        <w:t xml:space="preserve">set is models </w:t>
      </w:r>
      <w:r>
        <w:rPr>
          <w:rFonts w:ascii="MTSY" w:hAnsi="MTSY" w:cs="MTSY"/>
          <w:sz w:val="21"/>
          <w:szCs w:val="21"/>
        </w:rPr>
        <w:t>{</w:t>
      </w:r>
      <w:r>
        <w:rPr>
          <w:rFonts w:ascii="Times-Roman" w:hAnsi="Times-Roman" w:cs="Times-Roman"/>
          <w:sz w:val="21"/>
          <w:szCs w:val="21"/>
        </w:rPr>
        <w:t>1, 2, 3, 4, 5</w:t>
      </w:r>
      <w:r>
        <w:rPr>
          <w:rFonts w:ascii="MTSY" w:hAnsi="MTSY" w:cs="MTSY"/>
          <w:sz w:val="21"/>
          <w:szCs w:val="21"/>
        </w:rPr>
        <w:t>}</w:t>
      </w:r>
      <w:r>
        <w:rPr>
          <w:rFonts w:ascii="Times-Roman" w:hAnsi="Times-Roman" w:cs="Times-Roman"/>
          <w:sz w:val="21"/>
          <w:szCs w:val="21"/>
        </w:rPr>
        <w:t xml:space="preserve">, which has sum of weights </w:t>
      </w:r>
      <w:r>
        <w:rPr>
          <w:rFonts w:ascii="MTSY" w:hAnsi="MTSY" w:cs="MTSY"/>
          <w:sz w:val="21"/>
          <w:szCs w:val="21"/>
        </w:rPr>
        <w:t xml:space="preserve">_ </w:t>
      </w:r>
      <w:r>
        <w:rPr>
          <w:rFonts w:ascii="Times-Roman" w:hAnsi="Times-Roman" w:cs="Times-Roman"/>
          <w:sz w:val="21"/>
          <w:szCs w:val="21"/>
        </w:rPr>
        <w:t>0</w:t>
      </w:r>
      <w:r>
        <w:rPr>
          <w:rFonts w:ascii="MTMI" w:hAnsi="MTMI" w:cs="MTMI"/>
          <w:i/>
          <w:iCs/>
          <w:sz w:val="21"/>
          <w:szCs w:val="21"/>
        </w:rPr>
        <w:t>.</w:t>
      </w:r>
      <w:r>
        <w:rPr>
          <w:rFonts w:ascii="Times-Roman" w:hAnsi="Times-Roman" w:cs="Times-Roman"/>
          <w:sz w:val="21"/>
          <w:szCs w:val="21"/>
        </w:rPr>
        <w:t>966. In using this</w:t>
      </w:r>
    </w:p>
    <w:p w14:paraId="1BCAB81C" w14:textId="77777777" w:rsidR="00C846B2" w:rsidRDefault="00C846B2" w:rsidP="00C846B2">
      <w:pPr>
        <w:autoSpaceDE w:val="0"/>
        <w:autoSpaceDN w:val="0"/>
        <w:adjustRightInd w:val="0"/>
        <w:spacing w:after="0" w:line="240" w:lineRule="auto"/>
        <w:rPr>
          <w:rFonts w:ascii="Times-Roman" w:hAnsi="Times-Roman" w:cs="Times-Roman"/>
          <w:sz w:val="21"/>
          <w:szCs w:val="21"/>
        </w:rPr>
      </w:pPr>
      <w:r>
        <w:rPr>
          <w:rFonts w:ascii="Times-Roman" w:hAnsi="Times-Roman" w:cs="Times-Roman"/>
          <w:sz w:val="21"/>
          <w:szCs w:val="21"/>
        </w:rPr>
        <w:t>approach to a confidence set of models we are interpreting the Akaike weight</w:t>
      </w:r>
    </w:p>
    <w:p w14:paraId="4B05CF68" w14:textId="77777777" w:rsidR="00C846B2" w:rsidRDefault="00C846B2" w:rsidP="00C846B2">
      <w:pPr>
        <w:autoSpaceDE w:val="0"/>
        <w:autoSpaceDN w:val="0"/>
        <w:adjustRightInd w:val="0"/>
        <w:spacing w:after="0" w:line="240" w:lineRule="auto"/>
        <w:rPr>
          <w:rFonts w:ascii="Times-Roman" w:hAnsi="Times-Roman" w:cs="Times-Roman"/>
          <w:sz w:val="21"/>
          <w:szCs w:val="21"/>
        </w:rPr>
      </w:pPr>
      <w:r>
        <w:rPr>
          <w:rFonts w:ascii="Times-Roman" w:hAnsi="Times-Roman" w:cs="Times-Roman"/>
          <w:sz w:val="21"/>
          <w:szCs w:val="21"/>
        </w:rPr>
        <w:t>as a posterior probability (i.e., given the data and the set of a priori models)</w:t>
      </w:r>
    </w:p>
    <w:p w14:paraId="38F29C54" w14:textId="77777777" w:rsidR="00C846B2" w:rsidRDefault="00C846B2" w:rsidP="00C846B2">
      <w:pPr>
        <w:autoSpaceDE w:val="0"/>
        <w:autoSpaceDN w:val="0"/>
        <w:adjustRightInd w:val="0"/>
        <w:spacing w:after="0" w:line="240" w:lineRule="auto"/>
        <w:rPr>
          <w:rFonts w:ascii="Times-Roman" w:hAnsi="Times-Roman" w:cs="Times-Roman"/>
          <w:sz w:val="21"/>
          <w:szCs w:val="21"/>
        </w:rPr>
      </w:pPr>
      <w:r>
        <w:rPr>
          <w:rFonts w:ascii="Times-Roman" w:hAnsi="Times-Roman" w:cs="Times-Roman"/>
          <w:sz w:val="21"/>
          <w:szCs w:val="21"/>
        </w:rPr>
        <w:t xml:space="preserve">that model </w:t>
      </w:r>
      <w:proofErr w:type="spellStart"/>
      <w:r>
        <w:rPr>
          <w:rFonts w:ascii="MTMI" w:hAnsi="MTMI" w:cs="MTMI"/>
          <w:i/>
          <w:iCs/>
          <w:sz w:val="21"/>
          <w:szCs w:val="21"/>
        </w:rPr>
        <w:t>i</w:t>
      </w:r>
      <w:proofErr w:type="spellEnd"/>
      <w:r>
        <w:rPr>
          <w:rFonts w:ascii="MTMI" w:hAnsi="MTMI" w:cs="MTMI"/>
          <w:i/>
          <w:iCs/>
          <w:sz w:val="21"/>
          <w:szCs w:val="21"/>
        </w:rPr>
        <w:t xml:space="preserve"> </w:t>
      </w:r>
      <w:r>
        <w:rPr>
          <w:rFonts w:ascii="Times-Roman" w:hAnsi="Times-Roman" w:cs="Times-Roman"/>
          <w:sz w:val="21"/>
          <w:szCs w:val="21"/>
        </w:rPr>
        <w:t>is the K-L best model (see Section 6.4.5). This is not the best</w:t>
      </w:r>
    </w:p>
    <w:p w14:paraId="4E640A4C" w14:textId="77777777" w:rsidR="00C846B2" w:rsidRDefault="00C846B2" w:rsidP="00C846B2">
      <w:pPr>
        <w:autoSpaceDE w:val="0"/>
        <w:autoSpaceDN w:val="0"/>
        <w:adjustRightInd w:val="0"/>
        <w:spacing w:after="0" w:line="240" w:lineRule="auto"/>
        <w:rPr>
          <w:rFonts w:ascii="Times-Roman" w:hAnsi="Times-Roman" w:cs="Times-Roman"/>
          <w:sz w:val="21"/>
          <w:szCs w:val="21"/>
        </w:rPr>
      </w:pPr>
      <w:r>
        <w:rPr>
          <w:rFonts w:ascii="Times-Roman" w:hAnsi="Times-Roman" w:cs="Times-Roman"/>
          <w:sz w:val="21"/>
          <w:szCs w:val="21"/>
        </w:rPr>
        <w:t>approach but it is easy to understand.</w:t>
      </w:r>
    </w:p>
    <w:p w14:paraId="6EEBDFE5" w14:textId="77777777" w:rsidR="00C846B2" w:rsidRDefault="00C846B2" w:rsidP="00C846B2">
      <w:pPr>
        <w:autoSpaceDE w:val="0"/>
        <w:autoSpaceDN w:val="0"/>
        <w:adjustRightInd w:val="0"/>
        <w:spacing w:after="0" w:line="240" w:lineRule="auto"/>
        <w:rPr>
          <w:rFonts w:ascii="Times-Roman" w:hAnsi="Times-Roman" w:cs="Times-Roman"/>
          <w:sz w:val="21"/>
          <w:szCs w:val="21"/>
        </w:rPr>
      </w:pPr>
      <w:r>
        <w:rPr>
          <w:rFonts w:ascii="Times-Roman" w:hAnsi="Times-Roman" w:cs="Times-Roman"/>
          <w:sz w:val="21"/>
          <w:szCs w:val="21"/>
        </w:rPr>
        <w:t>There is another approach to developing a confidence set of models based</w:t>
      </w:r>
    </w:p>
    <w:p w14:paraId="69F94FAC" w14:textId="77777777" w:rsidR="00C846B2" w:rsidRDefault="00C846B2" w:rsidP="00C846B2">
      <w:pPr>
        <w:autoSpaceDE w:val="0"/>
        <w:autoSpaceDN w:val="0"/>
        <w:adjustRightInd w:val="0"/>
        <w:spacing w:after="0" w:line="240" w:lineRule="auto"/>
        <w:rPr>
          <w:rFonts w:ascii="Times-Roman" w:hAnsi="Times-Roman" w:cs="Times-Roman"/>
          <w:sz w:val="21"/>
          <w:szCs w:val="21"/>
        </w:rPr>
      </w:pPr>
      <w:r>
        <w:rPr>
          <w:rFonts w:ascii="Times-Roman" w:hAnsi="Times-Roman" w:cs="Times-Roman"/>
          <w:sz w:val="21"/>
          <w:szCs w:val="21"/>
        </w:rPr>
        <w:t xml:space="preserve">on the idea of a </w:t>
      </w:r>
      <w:r>
        <w:rPr>
          <w:rFonts w:ascii="MTMI" w:hAnsi="MTMI" w:cs="MTMI"/>
          <w:i/>
          <w:iCs/>
          <w:sz w:val="21"/>
          <w:szCs w:val="21"/>
        </w:rPr>
        <w:t>_</w:t>
      </w:r>
      <w:proofErr w:type="spellStart"/>
      <w:r>
        <w:rPr>
          <w:rFonts w:ascii="MTMI" w:hAnsi="MTMI" w:cs="MTMI"/>
          <w:i/>
          <w:iCs/>
          <w:sz w:val="14"/>
          <w:szCs w:val="14"/>
        </w:rPr>
        <w:t>i</w:t>
      </w:r>
      <w:proofErr w:type="spellEnd"/>
      <w:r>
        <w:rPr>
          <w:rFonts w:ascii="MTMI" w:hAnsi="MTMI" w:cs="MTMI"/>
          <w:i/>
          <w:iCs/>
          <w:sz w:val="14"/>
          <w:szCs w:val="14"/>
        </w:rPr>
        <w:t xml:space="preserve"> </w:t>
      </w:r>
      <w:r>
        <w:rPr>
          <w:rFonts w:ascii="Times-Roman" w:hAnsi="Times-Roman" w:cs="Times-Roman"/>
          <w:sz w:val="21"/>
          <w:szCs w:val="21"/>
        </w:rPr>
        <w:t>being a random variable with a sampling distribution.</w:t>
      </w:r>
    </w:p>
    <w:p w14:paraId="1C726083" w14:textId="77777777" w:rsidR="00C846B2" w:rsidRDefault="00C846B2" w:rsidP="00C846B2">
      <w:pPr>
        <w:autoSpaceDE w:val="0"/>
        <w:autoSpaceDN w:val="0"/>
        <w:adjustRightInd w:val="0"/>
        <w:spacing w:after="0" w:line="240" w:lineRule="auto"/>
        <w:rPr>
          <w:rFonts w:ascii="Times-Roman" w:hAnsi="Times-Roman" w:cs="Times-Roman"/>
          <w:sz w:val="21"/>
          <w:szCs w:val="21"/>
        </w:rPr>
      </w:pPr>
      <w:proofErr w:type="gramStart"/>
      <w:r>
        <w:rPr>
          <w:rFonts w:ascii="Times-Roman" w:hAnsi="Times-Roman" w:cs="Times-Roman"/>
          <w:sz w:val="21"/>
          <w:szCs w:val="21"/>
        </w:rPr>
        <w:t>In particular, let</w:t>
      </w:r>
      <w:proofErr w:type="gramEnd"/>
      <w:r>
        <w:rPr>
          <w:rFonts w:ascii="Times-Roman" w:hAnsi="Times-Roman" w:cs="Times-Roman"/>
          <w:sz w:val="21"/>
          <w:szCs w:val="21"/>
        </w:rPr>
        <w:t xml:space="preserve"> index value </w:t>
      </w:r>
      <w:r>
        <w:rPr>
          <w:rFonts w:ascii="Times-Italic" w:hAnsi="Times-Italic" w:cs="Times-Italic"/>
          <w:i/>
          <w:iCs/>
          <w:sz w:val="21"/>
          <w:szCs w:val="21"/>
        </w:rPr>
        <w:t xml:space="preserve">best </w:t>
      </w:r>
      <w:r>
        <w:rPr>
          <w:rFonts w:ascii="Times-Roman" w:hAnsi="Times-Roman" w:cs="Times-Roman"/>
          <w:sz w:val="21"/>
          <w:szCs w:val="21"/>
        </w:rPr>
        <w:t>correspond to the actual expected K-L best</w:t>
      </w:r>
    </w:p>
    <w:p w14:paraId="6AED520F" w14:textId="77777777" w:rsidR="00C846B2" w:rsidRDefault="00C846B2" w:rsidP="00C846B2">
      <w:pPr>
        <w:autoSpaceDE w:val="0"/>
        <w:autoSpaceDN w:val="0"/>
        <w:adjustRightInd w:val="0"/>
        <w:spacing w:after="0" w:line="240" w:lineRule="auto"/>
        <w:rPr>
          <w:rFonts w:ascii="Times-Roman" w:hAnsi="Times-Roman" w:cs="Times-Roman"/>
          <w:sz w:val="21"/>
          <w:szCs w:val="21"/>
        </w:rPr>
      </w:pPr>
      <w:r>
        <w:rPr>
          <w:rFonts w:ascii="Times-Roman" w:hAnsi="Times-Roman" w:cs="Times-Roman"/>
          <w:sz w:val="21"/>
          <w:szCs w:val="21"/>
        </w:rPr>
        <w:t>model in the set. There is always a K-L best model in the set of models (ignoring</w:t>
      </w:r>
    </w:p>
    <w:p w14:paraId="2D720CCD" w14:textId="77777777" w:rsidR="00C846B2" w:rsidRDefault="00C846B2" w:rsidP="00C846B2">
      <w:pPr>
        <w:autoSpaceDE w:val="0"/>
        <w:autoSpaceDN w:val="0"/>
        <w:adjustRightInd w:val="0"/>
        <w:spacing w:after="0" w:line="240" w:lineRule="auto"/>
        <w:rPr>
          <w:rFonts w:ascii="Times-Roman" w:hAnsi="Times-Roman" w:cs="Times-Roman"/>
          <w:sz w:val="21"/>
          <w:szCs w:val="21"/>
        </w:rPr>
      </w:pPr>
      <w:r>
        <w:rPr>
          <w:rFonts w:ascii="Times-Roman" w:hAnsi="Times-Roman" w:cs="Times-Roman"/>
          <w:sz w:val="21"/>
          <w:szCs w:val="21"/>
        </w:rPr>
        <w:t xml:space="preserve">that ties might occur). It is thus model </w:t>
      </w:r>
      <w:proofErr w:type="spellStart"/>
      <w:r>
        <w:rPr>
          <w:rFonts w:ascii="MTMI" w:hAnsi="MTMI" w:cs="MTMI"/>
          <w:i/>
          <w:iCs/>
          <w:sz w:val="21"/>
          <w:szCs w:val="21"/>
        </w:rPr>
        <w:t>g</w:t>
      </w:r>
      <w:r>
        <w:rPr>
          <w:rFonts w:ascii="Times-Italic" w:hAnsi="Times-Italic" w:cs="Times-Italic"/>
          <w:i/>
          <w:iCs/>
          <w:sz w:val="14"/>
          <w:szCs w:val="14"/>
        </w:rPr>
        <w:t>best</w:t>
      </w:r>
      <w:proofErr w:type="spellEnd"/>
      <w:r>
        <w:rPr>
          <w:rFonts w:ascii="Times-Italic" w:hAnsi="Times-Italic" w:cs="Times-Italic"/>
          <w:i/>
          <w:iCs/>
          <w:sz w:val="14"/>
          <w:szCs w:val="14"/>
        </w:rPr>
        <w:t xml:space="preserve"> </w:t>
      </w:r>
      <w:r>
        <w:rPr>
          <w:rFonts w:ascii="Times-Roman" w:hAnsi="Times-Roman" w:cs="Times-Roman"/>
          <w:sz w:val="21"/>
          <w:szCs w:val="21"/>
        </w:rPr>
        <w:t>that we should use for the data</w:t>
      </w:r>
    </w:p>
    <w:p w14:paraId="0B61D7FD" w14:textId="77777777" w:rsidR="00C846B2" w:rsidRDefault="00C846B2" w:rsidP="00C846B2">
      <w:pPr>
        <w:autoSpaceDE w:val="0"/>
        <w:autoSpaceDN w:val="0"/>
        <w:adjustRightInd w:val="0"/>
        <w:spacing w:after="0" w:line="240" w:lineRule="auto"/>
        <w:rPr>
          <w:rFonts w:ascii="MTMI" w:hAnsi="MTMI" w:cs="MTMI"/>
          <w:i/>
          <w:iCs/>
          <w:sz w:val="14"/>
          <w:szCs w:val="14"/>
        </w:rPr>
      </w:pPr>
      <w:proofErr w:type="gramStart"/>
      <w:r>
        <w:rPr>
          <w:rFonts w:ascii="Times-Roman" w:hAnsi="Times-Roman" w:cs="Times-Roman"/>
          <w:sz w:val="21"/>
          <w:szCs w:val="21"/>
        </w:rPr>
        <w:t>analysis;</w:t>
      </w:r>
      <w:proofErr w:type="gramEnd"/>
      <w:r>
        <w:rPr>
          <w:rFonts w:ascii="Times-Roman" w:hAnsi="Times-Roman" w:cs="Times-Roman"/>
          <w:sz w:val="21"/>
          <w:szCs w:val="21"/>
        </w:rPr>
        <w:t xml:space="preserve"> we just do not happen to know a priori the value of </w:t>
      </w:r>
      <w:r>
        <w:rPr>
          <w:rFonts w:ascii="Times-Italic" w:hAnsi="Times-Italic" w:cs="Times-Italic"/>
          <w:i/>
          <w:iCs/>
          <w:sz w:val="21"/>
          <w:szCs w:val="21"/>
        </w:rPr>
        <w:t>best</w:t>
      </w:r>
      <w:r>
        <w:rPr>
          <w:rFonts w:ascii="Times-Roman" w:hAnsi="Times-Roman" w:cs="Times-Roman"/>
          <w:sz w:val="21"/>
          <w:szCs w:val="21"/>
        </w:rPr>
        <w:t xml:space="preserve">. Then the </w:t>
      </w:r>
      <w:r>
        <w:rPr>
          <w:rFonts w:ascii="MTMI" w:hAnsi="MTMI" w:cs="MTMI"/>
          <w:i/>
          <w:iCs/>
          <w:sz w:val="21"/>
          <w:szCs w:val="21"/>
        </w:rPr>
        <w:t>_</w:t>
      </w:r>
      <w:proofErr w:type="spellStart"/>
      <w:r>
        <w:rPr>
          <w:rFonts w:ascii="MTMI" w:hAnsi="MTMI" w:cs="MTMI"/>
          <w:i/>
          <w:iCs/>
          <w:sz w:val="14"/>
          <w:szCs w:val="14"/>
        </w:rPr>
        <w:t>i</w:t>
      </w:r>
      <w:proofErr w:type="spellEnd"/>
    </w:p>
    <w:p w14:paraId="256F37FF" w14:textId="12627646" w:rsidR="00C846B2" w:rsidRDefault="00C846B2" w:rsidP="00C846B2">
      <w:pPr>
        <w:autoSpaceDE w:val="0"/>
        <w:autoSpaceDN w:val="0"/>
        <w:adjustRightInd w:val="0"/>
        <w:spacing w:after="0" w:line="240" w:lineRule="auto"/>
        <w:rPr>
          <w:rFonts w:ascii="Times-Roman" w:hAnsi="Times-Roman" w:cs="Times-Roman"/>
          <w:sz w:val="21"/>
          <w:szCs w:val="21"/>
        </w:rPr>
      </w:pPr>
      <w:r>
        <w:rPr>
          <w:rFonts w:ascii="Times-Roman" w:hAnsi="Times-Roman" w:cs="Times-Roman"/>
          <w:sz w:val="21"/>
          <w:szCs w:val="21"/>
        </w:rPr>
        <w:lastRenderedPageBreak/>
        <w:t>of conceptual interest is</w:t>
      </w:r>
    </w:p>
    <w:p w14:paraId="666006BC" w14:textId="77592436" w:rsidR="00C846B2" w:rsidRDefault="00C846B2" w:rsidP="00C846B2">
      <w:pPr>
        <w:autoSpaceDE w:val="0"/>
        <w:autoSpaceDN w:val="0"/>
        <w:adjustRightInd w:val="0"/>
        <w:spacing w:after="0" w:line="240" w:lineRule="auto"/>
        <w:rPr>
          <w:rFonts w:ascii="MTMI" w:hAnsi="MTMI" w:cs="MTMI"/>
          <w:i/>
          <w:iCs/>
          <w:sz w:val="14"/>
          <w:szCs w:val="14"/>
        </w:rPr>
      </w:pPr>
      <w:r>
        <w:rPr>
          <w:noProof/>
        </w:rPr>
        <w:drawing>
          <wp:inline distT="0" distB="0" distL="0" distR="0" wp14:anchorId="44220C71" wp14:editId="69442C01">
            <wp:extent cx="2800350" cy="628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00350" cy="628650"/>
                    </a:xfrm>
                    <a:prstGeom prst="rect">
                      <a:avLst/>
                    </a:prstGeom>
                  </pic:spPr>
                </pic:pic>
              </a:graphicData>
            </a:graphic>
          </wp:inline>
        </w:drawing>
      </w:r>
    </w:p>
    <w:p w14:paraId="49669A98" w14:textId="77777777" w:rsidR="00C846B2" w:rsidRDefault="00C846B2" w:rsidP="00C846B2">
      <w:pPr>
        <w:autoSpaceDE w:val="0"/>
        <w:autoSpaceDN w:val="0"/>
        <w:adjustRightInd w:val="0"/>
        <w:spacing w:after="0" w:line="240" w:lineRule="auto"/>
        <w:rPr>
          <w:rFonts w:ascii="Times-Roman" w:hAnsi="Times-Roman" w:cs="Times-Roman"/>
          <w:sz w:val="21"/>
          <w:szCs w:val="21"/>
        </w:rPr>
      </w:pPr>
      <w:r>
        <w:rPr>
          <w:rFonts w:ascii="Times-Roman" w:hAnsi="Times-Roman" w:cs="Times-Roman"/>
          <w:sz w:val="21"/>
          <w:szCs w:val="21"/>
        </w:rPr>
        <w:t>This unobservable random variable (</w:t>
      </w:r>
      <w:r>
        <w:rPr>
          <w:rFonts w:ascii="MTMI" w:hAnsi="MTMI" w:cs="MTMI"/>
          <w:i/>
          <w:iCs/>
          <w:sz w:val="21"/>
          <w:szCs w:val="21"/>
        </w:rPr>
        <w:t>_</w:t>
      </w:r>
      <w:r>
        <w:rPr>
          <w:rFonts w:ascii="MTMI" w:hAnsi="MTMI" w:cs="MTMI"/>
          <w:i/>
          <w:iCs/>
          <w:sz w:val="14"/>
          <w:szCs w:val="14"/>
        </w:rPr>
        <w:t>p</w:t>
      </w:r>
      <w:r>
        <w:rPr>
          <w:rFonts w:ascii="Times-Roman" w:hAnsi="Times-Roman" w:cs="Times-Roman"/>
          <w:sz w:val="21"/>
          <w:szCs w:val="21"/>
        </w:rPr>
        <w:t xml:space="preserve">) is analogous to </w:t>
      </w:r>
      <w:r>
        <w:rPr>
          <w:rFonts w:ascii="MTMI" w:hAnsi="MTMI" w:cs="MTMI"/>
          <w:i/>
          <w:iCs/>
          <w:sz w:val="21"/>
          <w:szCs w:val="21"/>
        </w:rPr>
        <w:t>θ</w:t>
      </w:r>
      <w:r>
        <w:rPr>
          <w:rFonts w:ascii="MTSY" w:hAnsi="MTSY" w:cs="MTSY"/>
          <w:sz w:val="21"/>
          <w:szCs w:val="21"/>
        </w:rPr>
        <w:t xml:space="preserve">− ˆ </w:t>
      </w:r>
      <w:r>
        <w:rPr>
          <w:rFonts w:ascii="MTMI" w:hAnsi="MTMI" w:cs="MTMI"/>
          <w:i/>
          <w:iCs/>
          <w:sz w:val="21"/>
          <w:szCs w:val="21"/>
        </w:rPr>
        <w:t>θ</w:t>
      </w:r>
      <w:r>
        <w:rPr>
          <w:rFonts w:ascii="Times-Roman" w:hAnsi="Times-Roman" w:cs="Times-Roman"/>
          <w:sz w:val="21"/>
          <w:szCs w:val="21"/>
        </w:rPr>
        <w:t>, which can often</w:t>
      </w:r>
    </w:p>
    <w:p w14:paraId="0045898C" w14:textId="77777777" w:rsidR="00C846B2" w:rsidRDefault="00C846B2" w:rsidP="00C846B2">
      <w:pPr>
        <w:autoSpaceDE w:val="0"/>
        <w:autoSpaceDN w:val="0"/>
        <w:adjustRightInd w:val="0"/>
        <w:spacing w:after="0" w:line="240" w:lineRule="auto"/>
        <w:rPr>
          <w:rFonts w:ascii="Times-Roman" w:hAnsi="Times-Roman" w:cs="Times-Roman"/>
          <w:sz w:val="21"/>
          <w:szCs w:val="21"/>
        </w:rPr>
      </w:pPr>
      <w:r>
        <w:rPr>
          <w:rFonts w:ascii="Times-Roman" w:hAnsi="Times-Roman" w:cs="Times-Roman"/>
          <w:sz w:val="21"/>
          <w:szCs w:val="21"/>
        </w:rPr>
        <w:t>be used (after normalization by</w:t>
      </w:r>
    </w:p>
    <w:p w14:paraId="06BA688D" w14:textId="77777777" w:rsidR="00C846B2" w:rsidRDefault="00C846B2" w:rsidP="00C846B2">
      <w:pPr>
        <w:autoSpaceDE w:val="0"/>
        <w:autoSpaceDN w:val="0"/>
        <w:adjustRightInd w:val="0"/>
        <w:spacing w:after="0" w:line="240" w:lineRule="auto"/>
        <w:rPr>
          <w:rFonts w:ascii="MTEX" w:hAnsi="MTEX" w:cs="MTEX"/>
          <w:sz w:val="21"/>
          <w:szCs w:val="21"/>
        </w:rPr>
      </w:pPr>
      <w:r>
        <w:rPr>
          <w:rFonts w:ascii="MTEX" w:hAnsi="MTEX" w:cs="MTEX"/>
          <w:sz w:val="21"/>
          <w:szCs w:val="21"/>
        </w:rPr>
        <w:t>_</w:t>
      </w:r>
    </w:p>
    <w:p w14:paraId="38498E8A" w14:textId="77777777" w:rsidR="00C846B2" w:rsidRDefault="00C846B2" w:rsidP="00C846B2">
      <w:pPr>
        <w:autoSpaceDE w:val="0"/>
        <w:autoSpaceDN w:val="0"/>
        <w:adjustRightInd w:val="0"/>
        <w:spacing w:after="0" w:line="240" w:lineRule="auto"/>
        <w:rPr>
          <w:rFonts w:ascii="Times-Roman" w:hAnsi="Times-Roman" w:cs="Times-Roman"/>
          <w:sz w:val="21"/>
          <w:szCs w:val="21"/>
        </w:rPr>
      </w:pPr>
      <w:proofErr w:type="gramStart"/>
      <w:r>
        <w:rPr>
          <w:rFonts w:ascii="Times-Roman" w:hAnsi="Times-Roman" w:cs="Times-Roman"/>
          <w:sz w:val="21"/>
          <w:szCs w:val="21"/>
        </w:rPr>
        <w:t xml:space="preserve">se( </w:t>
      </w:r>
      <w:r>
        <w:rPr>
          <w:rFonts w:ascii="MTSY" w:hAnsi="MTSY" w:cs="MTSY"/>
          <w:sz w:val="21"/>
          <w:szCs w:val="21"/>
        </w:rPr>
        <w:t>ˆ</w:t>
      </w:r>
      <w:proofErr w:type="gramEnd"/>
      <w:r>
        <w:rPr>
          <w:rFonts w:ascii="MTSY" w:hAnsi="MTSY" w:cs="MTSY"/>
          <w:sz w:val="21"/>
          <w:szCs w:val="21"/>
        </w:rPr>
        <w:t xml:space="preserve"> </w:t>
      </w:r>
      <w:r>
        <w:rPr>
          <w:rFonts w:ascii="MTMI" w:hAnsi="MTMI" w:cs="MTMI"/>
          <w:i/>
          <w:iCs/>
          <w:sz w:val="21"/>
          <w:szCs w:val="21"/>
        </w:rPr>
        <w:t>θ</w:t>
      </w:r>
      <w:r>
        <w:rPr>
          <w:rFonts w:ascii="Times-Roman" w:hAnsi="Times-Roman" w:cs="Times-Roman"/>
          <w:sz w:val="21"/>
          <w:szCs w:val="21"/>
        </w:rPr>
        <w:t>)) as a pivotal value for construction of a</w:t>
      </w:r>
    </w:p>
    <w:p w14:paraId="78EE1784" w14:textId="77777777" w:rsidR="00C846B2" w:rsidRDefault="00C846B2" w:rsidP="00C846B2">
      <w:pPr>
        <w:autoSpaceDE w:val="0"/>
        <w:autoSpaceDN w:val="0"/>
        <w:adjustRightInd w:val="0"/>
        <w:spacing w:after="0" w:line="240" w:lineRule="auto"/>
        <w:rPr>
          <w:rFonts w:ascii="Times-Roman" w:hAnsi="Times-Roman" w:cs="Times-Roman"/>
          <w:sz w:val="21"/>
          <w:szCs w:val="21"/>
        </w:rPr>
      </w:pPr>
      <w:r>
        <w:rPr>
          <w:rFonts w:ascii="Times-Roman" w:hAnsi="Times-Roman" w:cs="Times-Roman"/>
          <w:sz w:val="21"/>
          <w:szCs w:val="21"/>
        </w:rPr>
        <w:t xml:space="preserve">confidence interval on </w:t>
      </w:r>
      <w:r>
        <w:rPr>
          <w:rFonts w:ascii="MTMI" w:hAnsi="MTMI" w:cs="MTMI"/>
          <w:i/>
          <w:iCs/>
          <w:sz w:val="21"/>
          <w:szCs w:val="21"/>
        </w:rPr>
        <w:t>θ</w:t>
      </w:r>
      <w:r>
        <w:rPr>
          <w:rFonts w:ascii="Times-Roman" w:hAnsi="Times-Roman" w:cs="Times-Roman"/>
          <w:sz w:val="21"/>
          <w:szCs w:val="21"/>
        </w:rPr>
        <w:t>. A pivotal quantity is one whose sampling distribution</w:t>
      </w:r>
    </w:p>
    <w:p w14:paraId="61091A3D" w14:textId="77777777" w:rsidR="00C846B2" w:rsidRDefault="00C846B2" w:rsidP="00C846B2">
      <w:pPr>
        <w:autoSpaceDE w:val="0"/>
        <w:autoSpaceDN w:val="0"/>
        <w:adjustRightInd w:val="0"/>
        <w:spacing w:after="0" w:line="240" w:lineRule="auto"/>
        <w:rPr>
          <w:rFonts w:ascii="Times-Roman" w:hAnsi="Times-Roman" w:cs="Times-Roman"/>
          <w:sz w:val="21"/>
          <w:szCs w:val="21"/>
        </w:rPr>
      </w:pPr>
      <w:r>
        <w:rPr>
          <w:rFonts w:ascii="Times-Roman" w:hAnsi="Times-Roman" w:cs="Times-Roman"/>
          <w:sz w:val="21"/>
          <w:szCs w:val="21"/>
        </w:rPr>
        <w:t xml:space="preserve">is independent of any unknown parameters, a </w:t>
      </w:r>
      <w:r>
        <w:rPr>
          <w:rFonts w:ascii="MTMI" w:hAnsi="MTMI" w:cs="MTMI"/>
          <w:i/>
          <w:iCs/>
          <w:sz w:val="21"/>
          <w:szCs w:val="21"/>
        </w:rPr>
        <w:t>t</w:t>
      </w:r>
      <w:r>
        <w:rPr>
          <w:rFonts w:ascii="Times-Roman" w:hAnsi="Times-Roman" w:cs="Times-Roman"/>
          <w:sz w:val="21"/>
          <w:szCs w:val="21"/>
        </w:rPr>
        <w:t>-distributed pivotal, for example.</w:t>
      </w:r>
    </w:p>
    <w:p w14:paraId="35407698" w14:textId="77777777" w:rsidR="00C846B2" w:rsidRDefault="00C846B2" w:rsidP="00C846B2">
      <w:pPr>
        <w:autoSpaceDE w:val="0"/>
        <w:autoSpaceDN w:val="0"/>
        <w:adjustRightInd w:val="0"/>
        <w:spacing w:after="0" w:line="240" w:lineRule="auto"/>
        <w:rPr>
          <w:rFonts w:ascii="Times-Roman" w:hAnsi="Times-Roman" w:cs="Times-Roman"/>
          <w:sz w:val="21"/>
          <w:szCs w:val="21"/>
        </w:rPr>
      </w:pPr>
      <w:r>
        <w:rPr>
          <w:rFonts w:ascii="Times-Roman" w:hAnsi="Times-Roman" w:cs="Times-Roman"/>
          <w:sz w:val="21"/>
          <w:szCs w:val="21"/>
        </w:rPr>
        <w:t>The “</w:t>
      </w:r>
      <w:r>
        <w:rPr>
          <w:rFonts w:ascii="MTMI" w:hAnsi="MTMI" w:cs="MTMI"/>
          <w:i/>
          <w:iCs/>
          <w:sz w:val="21"/>
          <w:szCs w:val="21"/>
        </w:rPr>
        <w:t>p</w:t>
      </w:r>
      <w:r>
        <w:rPr>
          <w:rFonts w:ascii="Times-Roman" w:hAnsi="Times-Roman" w:cs="Times-Roman"/>
          <w:sz w:val="21"/>
          <w:szCs w:val="21"/>
        </w:rPr>
        <w:t xml:space="preserve">” in the </w:t>
      </w:r>
      <w:r>
        <w:rPr>
          <w:rFonts w:ascii="MTMI" w:hAnsi="MTMI" w:cs="MTMI"/>
          <w:i/>
          <w:iCs/>
          <w:sz w:val="21"/>
          <w:szCs w:val="21"/>
        </w:rPr>
        <w:t xml:space="preserve">_ </w:t>
      </w:r>
      <w:r>
        <w:rPr>
          <w:rFonts w:ascii="Times-Roman" w:hAnsi="Times-Roman" w:cs="Times-Roman"/>
          <w:sz w:val="21"/>
          <w:szCs w:val="21"/>
        </w:rPr>
        <w:t xml:space="preserve">defined by (4.12) denotes that this </w:t>
      </w:r>
      <w:r>
        <w:rPr>
          <w:rFonts w:ascii="MTMI" w:hAnsi="MTMI" w:cs="MTMI"/>
          <w:i/>
          <w:iCs/>
          <w:sz w:val="21"/>
          <w:szCs w:val="21"/>
        </w:rPr>
        <w:t xml:space="preserve">_ </w:t>
      </w:r>
      <w:r>
        <w:rPr>
          <w:rFonts w:ascii="Times-Roman" w:hAnsi="Times-Roman" w:cs="Times-Roman"/>
          <w:sz w:val="21"/>
          <w:szCs w:val="21"/>
        </w:rPr>
        <w:t>is a conceptual pivotal</w:t>
      </w:r>
    </w:p>
    <w:p w14:paraId="0512764C" w14:textId="77777777" w:rsidR="00C846B2" w:rsidRDefault="00C846B2" w:rsidP="00C846B2">
      <w:pPr>
        <w:autoSpaceDE w:val="0"/>
        <w:autoSpaceDN w:val="0"/>
        <w:adjustRightInd w:val="0"/>
        <w:spacing w:after="0" w:line="240" w:lineRule="auto"/>
        <w:rPr>
          <w:rFonts w:ascii="Times-Roman" w:hAnsi="Times-Roman" w:cs="Times-Roman"/>
          <w:sz w:val="21"/>
          <w:szCs w:val="21"/>
        </w:rPr>
      </w:pPr>
      <w:r>
        <w:rPr>
          <w:rFonts w:ascii="Times-Roman" w:hAnsi="Times-Roman" w:cs="Times-Roman"/>
          <w:sz w:val="21"/>
          <w:szCs w:val="21"/>
        </w:rPr>
        <w:t xml:space="preserve">value rather than an actual </w:t>
      </w:r>
      <w:r>
        <w:rPr>
          <w:rFonts w:ascii="MTMI" w:hAnsi="MTMI" w:cs="MTMI"/>
          <w:i/>
          <w:iCs/>
          <w:sz w:val="21"/>
          <w:szCs w:val="21"/>
        </w:rPr>
        <w:t>_</w:t>
      </w:r>
      <w:proofErr w:type="spellStart"/>
      <w:r>
        <w:rPr>
          <w:rFonts w:ascii="MTMI" w:hAnsi="MTMI" w:cs="MTMI"/>
          <w:i/>
          <w:iCs/>
          <w:sz w:val="14"/>
          <w:szCs w:val="14"/>
        </w:rPr>
        <w:t>i</w:t>
      </w:r>
      <w:proofErr w:type="spellEnd"/>
      <w:r>
        <w:rPr>
          <w:rFonts w:ascii="MTMI" w:hAnsi="MTMI" w:cs="MTMI"/>
          <w:i/>
          <w:iCs/>
          <w:sz w:val="14"/>
          <w:szCs w:val="14"/>
        </w:rPr>
        <w:t xml:space="preserve"> </w:t>
      </w:r>
      <w:r>
        <w:rPr>
          <w:rFonts w:ascii="Times-Roman" w:hAnsi="Times-Roman" w:cs="Times-Roman"/>
          <w:sz w:val="21"/>
          <w:szCs w:val="21"/>
        </w:rPr>
        <w:t>that we can compute from real data.</w:t>
      </w:r>
    </w:p>
    <w:p w14:paraId="3050E341" w14:textId="77777777" w:rsidR="00C846B2" w:rsidRDefault="00C846B2" w:rsidP="00C846B2">
      <w:pPr>
        <w:autoSpaceDE w:val="0"/>
        <w:autoSpaceDN w:val="0"/>
        <w:adjustRightInd w:val="0"/>
        <w:spacing w:after="0" w:line="240" w:lineRule="auto"/>
        <w:rPr>
          <w:rFonts w:ascii="Times-Roman" w:hAnsi="Times-Roman" w:cs="Times-Roman"/>
          <w:sz w:val="21"/>
          <w:szCs w:val="21"/>
        </w:rPr>
      </w:pPr>
      <w:r>
        <w:rPr>
          <w:rFonts w:ascii="Times-Roman" w:hAnsi="Times-Roman" w:cs="Times-Roman"/>
          <w:sz w:val="21"/>
          <w:szCs w:val="21"/>
        </w:rPr>
        <w:t xml:space="preserve">It is not exact to consider </w:t>
      </w:r>
      <w:r>
        <w:rPr>
          <w:rFonts w:ascii="MTMI" w:hAnsi="MTMI" w:cs="MTMI"/>
          <w:i/>
          <w:iCs/>
          <w:sz w:val="21"/>
          <w:szCs w:val="21"/>
        </w:rPr>
        <w:t>_</w:t>
      </w:r>
      <w:r>
        <w:rPr>
          <w:rFonts w:ascii="MTMI" w:hAnsi="MTMI" w:cs="MTMI"/>
          <w:i/>
          <w:iCs/>
          <w:sz w:val="14"/>
          <w:szCs w:val="14"/>
        </w:rPr>
        <w:t xml:space="preserve">p </w:t>
      </w:r>
      <w:r>
        <w:rPr>
          <w:rFonts w:ascii="MTSY" w:hAnsi="MTSY" w:cs="MTSY"/>
          <w:sz w:val="21"/>
          <w:szCs w:val="21"/>
        </w:rPr>
        <w:t xml:space="preserve">_ </w:t>
      </w:r>
      <w:proofErr w:type="spellStart"/>
      <w:r>
        <w:rPr>
          <w:rFonts w:ascii="Times-Roman" w:hAnsi="Times-Roman" w:cs="Times-Roman"/>
          <w:sz w:val="21"/>
          <w:szCs w:val="21"/>
        </w:rPr>
        <w:t>AIC</w:t>
      </w:r>
      <w:r>
        <w:rPr>
          <w:rFonts w:ascii="Times-Italic" w:hAnsi="Times-Italic" w:cs="Times-Italic"/>
          <w:i/>
          <w:iCs/>
          <w:sz w:val="14"/>
          <w:szCs w:val="14"/>
        </w:rPr>
        <w:t>best</w:t>
      </w:r>
      <w:proofErr w:type="spellEnd"/>
      <w:r>
        <w:rPr>
          <w:rFonts w:ascii="Times-Italic" w:hAnsi="Times-Italic" w:cs="Times-Italic"/>
          <w:i/>
          <w:iCs/>
          <w:sz w:val="14"/>
          <w:szCs w:val="14"/>
        </w:rPr>
        <w:t xml:space="preserve"> </w:t>
      </w:r>
      <w:r>
        <w:rPr>
          <w:rFonts w:ascii="MTSY" w:hAnsi="MTSY" w:cs="MTSY"/>
          <w:sz w:val="21"/>
          <w:szCs w:val="21"/>
        </w:rPr>
        <w:t>−</w:t>
      </w:r>
      <w:proofErr w:type="spellStart"/>
      <w:r>
        <w:rPr>
          <w:rFonts w:ascii="Times-Roman" w:hAnsi="Times-Roman" w:cs="Times-Roman"/>
          <w:sz w:val="21"/>
          <w:szCs w:val="21"/>
        </w:rPr>
        <w:t>AIC</w:t>
      </w:r>
      <w:r>
        <w:rPr>
          <w:rFonts w:ascii="MTMI" w:hAnsi="MTMI" w:cs="MTMI"/>
          <w:i/>
          <w:iCs/>
          <w:sz w:val="14"/>
          <w:szCs w:val="14"/>
        </w:rPr>
        <w:t>min</w:t>
      </w:r>
      <w:proofErr w:type="spellEnd"/>
      <w:r>
        <w:rPr>
          <w:rFonts w:ascii="MTMI" w:hAnsi="MTMI" w:cs="MTMI"/>
          <w:i/>
          <w:iCs/>
          <w:sz w:val="14"/>
          <w:szCs w:val="14"/>
        </w:rPr>
        <w:t xml:space="preserve"> </w:t>
      </w:r>
      <w:r>
        <w:rPr>
          <w:rFonts w:ascii="Times-Roman" w:hAnsi="Times-Roman" w:cs="Times-Roman"/>
          <w:sz w:val="21"/>
          <w:szCs w:val="21"/>
        </w:rPr>
        <w:t>as a pivotal quantity,</w:t>
      </w:r>
    </w:p>
    <w:p w14:paraId="2A2AFD72" w14:textId="77777777" w:rsidR="00C846B2" w:rsidRDefault="00C846B2" w:rsidP="00C846B2">
      <w:pPr>
        <w:autoSpaceDE w:val="0"/>
        <w:autoSpaceDN w:val="0"/>
        <w:adjustRightInd w:val="0"/>
        <w:spacing w:after="0" w:line="240" w:lineRule="auto"/>
        <w:rPr>
          <w:rFonts w:ascii="Times-Roman" w:hAnsi="Times-Roman" w:cs="Times-Roman"/>
          <w:sz w:val="21"/>
          <w:szCs w:val="21"/>
        </w:rPr>
      </w:pPr>
      <w:r>
        <w:rPr>
          <w:rFonts w:ascii="Times-Roman" w:hAnsi="Times-Roman" w:cs="Times-Roman"/>
          <w:sz w:val="21"/>
          <w:szCs w:val="21"/>
        </w:rPr>
        <w:t>but it seems a useful approximation in some contexts. The context it seems</w:t>
      </w:r>
    </w:p>
    <w:p w14:paraId="4E49C72B" w14:textId="77777777" w:rsidR="00C846B2" w:rsidRDefault="00C846B2" w:rsidP="00C846B2">
      <w:pPr>
        <w:autoSpaceDE w:val="0"/>
        <w:autoSpaceDN w:val="0"/>
        <w:adjustRightInd w:val="0"/>
        <w:spacing w:after="0" w:line="240" w:lineRule="auto"/>
        <w:rPr>
          <w:rFonts w:ascii="Times-Roman" w:hAnsi="Times-Roman" w:cs="Times-Roman"/>
          <w:sz w:val="21"/>
          <w:szCs w:val="21"/>
        </w:rPr>
      </w:pPr>
      <w:r>
        <w:rPr>
          <w:rFonts w:ascii="Times-Roman" w:hAnsi="Times-Roman" w:cs="Times-Roman"/>
          <w:sz w:val="21"/>
          <w:szCs w:val="21"/>
        </w:rPr>
        <w:t>useful in is one of complex truth; tapering effect sizes; many models, some</w:t>
      </w:r>
    </w:p>
    <w:p w14:paraId="7F6AA4C5" w14:textId="77777777" w:rsidR="00C846B2" w:rsidRDefault="00C846B2" w:rsidP="00C846B2">
      <w:pPr>
        <w:autoSpaceDE w:val="0"/>
        <w:autoSpaceDN w:val="0"/>
        <w:adjustRightInd w:val="0"/>
        <w:spacing w:after="0" w:line="240" w:lineRule="auto"/>
        <w:rPr>
          <w:rFonts w:ascii="Times-Roman" w:hAnsi="Times-Roman" w:cs="Times-Roman"/>
          <w:sz w:val="21"/>
          <w:szCs w:val="21"/>
        </w:rPr>
      </w:pPr>
      <w:r>
        <w:rPr>
          <w:rFonts w:ascii="Times-Roman" w:hAnsi="Times-Roman" w:cs="Times-Roman"/>
          <w:sz w:val="21"/>
          <w:szCs w:val="21"/>
        </w:rPr>
        <w:t>being good approximations to truth, with full truth not in the set of models</w:t>
      </w:r>
    </w:p>
    <w:p w14:paraId="394005D7" w14:textId="77777777" w:rsidR="00C846B2" w:rsidRDefault="00C846B2" w:rsidP="00C846B2">
      <w:pPr>
        <w:autoSpaceDE w:val="0"/>
        <w:autoSpaceDN w:val="0"/>
        <w:adjustRightInd w:val="0"/>
        <w:spacing w:after="0" w:line="240" w:lineRule="auto"/>
        <w:rPr>
          <w:rFonts w:ascii="Times-Roman" w:hAnsi="Times-Roman" w:cs="Times-Roman"/>
          <w:sz w:val="21"/>
          <w:szCs w:val="21"/>
        </w:rPr>
      </w:pPr>
      <w:r>
        <w:rPr>
          <w:rFonts w:ascii="Times-Roman" w:hAnsi="Times-Roman" w:cs="Times-Roman"/>
          <w:sz w:val="21"/>
          <w:szCs w:val="21"/>
        </w:rPr>
        <w:t>used; and a lot of nested sequences of models (as in the starling experiment</w:t>
      </w:r>
    </w:p>
    <w:p w14:paraId="682CCEB6" w14:textId="77777777" w:rsidR="00C846B2" w:rsidRDefault="00C846B2" w:rsidP="00C846B2">
      <w:pPr>
        <w:autoSpaceDE w:val="0"/>
        <w:autoSpaceDN w:val="0"/>
        <w:adjustRightInd w:val="0"/>
        <w:spacing w:after="0" w:line="240" w:lineRule="auto"/>
        <w:rPr>
          <w:rFonts w:ascii="Times-Roman" w:hAnsi="Times-Roman" w:cs="Times-Roman"/>
          <w:sz w:val="21"/>
          <w:szCs w:val="21"/>
        </w:rPr>
      </w:pPr>
      <w:r>
        <w:rPr>
          <w:rFonts w:ascii="Times-Roman" w:hAnsi="Times-Roman" w:cs="Times-Roman"/>
          <w:sz w:val="21"/>
          <w:szCs w:val="21"/>
        </w:rPr>
        <w:t xml:space="preserve">example in Chapter 3). Monte Carlo studies on the above </w:t>
      </w:r>
      <w:r>
        <w:rPr>
          <w:rFonts w:ascii="MTMI" w:hAnsi="MTMI" w:cs="MTMI"/>
          <w:i/>
          <w:iCs/>
          <w:sz w:val="21"/>
          <w:szCs w:val="21"/>
        </w:rPr>
        <w:t>_</w:t>
      </w:r>
      <w:r>
        <w:rPr>
          <w:rFonts w:ascii="MTMI" w:hAnsi="MTMI" w:cs="MTMI"/>
          <w:i/>
          <w:iCs/>
          <w:sz w:val="14"/>
          <w:szCs w:val="14"/>
        </w:rPr>
        <w:t xml:space="preserve">p </w:t>
      </w:r>
      <w:r>
        <w:rPr>
          <w:rFonts w:ascii="Times-Roman" w:hAnsi="Times-Roman" w:cs="Times-Roman"/>
          <w:sz w:val="21"/>
          <w:szCs w:val="21"/>
        </w:rPr>
        <w:t xml:space="preserve">can be </w:t>
      </w:r>
      <w:proofErr w:type="gramStart"/>
      <w:r>
        <w:rPr>
          <w:rFonts w:ascii="Times-Roman" w:hAnsi="Times-Roman" w:cs="Times-Roman"/>
          <w:sz w:val="21"/>
          <w:szCs w:val="21"/>
        </w:rPr>
        <w:t>done;</w:t>
      </w:r>
      <w:proofErr w:type="gramEnd"/>
    </w:p>
    <w:p w14:paraId="1A031282" w14:textId="77777777" w:rsidR="00C846B2" w:rsidRDefault="00C846B2" w:rsidP="00C846B2">
      <w:pPr>
        <w:autoSpaceDE w:val="0"/>
        <w:autoSpaceDN w:val="0"/>
        <w:adjustRightInd w:val="0"/>
        <w:spacing w:after="0" w:line="240" w:lineRule="auto"/>
        <w:rPr>
          <w:rFonts w:ascii="Times-Roman" w:hAnsi="Times-Roman" w:cs="Times-Roman"/>
          <w:sz w:val="21"/>
          <w:szCs w:val="21"/>
        </w:rPr>
      </w:pPr>
      <w:r>
        <w:rPr>
          <w:rFonts w:ascii="Times-Roman" w:hAnsi="Times-Roman" w:cs="Times-Roman"/>
          <w:sz w:val="21"/>
          <w:szCs w:val="21"/>
        </w:rPr>
        <w:t>we have done many of these and results support the conclusion that in this</w:t>
      </w:r>
    </w:p>
    <w:p w14:paraId="02E9B868" w14:textId="77777777" w:rsidR="00C846B2" w:rsidRDefault="00C846B2" w:rsidP="00C846B2">
      <w:pPr>
        <w:autoSpaceDE w:val="0"/>
        <w:autoSpaceDN w:val="0"/>
        <w:adjustRightInd w:val="0"/>
        <w:spacing w:after="0" w:line="240" w:lineRule="auto"/>
        <w:rPr>
          <w:rFonts w:ascii="Times-Roman" w:hAnsi="Times-Roman" w:cs="Times-Roman"/>
          <w:sz w:val="21"/>
          <w:szCs w:val="21"/>
        </w:rPr>
      </w:pPr>
      <w:r>
        <w:rPr>
          <w:rFonts w:ascii="Times-Roman" w:hAnsi="Times-Roman" w:cs="Times-Roman"/>
          <w:sz w:val="21"/>
          <w:szCs w:val="21"/>
        </w:rPr>
        <w:t xml:space="preserve">context, the sampling distribution of this </w:t>
      </w:r>
      <w:r>
        <w:rPr>
          <w:rFonts w:ascii="MTMI" w:hAnsi="MTMI" w:cs="MTMI"/>
          <w:i/>
          <w:iCs/>
          <w:sz w:val="21"/>
          <w:szCs w:val="21"/>
        </w:rPr>
        <w:t>_</w:t>
      </w:r>
      <w:r>
        <w:rPr>
          <w:rFonts w:ascii="MTMI" w:hAnsi="MTMI" w:cs="MTMI"/>
          <w:i/>
          <w:iCs/>
          <w:sz w:val="14"/>
          <w:szCs w:val="14"/>
        </w:rPr>
        <w:t xml:space="preserve">p </w:t>
      </w:r>
      <w:r>
        <w:rPr>
          <w:rFonts w:ascii="Times-Roman" w:hAnsi="Times-Roman" w:cs="Times-Roman"/>
          <w:sz w:val="21"/>
          <w:szCs w:val="21"/>
        </w:rPr>
        <w:t>has substantial stability and the</w:t>
      </w:r>
    </w:p>
    <w:p w14:paraId="5B542394" w14:textId="77777777" w:rsidR="00C846B2" w:rsidRDefault="00C846B2" w:rsidP="00C846B2">
      <w:pPr>
        <w:autoSpaceDE w:val="0"/>
        <w:autoSpaceDN w:val="0"/>
        <w:adjustRightInd w:val="0"/>
        <w:spacing w:after="0" w:line="240" w:lineRule="auto"/>
        <w:rPr>
          <w:rFonts w:ascii="Times-Roman" w:hAnsi="Times-Roman" w:cs="Times-Roman"/>
          <w:sz w:val="21"/>
          <w:szCs w:val="21"/>
        </w:rPr>
      </w:pPr>
      <w:r>
        <w:rPr>
          <w:rFonts w:ascii="Times-Roman" w:hAnsi="Times-Roman" w:cs="Times-Roman"/>
          <w:sz w:val="21"/>
          <w:szCs w:val="21"/>
        </w:rPr>
        <w:t xml:space="preserve">95th percentile of the sampling distribution of </w:t>
      </w:r>
      <w:r>
        <w:rPr>
          <w:rFonts w:ascii="MTMI" w:hAnsi="MTMI" w:cs="MTMI"/>
          <w:i/>
          <w:iCs/>
          <w:sz w:val="21"/>
          <w:szCs w:val="21"/>
        </w:rPr>
        <w:t>_</w:t>
      </w:r>
      <w:r>
        <w:rPr>
          <w:rFonts w:ascii="MTMI" w:hAnsi="MTMI" w:cs="MTMI"/>
          <w:i/>
          <w:iCs/>
          <w:sz w:val="14"/>
          <w:szCs w:val="14"/>
        </w:rPr>
        <w:t xml:space="preserve">p </w:t>
      </w:r>
      <w:r>
        <w:rPr>
          <w:rFonts w:ascii="Times-Roman" w:hAnsi="Times-Roman" w:cs="Times-Roman"/>
          <w:sz w:val="21"/>
          <w:szCs w:val="21"/>
        </w:rPr>
        <w:t>is generally much less that</w:t>
      </w:r>
    </w:p>
    <w:p w14:paraId="45E5CEA4" w14:textId="77777777" w:rsidR="00C846B2" w:rsidRDefault="00C846B2" w:rsidP="00C846B2">
      <w:pPr>
        <w:autoSpaceDE w:val="0"/>
        <w:autoSpaceDN w:val="0"/>
        <w:adjustRightInd w:val="0"/>
        <w:spacing w:after="0" w:line="240" w:lineRule="auto"/>
        <w:rPr>
          <w:rFonts w:ascii="Times-Roman" w:hAnsi="Times-Roman" w:cs="Times-Roman"/>
          <w:sz w:val="21"/>
          <w:szCs w:val="21"/>
        </w:rPr>
      </w:pPr>
      <w:r>
        <w:rPr>
          <w:rFonts w:ascii="Times-Roman" w:hAnsi="Times-Roman" w:cs="Times-Roman"/>
          <w:sz w:val="21"/>
          <w:szCs w:val="21"/>
        </w:rPr>
        <w:t>10, and in fact generally less than 7 (often closer to 4 in simple situations). This</w:t>
      </w:r>
    </w:p>
    <w:p w14:paraId="1C354D4F" w14:textId="77777777" w:rsidR="00C846B2" w:rsidRDefault="00C846B2" w:rsidP="00C846B2">
      <w:pPr>
        <w:autoSpaceDE w:val="0"/>
        <w:autoSpaceDN w:val="0"/>
        <w:adjustRightInd w:val="0"/>
        <w:spacing w:after="0" w:line="240" w:lineRule="auto"/>
        <w:rPr>
          <w:rFonts w:ascii="Times-Roman" w:hAnsi="Times-Roman" w:cs="Times-Roman"/>
          <w:sz w:val="21"/>
          <w:szCs w:val="21"/>
        </w:rPr>
      </w:pPr>
      <w:r>
        <w:rPr>
          <w:rFonts w:ascii="Times-Roman" w:hAnsi="Times-Roman" w:cs="Times-Roman"/>
          <w:sz w:val="21"/>
          <w:szCs w:val="21"/>
        </w:rPr>
        <w:t>means that an alternative rule of thumb for an approximate 95% confidence</w:t>
      </w:r>
    </w:p>
    <w:p w14:paraId="43E3A079" w14:textId="77777777" w:rsidR="00C846B2" w:rsidRDefault="00C846B2" w:rsidP="00C846B2">
      <w:pPr>
        <w:autoSpaceDE w:val="0"/>
        <w:autoSpaceDN w:val="0"/>
        <w:adjustRightInd w:val="0"/>
        <w:spacing w:after="0" w:line="240" w:lineRule="auto"/>
        <w:rPr>
          <w:rFonts w:ascii="Times-Roman" w:hAnsi="Times-Roman" w:cs="Times-Roman"/>
          <w:sz w:val="21"/>
          <w:szCs w:val="21"/>
        </w:rPr>
      </w:pPr>
      <w:r>
        <w:rPr>
          <w:rFonts w:ascii="Times-Roman" w:hAnsi="Times-Roman" w:cs="Times-Roman"/>
          <w:sz w:val="21"/>
          <w:szCs w:val="21"/>
        </w:rPr>
        <w:t xml:space="preserve">set on the K-L best model is the subset of all models </w:t>
      </w:r>
      <w:proofErr w:type="spellStart"/>
      <w:r>
        <w:rPr>
          <w:rFonts w:ascii="MTMI" w:hAnsi="MTMI" w:cs="MTMI"/>
          <w:i/>
          <w:iCs/>
          <w:sz w:val="21"/>
          <w:szCs w:val="21"/>
        </w:rPr>
        <w:t>g</w:t>
      </w:r>
      <w:r>
        <w:rPr>
          <w:rFonts w:ascii="MTMI" w:hAnsi="MTMI" w:cs="MTMI"/>
          <w:i/>
          <w:iCs/>
          <w:sz w:val="14"/>
          <w:szCs w:val="14"/>
        </w:rPr>
        <w:t>i</w:t>
      </w:r>
      <w:proofErr w:type="spellEnd"/>
      <w:r>
        <w:rPr>
          <w:rFonts w:ascii="MTMI" w:hAnsi="MTMI" w:cs="MTMI"/>
          <w:i/>
          <w:iCs/>
          <w:sz w:val="14"/>
          <w:szCs w:val="14"/>
        </w:rPr>
        <w:t xml:space="preserve"> </w:t>
      </w:r>
      <w:r>
        <w:rPr>
          <w:rFonts w:ascii="Times-Roman" w:hAnsi="Times-Roman" w:cs="Times-Roman"/>
          <w:sz w:val="21"/>
          <w:szCs w:val="21"/>
        </w:rPr>
        <w:t xml:space="preserve">having </w:t>
      </w:r>
      <w:r>
        <w:rPr>
          <w:rFonts w:ascii="MTMI" w:hAnsi="MTMI" w:cs="MTMI"/>
          <w:i/>
          <w:iCs/>
          <w:sz w:val="21"/>
          <w:szCs w:val="21"/>
        </w:rPr>
        <w:t>_</w:t>
      </w:r>
      <w:proofErr w:type="spellStart"/>
      <w:r>
        <w:rPr>
          <w:rFonts w:ascii="MTMI" w:hAnsi="MTMI" w:cs="MTMI"/>
          <w:i/>
          <w:iCs/>
          <w:sz w:val="14"/>
          <w:szCs w:val="14"/>
        </w:rPr>
        <w:t>i</w:t>
      </w:r>
      <w:proofErr w:type="spellEnd"/>
      <w:r>
        <w:rPr>
          <w:rFonts w:ascii="MTMI" w:hAnsi="MTMI" w:cs="MTMI"/>
          <w:i/>
          <w:iCs/>
          <w:sz w:val="14"/>
          <w:szCs w:val="14"/>
        </w:rPr>
        <w:t xml:space="preserve"> </w:t>
      </w:r>
      <w:r>
        <w:rPr>
          <w:rFonts w:ascii="MTSY" w:hAnsi="MTSY" w:cs="MTSY"/>
          <w:sz w:val="21"/>
          <w:szCs w:val="21"/>
        </w:rPr>
        <w:t xml:space="preserve">≤ </w:t>
      </w:r>
      <w:r>
        <w:rPr>
          <w:rFonts w:ascii="Times-Roman" w:hAnsi="Times-Roman" w:cs="Times-Roman"/>
          <w:sz w:val="21"/>
          <w:szCs w:val="21"/>
        </w:rPr>
        <w:t>some</w:t>
      </w:r>
    </w:p>
    <w:p w14:paraId="0E901475" w14:textId="77777777" w:rsidR="00C846B2" w:rsidRDefault="00C846B2" w:rsidP="00C846B2">
      <w:pPr>
        <w:autoSpaceDE w:val="0"/>
        <w:autoSpaceDN w:val="0"/>
        <w:adjustRightInd w:val="0"/>
        <w:spacing w:after="0" w:line="240" w:lineRule="auto"/>
        <w:rPr>
          <w:rFonts w:ascii="Times-Roman" w:hAnsi="Times-Roman" w:cs="Times-Roman"/>
          <w:sz w:val="21"/>
          <w:szCs w:val="21"/>
        </w:rPr>
      </w:pPr>
      <w:r>
        <w:rPr>
          <w:rFonts w:ascii="Times-Roman" w:hAnsi="Times-Roman" w:cs="Times-Roman"/>
          <w:sz w:val="21"/>
          <w:szCs w:val="21"/>
        </w:rPr>
        <w:t xml:space="preserve">value that is roughly in the range 4 to 7. In fact, the </w:t>
      </w:r>
      <w:r>
        <w:rPr>
          <w:rFonts w:ascii="MTMI" w:hAnsi="MTMI" w:cs="MTMI"/>
          <w:i/>
          <w:iCs/>
          <w:sz w:val="21"/>
          <w:szCs w:val="21"/>
        </w:rPr>
        <w:t xml:space="preserve">_ </w:t>
      </w:r>
      <w:r>
        <w:rPr>
          <w:rFonts w:ascii="Times-Roman" w:hAnsi="Times-Roman" w:cs="Times-Roman"/>
          <w:sz w:val="21"/>
          <w:szCs w:val="21"/>
        </w:rPr>
        <w:t>value to use when a</w:t>
      </w:r>
    </w:p>
    <w:p w14:paraId="486D7F74" w14:textId="77777777" w:rsidR="00C846B2" w:rsidRDefault="00C846B2" w:rsidP="00C846B2">
      <w:pPr>
        <w:autoSpaceDE w:val="0"/>
        <w:autoSpaceDN w:val="0"/>
        <w:adjustRightInd w:val="0"/>
        <w:spacing w:after="0" w:line="240" w:lineRule="auto"/>
        <w:rPr>
          <w:rFonts w:ascii="Times-Roman" w:hAnsi="Times-Roman" w:cs="Times-Roman"/>
          <w:sz w:val="21"/>
          <w:szCs w:val="21"/>
        </w:rPr>
      </w:pPr>
      <w:r>
        <w:rPr>
          <w:rFonts w:ascii="Times-Roman" w:hAnsi="Times-Roman" w:cs="Times-Roman"/>
          <w:sz w:val="21"/>
          <w:szCs w:val="21"/>
        </w:rPr>
        <w:t>model is not competitive as a candidate for the K-L best model is variable, but</w:t>
      </w:r>
    </w:p>
    <w:p w14:paraId="2BBF72C3" w14:textId="77777777" w:rsidR="00C846B2" w:rsidRDefault="00C846B2" w:rsidP="00C846B2">
      <w:pPr>
        <w:autoSpaceDE w:val="0"/>
        <w:autoSpaceDN w:val="0"/>
        <w:adjustRightInd w:val="0"/>
        <w:spacing w:after="0" w:line="240" w:lineRule="auto"/>
        <w:rPr>
          <w:rFonts w:ascii="Times-Roman" w:hAnsi="Times-Roman" w:cs="Times-Roman"/>
          <w:sz w:val="21"/>
          <w:szCs w:val="21"/>
        </w:rPr>
      </w:pPr>
      <w:r>
        <w:rPr>
          <w:rFonts w:ascii="Times-Roman" w:hAnsi="Times-Roman" w:cs="Times-Roman"/>
          <w:sz w:val="21"/>
          <w:szCs w:val="21"/>
        </w:rPr>
        <w:t xml:space="preserve">is probably somewhere between 2 and 10 in many situations. Thus, a </w:t>
      </w:r>
      <w:r>
        <w:rPr>
          <w:rFonts w:ascii="MTMI" w:hAnsi="MTMI" w:cs="MTMI"/>
          <w:i/>
          <w:iCs/>
          <w:sz w:val="21"/>
          <w:szCs w:val="21"/>
        </w:rPr>
        <w:t>_</w:t>
      </w:r>
      <w:proofErr w:type="spellStart"/>
      <w:r>
        <w:rPr>
          <w:rFonts w:ascii="MTMI" w:hAnsi="MTMI" w:cs="MTMI"/>
          <w:i/>
          <w:iCs/>
          <w:sz w:val="14"/>
          <w:szCs w:val="14"/>
        </w:rPr>
        <w:t>i</w:t>
      </w:r>
      <w:proofErr w:type="spellEnd"/>
      <w:r>
        <w:rPr>
          <w:rFonts w:ascii="MTMI" w:hAnsi="MTMI" w:cs="MTMI"/>
          <w:i/>
          <w:iCs/>
          <w:sz w:val="14"/>
          <w:szCs w:val="14"/>
        </w:rPr>
        <w:t xml:space="preserve"> </w:t>
      </w:r>
      <w:r>
        <w:rPr>
          <w:rFonts w:ascii="Times-Roman" w:hAnsi="Times-Roman" w:cs="Times-Roman"/>
          <w:sz w:val="21"/>
          <w:szCs w:val="21"/>
        </w:rPr>
        <w:t>of 2</w:t>
      </w:r>
    </w:p>
    <w:p w14:paraId="6AA272B6" w14:textId="77777777" w:rsidR="00C846B2" w:rsidRDefault="00C846B2" w:rsidP="00C846B2">
      <w:pPr>
        <w:autoSpaceDE w:val="0"/>
        <w:autoSpaceDN w:val="0"/>
        <w:adjustRightInd w:val="0"/>
        <w:spacing w:after="0" w:line="240" w:lineRule="auto"/>
        <w:rPr>
          <w:rFonts w:ascii="Times-Roman" w:hAnsi="Times-Roman" w:cs="Times-Roman"/>
          <w:sz w:val="21"/>
          <w:szCs w:val="21"/>
        </w:rPr>
      </w:pPr>
      <w:r>
        <w:rPr>
          <w:rFonts w:ascii="Times-Roman" w:hAnsi="Times-Roman" w:cs="Times-Roman"/>
          <w:sz w:val="21"/>
          <w:szCs w:val="21"/>
        </w:rPr>
        <w:t xml:space="preserve">is not large, while a </w:t>
      </w:r>
      <w:r>
        <w:rPr>
          <w:rFonts w:ascii="MTMI" w:hAnsi="MTMI" w:cs="MTMI"/>
          <w:i/>
          <w:iCs/>
          <w:sz w:val="21"/>
          <w:szCs w:val="21"/>
        </w:rPr>
        <w:t>_</w:t>
      </w:r>
      <w:proofErr w:type="spellStart"/>
      <w:r>
        <w:rPr>
          <w:rFonts w:ascii="MTMI" w:hAnsi="MTMI" w:cs="MTMI"/>
          <w:i/>
          <w:iCs/>
          <w:sz w:val="14"/>
          <w:szCs w:val="14"/>
        </w:rPr>
        <w:t>i</w:t>
      </w:r>
      <w:proofErr w:type="spellEnd"/>
      <w:r>
        <w:rPr>
          <w:rFonts w:ascii="MTMI" w:hAnsi="MTMI" w:cs="MTMI"/>
          <w:i/>
          <w:iCs/>
          <w:sz w:val="14"/>
          <w:szCs w:val="14"/>
        </w:rPr>
        <w:t xml:space="preserve"> </w:t>
      </w:r>
      <w:r>
        <w:rPr>
          <w:rFonts w:ascii="MTSY" w:hAnsi="MTSY" w:cs="MTSY"/>
          <w:sz w:val="21"/>
          <w:szCs w:val="21"/>
        </w:rPr>
        <w:t xml:space="preserve">_ </w:t>
      </w:r>
      <w:r>
        <w:rPr>
          <w:rFonts w:ascii="Times-Roman" w:hAnsi="Times-Roman" w:cs="Times-Roman"/>
          <w:sz w:val="21"/>
          <w:szCs w:val="21"/>
        </w:rPr>
        <w:t xml:space="preserve">10 is strong evidence against model </w:t>
      </w:r>
      <w:proofErr w:type="spellStart"/>
      <w:r>
        <w:rPr>
          <w:rFonts w:ascii="MTMI" w:hAnsi="MTMI" w:cs="MTMI"/>
          <w:i/>
          <w:iCs/>
          <w:sz w:val="21"/>
          <w:szCs w:val="21"/>
        </w:rPr>
        <w:t>g</w:t>
      </w:r>
      <w:r>
        <w:rPr>
          <w:rFonts w:ascii="MTMI" w:hAnsi="MTMI" w:cs="MTMI"/>
          <w:i/>
          <w:iCs/>
          <w:sz w:val="14"/>
          <w:szCs w:val="14"/>
        </w:rPr>
        <w:t>i</w:t>
      </w:r>
      <w:proofErr w:type="spellEnd"/>
      <w:r>
        <w:rPr>
          <w:rFonts w:ascii="MTMI" w:hAnsi="MTMI" w:cs="MTMI"/>
          <w:i/>
          <w:iCs/>
          <w:sz w:val="14"/>
          <w:szCs w:val="14"/>
        </w:rPr>
        <w:t xml:space="preserve"> </w:t>
      </w:r>
      <w:r>
        <w:rPr>
          <w:rFonts w:ascii="Times-Roman" w:hAnsi="Times-Roman" w:cs="Times-Roman"/>
          <w:sz w:val="21"/>
          <w:szCs w:val="21"/>
        </w:rPr>
        <w:t>being the</w:t>
      </w:r>
    </w:p>
    <w:p w14:paraId="7517A215" w14:textId="77777777" w:rsidR="00C846B2" w:rsidRDefault="00C846B2" w:rsidP="00C846B2">
      <w:pPr>
        <w:autoSpaceDE w:val="0"/>
        <w:autoSpaceDN w:val="0"/>
        <w:adjustRightInd w:val="0"/>
        <w:spacing w:after="0" w:line="240" w:lineRule="auto"/>
        <w:rPr>
          <w:rFonts w:ascii="Times-Roman" w:hAnsi="Times-Roman" w:cs="Times-Roman"/>
          <w:sz w:val="21"/>
          <w:szCs w:val="21"/>
        </w:rPr>
      </w:pPr>
      <w:r>
        <w:rPr>
          <w:rFonts w:ascii="Times-Roman" w:hAnsi="Times-Roman" w:cs="Times-Roman"/>
          <w:sz w:val="21"/>
          <w:szCs w:val="21"/>
        </w:rPr>
        <w:t xml:space="preserve">K-L best model in the set of models </w:t>
      </w:r>
      <w:proofErr w:type="gramStart"/>
      <w:r>
        <w:rPr>
          <w:rFonts w:ascii="Times-Roman" w:hAnsi="Times-Roman" w:cs="Times-Roman"/>
          <w:sz w:val="21"/>
          <w:szCs w:val="21"/>
        </w:rPr>
        <w:t>considered, if</w:t>
      </w:r>
      <w:proofErr w:type="gramEnd"/>
      <w:r>
        <w:rPr>
          <w:rFonts w:ascii="Times-Roman" w:hAnsi="Times-Roman" w:cs="Times-Roman"/>
          <w:sz w:val="21"/>
          <w:szCs w:val="21"/>
        </w:rPr>
        <w:t xml:space="preserve"> sample size is not small.</w:t>
      </w:r>
    </w:p>
    <w:p w14:paraId="31CF2381" w14:textId="1185F009" w:rsidR="00C846B2" w:rsidRDefault="00C846B2" w:rsidP="00C846B2">
      <w:pPr>
        <w:autoSpaceDE w:val="0"/>
        <w:autoSpaceDN w:val="0"/>
        <w:adjustRightInd w:val="0"/>
        <w:spacing w:after="0" w:line="240" w:lineRule="auto"/>
        <w:rPr>
          <w:rFonts w:ascii="Times-Roman" w:hAnsi="Times-Roman" w:cs="Times-Roman"/>
          <w:sz w:val="21"/>
          <w:szCs w:val="21"/>
        </w:rPr>
      </w:pPr>
      <w:r>
        <w:rPr>
          <w:rFonts w:ascii="Times-Roman" w:hAnsi="Times-Roman" w:cs="Times-Roman"/>
          <w:sz w:val="21"/>
          <w:szCs w:val="21"/>
        </w:rPr>
        <w:t>These guidelines, rough as they are, are useful.</w:t>
      </w:r>
    </w:p>
    <w:p w14:paraId="5A5636AD" w14:textId="387C6789" w:rsidR="00C846B2" w:rsidRDefault="00C846B2" w:rsidP="00C846B2">
      <w:pPr>
        <w:autoSpaceDE w:val="0"/>
        <w:autoSpaceDN w:val="0"/>
        <w:adjustRightInd w:val="0"/>
        <w:spacing w:after="0" w:line="240" w:lineRule="auto"/>
        <w:rPr>
          <w:rFonts w:ascii="Times-Roman" w:hAnsi="Times-Roman" w:cs="Times-Roman"/>
          <w:sz w:val="21"/>
          <w:szCs w:val="21"/>
        </w:rPr>
      </w:pPr>
    </w:p>
    <w:p w14:paraId="34454A8F" w14:textId="77777777" w:rsidR="00C846B2" w:rsidRDefault="00C846B2" w:rsidP="00C846B2">
      <w:pPr>
        <w:autoSpaceDE w:val="0"/>
        <w:autoSpaceDN w:val="0"/>
        <w:adjustRightInd w:val="0"/>
        <w:spacing w:after="0" w:line="240" w:lineRule="auto"/>
        <w:rPr>
          <w:rFonts w:ascii="Times-Roman" w:hAnsi="Times-Roman" w:cs="Times-Roman"/>
          <w:sz w:val="21"/>
          <w:szCs w:val="21"/>
        </w:rPr>
      </w:pPr>
      <w:r>
        <w:rPr>
          <w:rFonts w:ascii="Times-Roman" w:hAnsi="Times-Roman" w:cs="Times-Roman"/>
          <w:sz w:val="21"/>
          <w:szCs w:val="21"/>
        </w:rPr>
        <w:t xml:space="preserve">We review this interpretation of evidence from the </w:t>
      </w:r>
      <w:r>
        <w:rPr>
          <w:rFonts w:ascii="MTMI" w:hAnsi="MTMI" w:cs="MTMI"/>
          <w:i/>
          <w:iCs/>
          <w:sz w:val="21"/>
          <w:szCs w:val="21"/>
        </w:rPr>
        <w:t>_</w:t>
      </w:r>
      <w:proofErr w:type="spellStart"/>
      <w:r>
        <w:rPr>
          <w:rFonts w:ascii="MTMI" w:hAnsi="MTMI" w:cs="MTMI"/>
          <w:i/>
          <w:iCs/>
          <w:sz w:val="14"/>
          <w:szCs w:val="14"/>
        </w:rPr>
        <w:t>i</w:t>
      </w:r>
      <w:proofErr w:type="spellEnd"/>
      <w:r>
        <w:rPr>
          <w:rFonts w:ascii="MTMI" w:hAnsi="MTMI" w:cs="MTMI"/>
          <w:i/>
          <w:iCs/>
          <w:sz w:val="14"/>
          <w:szCs w:val="14"/>
        </w:rPr>
        <w:t xml:space="preserve"> </w:t>
      </w:r>
      <w:r>
        <w:rPr>
          <w:rFonts w:ascii="Times-Roman" w:hAnsi="Times-Roman" w:cs="Times-Roman"/>
          <w:sz w:val="21"/>
          <w:szCs w:val="21"/>
        </w:rPr>
        <w:t>when observations</w:t>
      </w:r>
    </w:p>
    <w:p w14:paraId="179CC0B3" w14:textId="72D93715" w:rsidR="00C846B2" w:rsidRDefault="00C846B2" w:rsidP="00C846B2">
      <w:pPr>
        <w:autoSpaceDE w:val="0"/>
        <w:autoSpaceDN w:val="0"/>
        <w:adjustRightInd w:val="0"/>
        <w:spacing w:after="0" w:line="240" w:lineRule="auto"/>
        <w:rPr>
          <w:rFonts w:ascii="Times-Roman" w:hAnsi="Times-Roman" w:cs="Times-Roman"/>
          <w:sz w:val="21"/>
          <w:szCs w:val="21"/>
        </w:rPr>
      </w:pPr>
      <w:r>
        <w:rPr>
          <w:rFonts w:ascii="Times-Roman" w:hAnsi="Times-Roman" w:cs="Times-Roman"/>
          <w:sz w:val="21"/>
          <w:szCs w:val="21"/>
        </w:rPr>
        <w:t>are independent, sample sizes are large, and models are nested:</w:t>
      </w:r>
    </w:p>
    <w:p w14:paraId="12230B54" w14:textId="6576622A" w:rsidR="00C846B2" w:rsidRDefault="00C846B2" w:rsidP="00C846B2">
      <w:pPr>
        <w:autoSpaceDE w:val="0"/>
        <w:autoSpaceDN w:val="0"/>
        <w:adjustRightInd w:val="0"/>
        <w:spacing w:after="0" w:line="240" w:lineRule="auto"/>
        <w:rPr>
          <w:rFonts w:ascii="Times-Roman" w:hAnsi="Times-Roman" w:cs="Times-Roman"/>
          <w:sz w:val="21"/>
          <w:szCs w:val="21"/>
        </w:rPr>
      </w:pPr>
    </w:p>
    <w:p w14:paraId="09A0DE7F" w14:textId="19FD74C6" w:rsidR="00C846B2" w:rsidRDefault="00C846B2" w:rsidP="00C846B2">
      <w:pPr>
        <w:autoSpaceDE w:val="0"/>
        <w:autoSpaceDN w:val="0"/>
        <w:adjustRightInd w:val="0"/>
        <w:spacing w:after="0" w:line="240" w:lineRule="auto"/>
        <w:rPr>
          <w:rFonts w:ascii="MTMI" w:hAnsi="MTMI" w:cs="MTMI"/>
          <w:i/>
          <w:iCs/>
          <w:sz w:val="14"/>
          <w:szCs w:val="14"/>
        </w:rPr>
      </w:pPr>
      <w:r>
        <w:rPr>
          <w:noProof/>
        </w:rPr>
        <w:drawing>
          <wp:inline distT="0" distB="0" distL="0" distR="0" wp14:anchorId="1DA52715" wp14:editId="63D914BD">
            <wp:extent cx="3667125" cy="13144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67125" cy="1314450"/>
                    </a:xfrm>
                    <a:prstGeom prst="rect">
                      <a:avLst/>
                    </a:prstGeom>
                  </pic:spPr>
                </pic:pic>
              </a:graphicData>
            </a:graphic>
          </wp:inline>
        </w:drawing>
      </w:r>
    </w:p>
    <w:p w14:paraId="2B7588CD" w14:textId="2160012D" w:rsidR="00C846B2" w:rsidRDefault="00C846B2" w:rsidP="00C846B2">
      <w:pPr>
        <w:autoSpaceDE w:val="0"/>
        <w:autoSpaceDN w:val="0"/>
        <w:adjustRightInd w:val="0"/>
        <w:spacing w:after="0" w:line="240" w:lineRule="auto"/>
        <w:rPr>
          <w:rFonts w:ascii="MTMI" w:hAnsi="MTMI" w:cs="MTMI"/>
          <w:i/>
          <w:iCs/>
          <w:sz w:val="14"/>
          <w:szCs w:val="14"/>
        </w:rPr>
      </w:pPr>
    </w:p>
    <w:p w14:paraId="1B42BF99" w14:textId="77777777" w:rsidR="00C846B2" w:rsidRDefault="00C846B2" w:rsidP="00C846B2">
      <w:pPr>
        <w:autoSpaceDE w:val="0"/>
        <w:autoSpaceDN w:val="0"/>
        <w:adjustRightInd w:val="0"/>
        <w:spacing w:after="0" w:line="240" w:lineRule="auto"/>
        <w:rPr>
          <w:rFonts w:ascii="Times-Roman" w:hAnsi="Times-Roman" w:cs="Times-Roman"/>
          <w:sz w:val="21"/>
          <w:szCs w:val="21"/>
        </w:rPr>
      </w:pPr>
      <w:r>
        <w:rPr>
          <w:rFonts w:ascii="Times-Roman" w:hAnsi="Times-Roman" w:cs="Times-Roman"/>
          <w:sz w:val="21"/>
          <w:szCs w:val="21"/>
        </w:rPr>
        <w:t>Models with</w:t>
      </w:r>
      <w:r>
        <w:rPr>
          <w:rFonts w:ascii="MTMI" w:hAnsi="MTMI" w:cs="MTMI"/>
          <w:i/>
          <w:iCs/>
          <w:sz w:val="21"/>
          <w:szCs w:val="21"/>
        </w:rPr>
        <w:t xml:space="preserve">_ &gt; </w:t>
      </w:r>
      <w:r>
        <w:rPr>
          <w:rFonts w:ascii="Times-Roman" w:hAnsi="Times-Roman" w:cs="Times-Roman"/>
          <w:sz w:val="21"/>
          <w:szCs w:val="21"/>
        </w:rPr>
        <w:t>10 represent very strong evidence that the model is not the</w:t>
      </w:r>
    </w:p>
    <w:p w14:paraId="6ABD08ED" w14:textId="77777777" w:rsidR="00C846B2" w:rsidRDefault="00C846B2" w:rsidP="00C846B2">
      <w:pPr>
        <w:autoSpaceDE w:val="0"/>
        <w:autoSpaceDN w:val="0"/>
        <w:adjustRightInd w:val="0"/>
        <w:spacing w:after="0" w:line="240" w:lineRule="auto"/>
        <w:rPr>
          <w:rFonts w:ascii="Times-Roman" w:hAnsi="Times-Roman" w:cs="Times-Roman"/>
          <w:sz w:val="21"/>
          <w:szCs w:val="21"/>
        </w:rPr>
      </w:pPr>
      <w:r>
        <w:rPr>
          <w:rFonts w:ascii="Times-Roman" w:hAnsi="Times-Roman" w:cs="Times-Roman"/>
          <w:sz w:val="21"/>
          <w:szCs w:val="21"/>
        </w:rPr>
        <w:t>K-L best model. The reader should not take these guidelines as inviolate since</w:t>
      </w:r>
    </w:p>
    <w:p w14:paraId="710C5CB6" w14:textId="77777777" w:rsidR="00C846B2" w:rsidRDefault="00C846B2" w:rsidP="00C846B2">
      <w:pPr>
        <w:autoSpaceDE w:val="0"/>
        <w:autoSpaceDN w:val="0"/>
        <w:adjustRightInd w:val="0"/>
        <w:spacing w:after="0" w:line="240" w:lineRule="auto"/>
        <w:rPr>
          <w:rFonts w:ascii="Times-Roman" w:hAnsi="Times-Roman" w:cs="Times-Roman"/>
          <w:sz w:val="21"/>
          <w:szCs w:val="21"/>
        </w:rPr>
      </w:pPr>
      <w:r>
        <w:rPr>
          <w:rFonts w:ascii="Times-Roman" w:hAnsi="Times-Roman" w:cs="Times-Roman"/>
          <w:sz w:val="21"/>
          <w:szCs w:val="21"/>
        </w:rPr>
        <w:t>as there are situations to which they do not apply well (such as when there is a</w:t>
      </w:r>
    </w:p>
    <w:p w14:paraId="024DB28C" w14:textId="77777777" w:rsidR="00C846B2" w:rsidRDefault="00C846B2" w:rsidP="00C846B2">
      <w:pPr>
        <w:autoSpaceDE w:val="0"/>
        <w:autoSpaceDN w:val="0"/>
        <w:adjustRightInd w:val="0"/>
        <w:spacing w:after="0" w:line="240" w:lineRule="auto"/>
        <w:rPr>
          <w:rFonts w:ascii="Times-Roman" w:hAnsi="Times-Roman" w:cs="Times-Roman"/>
          <w:sz w:val="21"/>
          <w:szCs w:val="21"/>
        </w:rPr>
      </w:pPr>
      <w:r>
        <w:rPr>
          <w:rFonts w:ascii="Times-Roman" w:hAnsi="Times-Roman" w:cs="Times-Roman"/>
          <w:sz w:val="21"/>
          <w:szCs w:val="21"/>
        </w:rPr>
        <w:t>small sample size or dependent observations). Likewise, if there are thousands</w:t>
      </w:r>
    </w:p>
    <w:p w14:paraId="7B19CD8C" w14:textId="237F1111" w:rsidR="00C846B2" w:rsidRDefault="00C846B2" w:rsidP="00C846B2">
      <w:pPr>
        <w:autoSpaceDE w:val="0"/>
        <w:autoSpaceDN w:val="0"/>
        <w:adjustRightInd w:val="0"/>
        <w:spacing w:after="0" w:line="240" w:lineRule="auto"/>
        <w:rPr>
          <w:rFonts w:ascii="Times-Roman" w:hAnsi="Times-Roman" w:cs="Times-Roman"/>
          <w:sz w:val="21"/>
          <w:szCs w:val="21"/>
        </w:rPr>
      </w:pPr>
      <w:r>
        <w:rPr>
          <w:rFonts w:ascii="Times-Roman" w:hAnsi="Times-Roman" w:cs="Times-Roman"/>
          <w:sz w:val="21"/>
          <w:szCs w:val="21"/>
        </w:rPr>
        <w:t>of models, these guidelines may not hold.</w:t>
      </w:r>
    </w:p>
    <w:p w14:paraId="5CBE7BEF" w14:textId="12A579F6" w:rsidR="00286B06" w:rsidRDefault="00286B06" w:rsidP="00C846B2">
      <w:pPr>
        <w:autoSpaceDE w:val="0"/>
        <w:autoSpaceDN w:val="0"/>
        <w:adjustRightInd w:val="0"/>
        <w:spacing w:after="0" w:line="240" w:lineRule="auto"/>
        <w:rPr>
          <w:rFonts w:ascii="Times-Roman" w:hAnsi="Times-Roman" w:cs="Times-Roman"/>
          <w:sz w:val="21"/>
          <w:szCs w:val="21"/>
        </w:rPr>
      </w:pPr>
    </w:p>
    <w:p w14:paraId="714488B0" w14:textId="6D3CBC39" w:rsidR="00286B06" w:rsidRDefault="00286B06" w:rsidP="00C846B2">
      <w:pPr>
        <w:autoSpaceDE w:val="0"/>
        <w:autoSpaceDN w:val="0"/>
        <w:adjustRightInd w:val="0"/>
        <w:spacing w:after="0" w:line="240" w:lineRule="auto"/>
        <w:rPr>
          <w:rFonts w:ascii="Times-Roman" w:hAnsi="Times-Roman" w:cs="Times-Roman"/>
          <w:sz w:val="21"/>
          <w:szCs w:val="21"/>
        </w:rPr>
      </w:pPr>
    </w:p>
    <w:p w14:paraId="4E0DD350" w14:textId="0370809A" w:rsidR="00286B06" w:rsidRDefault="00286B06" w:rsidP="00C846B2">
      <w:pPr>
        <w:autoSpaceDE w:val="0"/>
        <w:autoSpaceDN w:val="0"/>
        <w:adjustRightInd w:val="0"/>
        <w:spacing w:after="0" w:line="240" w:lineRule="auto"/>
        <w:rPr>
          <w:rFonts w:ascii="Times-Roman" w:hAnsi="Times-Roman" w:cs="Times-Roman"/>
          <w:sz w:val="21"/>
          <w:szCs w:val="21"/>
        </w:rPr>
      </w:pPr>
    </w:p>
    <w:p w14:paraId="51C90D69" w14:textId="77777777" w:rsidR="00286B06" w:rsidRDefault="00286B06" w:rsidP="00286B06">
      <w:pPr>
        <w:autoSpaceDE w:val="0"/>
        <w:autoSpaceDN w:val="0"/>
        <w:adjustRightInd w:val="0"/>
        <w:spacing w:after="0" w:line="240" w:lineRule="auto"/>
        <w:rPr>
          <w:rFonts w:ascii="Times-Roman" w:hAnsi="Times-Roman" w:cs="Times-Roman"/>
          <w:sz w:val="21"/>
          <w:szCs w:val="21"/>
        </w:rPr>
      </w:pPr>
      <w:r>
        <w:rPr>
          <w:rFonts w:ascii="Times-Roman" w:hAnsi="Times-Roman" w:cs="Times-Roman"/>
          <w:sz w:val="21"/>
          <w:szCs w:val="21"/>
        </w:rPr>
        <w:t xml:space="preserve">4.9 </w:t>
      </w:r>
      <w:proofErr w:type="gramStart"/>
      <w:r>
        <w:rPr>
          <w:rFonts w:ascii="Times-Roman" w:hAnsi="Times-Roman" w:cs="Times-Roman"/>
          <w:sz w:val="21"/>
          <w:szCs w:val="21"/>
        </w:rPr>
        <w:t>It is clear that we</w:t>
      </w:r>
      <w:proofErr w:type="gramEnd"/>
      <w:r>
        <w:rPr>
          <w:rFonts w:ascii="Times-Roman" w:hAnsi="Times-Roman" w:cs="Times-Roman"/>
          <w:sz w:val="21"/>
          <w:szCs w:val="21"/>
        </w:rPr>
        <w:t xml:space="preserve"> select, based on strong evidence, the model structure</w:t>
      </w:r>
    </w:p>
    <w:p w14:paraId="29145A39" w14:textId="77777777" w:rsidR="00286B06" w:rsidRDefault="00286B06" w:rsidP="00286B06">
      <w:pPr>
        <w:autoSpaceDE w:val="0"/>
        <w:autoSpaceDN w:val="0"/>
        <w:adjustRightInd w:val="0"/>
        <w:spacing w:after="0" w:line="240" w:lineRule="auto"/>
        <w:rPr>
          <w:rFonts w:ascii="Times-Roman" w:hAnsi="Times-Roman" w:cs="Times-Roman"/>
          <w:sz w:val="21"/>
          <w:szCs w:val="21"/>
        </w:rPr>
      </w:pPr>
      <w:r>
        <w:rPr>
          <w:rFonts w:ascii="Times-Roman" w:hAnsi="Times-Roman" w:cs="Times-Roman"/>
          <w:sz w:val="21"/>
          <w:szCs w:val="21"/>
        </w:rPr>
        <w:t>E(</w:t>
      </w:r>
      <w:r>
        <w:rPr>
          <w:rFonts w:ascii="MTMI" w:hAnsi="MTMI" w:cs="MTMI"/>
          <w:i/>
          <w:iCs/>
          <w:sz w:val="21"/>
          <w:szCs w:val="21"/>
        </w:rPr>
        <w:t>y</w:t>
      </w:r>
      <w:r>
        <w:rPr>
          <w:rFonts w:ascii="Times-Roman" w:hAnsi="Times-Roman" w:cs="Times-Roman"/>
          <w:sz w:val="21"/>
          <w:szCs w:val="21"/>
        </w:rPr>
        <w:t xml:space="preserve">) </w:t>
      </w:r>
      <w:r>
        <w:rPr>
          <w:rFonts w:ascii="MTSY" w:hAnsi="MTSY" w:cs="MTSY"/>
          <w:sz w:val="21"/>
          <w:szCs w:val="21"/>
        </w:rPr>
        <w:t xml:space="preserve">_ </w:t>
      </w:r>
      <w:r>
        <w:rPr>
          <w:rFonts w:ascii="MTMI" w:hAnsi="MTMI" w:cs="MTMI"/>
          <w:i/>
          <w:iCs/>
          <w:sz w:val="21"/>
          <w:szCs w:val="21"/>
        </w:rPr>
        <w:t xml:space="preserve">c </w:t>
      </w:r>
      <w:r>
        <w:rPr>
          <w:rFonts w:ascii="MTSY" w:hAnsi="MTSY" w:cs="MTSY"/>
          <w:sz w:val="21"/>
          <w:szCs w:val="21"/>
        </w:rPr>
        <w:t xml:space="preserve">+ </w:t>
      </w:r>
      <w:proofErr w:type="spellStart"/>
      <w:r>
        <w:rPr>
          <w:rFonts w:ascii="MTMI" w:hAnsi="MTMI" w:cs="MTMI"/>
          <w:i/>
          <w:iCs/>
          <w:sz w:val="21"/>
          <w:szCs w:val="21"/>
        </w:rPr>
        <w:t>dz</w:t>
      </w:r>
      <w:proofErr w:type="spellEnd"/>
      <w:r>
        <w:rPr>
          <w:rFonts w:ascii="MTMI" w:hAnsi="MTMI" w:cs="MTMI"/>
          <w:i/>
          <w:iCs/>
          <w:sz w:val="21"/>
          <w:szCs w:val="21"/>
        </w:rPr>
        <w:t xml:space="preserve"> </w:t>
      </w:r>
      <w:r>
        <w:rPr>
          <w:rFonts w:ascii="Times-Roman" w:hAnsi="Times-Roman" w:cs="Times-Roman"/>
          <w:sz w:val="21"/>
          <w:szCs w:val="21"/>
        </w:rPr>
        <w:t>as the better model. The estimates of the structural parameters</w:t>
      </w:r>
    </w:p>
    <w:p w14:paraId="0CD617D3" w14:textId="77777777" w:rsidR="00286B06" w:rsidRDefault="00286B06" w:rsidP="00286B06">
      <w:pPr>
        <w:autoSpaceDE w:val="0"/>
        <w:autoSpaceDN w:val="0"/>
        <w:adjustRightInd w:val="0"/>
        <w:spacing w:after="0" w:line="240" w:lineRule="auto"/>
        <w:rPr>
          <w:rFonts w:ascii="Times-Roman" w:hAnsi="Times-Roman" w:cs="Times-Roman"/>
          <w:sz w:val="21"/>
          <w:szCs w:val="21"/>
        </w:rPr>
      </w:pPr>
      <w:r>
        <w:rPr>
          <w:rFonts w:ascii="Times-Roman" w:hAnsi="Times-Roman" w:cs="Times-Roman"/>
          <w:sz w:val="21"/>
          <w:szCs w:val="21"/>
        </w:rPr>
        <w:t xml:space="preserve">of this model, and their conditional standard errors, are </w:t>
      </w:r>
      <w:r>
        <w:rPr>
          <w:rFonts w:ascii="MTSY" w:hAnsi="MTSY" w:cs="MTSY"/>
          <w:sz w:val="21"/>
          <w:szCs w:val="21"/>
        </w:rPr>
        <w:t xml:space="preserve">ˆ </w:t>
      </w:r>
      <w:r>
        <w:rPr>
          <w:rFonts w:ascii="MTMI" w:hAnsi="MTMI" w:cs="MTMI"/>
          <w:i/>
          <w:iCs/>
          <w:sz w:val="21"/>
          <w:szCs w:val="21"/>
        </w:rPr>
        <w:t xml:space="preserve">c </w:t>
      </w:r>
      <w:r>
        <w:rPr>
          <w:rFonts w:ascii="MTSY" w:hAnsi="MTSY" w:cs="MTSY"/>
          <w:sz w:val="21"/>
          <w:szCs w:val="21"/>
        </w:rPr>
        <w:t>_ −</w:t>
      </w:r>
      <w:r>
        <w:rPr>
          <w:rFonts w:ascii="Times-Roman" w:hAnsi="Times-Roman" w:cs="Times-Roman"/>
          <w:sz w:val="21"/>
          <w:szCs w:val="21"/>
        </w:rPr>
        <w:t>1917</w:t>
      </w:r>
      <w:r>
        <w:rPr>
          <w:rFonts w:ascii="MTMI" w:hAnsi="MTMI" w:cs="MTMI"/>
          <w:i/>
          <w:iCs/>
          <w:sz w:val="21"/>
          <w:szCs w:val="21"/>
        </w:rPr>
        <w:t>.</w:t>
      </w:r>
      <w:r>
        <w:rPr>
          <w:rFonts w:ascii="Times-Roman" w:hAnsi="Times-Roman" w:cs="Times-Roman"/>
          <w:sz w:val="21"/>
          <w:szCs w:val="21"/>
        </w:rPr>
        <w:t>6 (</w:t>
      </w:r>
    </w:p>
    <w:p w14:paraId="0C5CA856" w14:textId="77777777" w:rsidR="00286B06" w:rsidRDefault="00286B06" w:rsidP="00286B06">
      <w:pPr>
        <w:autoSpaceDE w:val="0"/>
        <w:autoSpaceDN w:val="0"/>
        <w:adjustRightInd w:val="0"/>
        <w:spacing w:after="0" w:line="240" w:lineRule="auto"/>
        <w:rPr>
          <w:rFonts w:ascii="MTEX" w:hAnsi="MTEX" w:cs="MTEX"/>
          <w:sz w:val="21"/>
          <w:szCs w:val="21"/>
        </w:rPr>
      </w:pPr>
      <w:r>
        <w:rPr>
          <w:rFonts w:ascii="MTEX" w:hAnsi="MTEX" w:cs="MTEX"/>
          <w:sz w:val="21"/>
          <w:szCs w:val="21"/>
        </w:rPr>
        <w:t>_</w:t>
      </w:r>
    </w:p>
    <w:p w14:paraId="59B2A4F0" w14:textId="77777777" w:rsidR="00286B06" w:rsidRDefault="00286B06" w:rsidP="00286B06">
      <w:pPr>
        <w:autoSpaceDE w:val="0"/>
        <w:autoSpaceDN w:val="0"/>
        <w:adjustRightInd w:val="0"/>
        <w:spacing w:after="0" w:line="240" w:lineRule="auto"/>
        <w:rPr>
          <w:rFonts w:ascii="MTSY" w:hAnsi="MTSY" w:cs="MTSY"/>
          <w:sz w:val="21"/>
          <w:szCs w:val="21"/>
        </w:rPr>
      </w:pPr>
      <w:r>
        <w:rPr>
          <w:rFonts w:ascii="Times-Roman" w:hAnsi="Times-Roman" w:cs="Times-Roman"/>
          <w:sz w:val="21"/>
          <w:szCs w:val="21"/>
        </w:rPr>
        <w:lastRenderedPageBreak/>
        <w:t xml:space="preserve">se </w:t>
      </w:r>
      <w:r>
        <w:rPr>
          <w:rFonts w:ascii="MTSY" w:hAnsi="MTSY" w:cs="MTSY"/>
          <w:sz w:val="21"/>
          <w:szCs w:val="21"/>
        </w:rPr>
        <w:t>_</w:t>
      </w:r>
    </w:p>
    <w:p w14:paraId="356E5FC8" w14:textId="77777777" w:rsidR="00286B06" w:rsidRDefault="00286B06" w:rsidP="00286B06">
      <w:pPr>
        <w:autoSpaceDE w:val="0"/>
        <w:autoSpaceDN w:val="0"/>
        <w:adjustRightInd w:val="0"/>
        <w:spacing w:after="0" w:line="240" w:lineRule="auto"/>
        <w:rPr>
          <w:rFonts w:ascii="Times-Roman" w:hAnsi="Times-Roman" w:cs="Times-Roman"/>
          <w:sz w:val="21"/>
          <w:szCs w:val="21"/>
        </w:rPr>
      </w:pPr>
      <w:r>
        <w:rPr>
          <w:rFonts w:ascii="Times-Roman" w:hAnsi="Times-Roman" w:cs="Times-Roman"/>
          <w:sz w:val="21"/>
          <w:szCs w:val="21"/>
        </w:rPr>
        <w:t>252</w:t>
      </w:r>
      <w:r>
        <w:rPr>
          <w:rFonts w:ascii="MTMI" w:hAnsi="MTMI" w:cs="MTMI"/>
          <w:i/>
          <w:iCs/>
          <w:sz w:val="21"/>
          <w:szCs w:val="21"/>
        </w:rPr>
        <w:t>.</w:t>
      </w:r>
      <w:r>
        <w:rPr>
          <w:rFonts w:ascii="Times-Roman" w:hAnsi="Times-Roman" w:cs="Times-Roman"/>
          <w:sz w:val="21"/>
          <w:szCs w:val="21"/>
        </w:rPr>
        <w:t xml:space="preserve">9), </w:t>
      </w:r>
      <w:r>
        <w:rPr>
          <w:rFonts w:ascii="MTSY" w:hAnsi="MTSY" w:cs="MTSY"/>
          <w:sz w:val="21"/>
          <w:szCs w:val="21"/>
        </w:rPr>
        <w:t xml:space="preserve">ˆ </w:t>
      </w:r>
      <w:r>
        <w:rPr>
          <w:rFonts w:ascii="MTMI" w:hAnsi="MTMI" w:cs="MTMI"/>
          <w:i/>
          <w:iCs/>
          <w:sz w:val="21"/>
          <w:szCs w:val="21"/>
        </w:rPr>
        <w:t xml:space="preserve">d </w:t>
      </w:r>
      <w:r>
        <w:rPr>
          <w:rFonts w:ascii="MTSY" w:hAnsi="MTSY" w:cs="MTSY"/>
          <w:sz w:val="21"/>
          <w:szCs w:val="21"/>
        </w:rPr>
        <w:t xml:space="preserve">_ </w:t>
      </w:r>
      <w:r>
        <w:rPr>
          <w:rFonts w:ascii="Times-Roman" w:hAnsi="Times-Roman" w:cs="Times-Roman"/>
          <w:sz w:val="21"/>
          <w:szCs w:val="21"/>
        </w:rPr>
        <w:t>183</w:t>
      </w:r>
      <w:r>
        <w:rPr>
          <w:rFonts w:ascii="MTMI" w:hAnsi="MTMI" w:cs="MTMI"/>
          <w:i/>
          <w:iCs/>
          <w:sz w:val="21"/>
          <w:szCs w:val="21"/>
        </w:rPr>
        <w:t>.</w:t>
      </w:r>
      <w:r>
        <w:rPr>
          <w:rFonts w:ascii="Times-Roman" w:hAnsi="Times-Roman" w:cs="Times-Roman"/>
          <w:sz w:val="21"/>
          <w:szCs w:val="21"/>
        </w:rPr>
        <w:t>3 (</w:t>
      </w:r>
    </w:p>
    <w:p w14:paraId="665D5844" w14:textId="77777777" w:rsidR="00286B06" w:rsidRDefault="00286B06" w:rsidP="00286B06">
      <w:pPr>
        <w:autoSpaceDE w:val="0"/>
        <w:autoSpaceDN w:val="0"/>
        <w:adjustRightInd w:val="0"/>
        <w:spacing w:after="0" w:line="240" w:lineRule="auto"/>
        <w:rPr>
          <w:rFonts w:ascii="MTEX" w:hAnsi="MTEX" w:cs="MTEX"/>
          <w:sz w:val="21"/>
          <w:szCs w:val="21"/>
        </w:rPr>
      </w:pPr>
      <w:r>
        <w:rPr>
          <w:rFonts w:ascii="MTEX" w:hAnsi="MTEX" w:cs="MTEX"/>
          <w:sz w:val="21"/>
          <w:szCs w:val="21"/>
        </w:rPr>
        <w:t>_</w:t>
      </w:r>
    </w:p>
    <w:p w14:paraId="3FBBCCF5" w14:textId="77777777" w:rsidR="00286B06" w:rsidRDefault="00286B06" w:rsidP="00286B06">
      <w:pPr>
        <w:autoSpaceDE w:val="0"/>
        <w:autoSpaceDN w:val="0"/>
        <w:adjustRightInd w:val="0"/>
        <w:spacing w:after="0" w:line="240" w:lineRule="auto"/>
        <w:rPr>
          <w:rFonts w:ascii="Times-Roman" w:hAnsi="Times-Roman" w:cs="Times-Roman"/>
          <w:sz w:val="21"/>
          <w:szCs w:val="21"/>
        </w:rPr>
      </w:pPr>
      <w:r>
        <w:rPr>
          <w:rFonts w:ascii="Times-Roman" w:hAnsi="Times-Roman" w:cs="Times-Roman"/>
          <w:sz w:val="21"/>
          <w:szCs w:val="21"/>
        </w:rPr>
        <w:t xml:space="preserve">se </w:t>
      </w:r>
      <w:r>
        <w:rPr>
          <w:rFonts w:ascii="MTSY" w:hAnsi="MTSY" w:cs="MTSY"/>
          <w:sz w:val="21"/>
          <w:szCs w:val="21"/>
        </w:rPr>
        <w:t xml:space="preserve">_ </w:t>
      </w:r>
      <w:r>
        <w:rPr>
          <w:rFonts w:ascii="Times-Roman" w:hAnsi="Times-Roman" w:cs="Times-Roman"/>
          <w:sz w:val="21"/>
          <w:szCs w:val="21"/>
        </w:rPr>
        <w:t>9</w:t>
      </w:r>
      <w:r>
        <w:rPr>
          <w:rFonts w:ascii="MTMI" w:hAnsi="MTMI" w:cs="MTMI"/>
          <w:i/>
          <w:iCs/>
          <w:sz w:val="21"/>
          <w:szCs w:val="21"/>
        </w:rPr>
        <w:t>.</w:t>
      </w:r>
      <w:r>
        <w:rPr>
          <w:rFonts w:ascii="Times-Roman" w:hAnsi="Times-Roman" w:cs="Times-Roman"/>
          <w:sz w:val="21"/>
          <w:szCs w:val="21"/>
        </w:rPr>
        <w:t>3).</w:t>
      </w:r>
    </w:p>
    <w:p w14:paraId="3C4FE41F" w14:textId="77777777" w:rsidR="00286B06" w:rsidRDefault="00286B06" w:rsidP="00286B06">
      <w:pPr>
        <w:autoSpaceDE w:val="0"/>
        <w:autoSpaceDN w:val="0"/>
        <w:adjustRightInd w:val="0"/>
        <w:spacing w:after="0" w:line="240" w:lineRule="auto"/>
        <w:rPr>
          <w:rFonts w:ascii="Times-Roman" w:hAnsi="Times-Roman" w:cs="Times-Roman"/>
          <w:sz w:val="21"/>
          <w:szCs w:val="21"/>
        </w:rPr>
      </w:pPr>
    </w:p>
    <w:p w14:paraId="0DD0BCF3" w14:textId="77777777" w:rsidR="00286B06" w:rsidRDefault="00286B06" w:rsidP="00286B06">
      <w:pPr>
        <w:autoSpaceDE w:val="0"/>
        <w:autoSpaceDN w:val="0"/>
        <w:adjustRightInd w:val="0"/>
        <w:spacing w:after="0" w:line="240" w:lineRule="auto"/>
        <w:rPr>
          <w:rFonts w:ascii="Times-Roman" w:hAnsi="Times-Roman" w:cs="Times-Roman"/>
          <w:sz w:val="21"/>
          <w:szCs w:val="21"/>
        </w:rPr>
      </w:pPr>
      <w:r>
        <w:rPr>
          <w:rFonts w:ascii="Times-Roman" w:hAnsi="Times-Roman" w:cs="Times-Roman"/>
          <w:sz w:val="21"/>
          <w:szCs w:val="21"/>
        </w:rPr>
        <w:t xml:space="preserve">One wood data – p184 </w:t>
      </w:r>
    </w:p>
    <w:p w14:paraId="26101607" w14:textId="1BED76B8" w:rsidR="00286B06" w:rsidRDefault="00286B06" w:rsidP="00286B06">
      <w:pPr>
        <w:autoSpaceDE w:val="0"/>
        <w:autoSpaceDN w:val="0"/>
        <w:adjustRightInd w:val="0"/>
        <w:spacing w:after="0" w:line="240" w:lineRule="auto"/>
        <w:rPr>
          <w:rFonts w:ascii="Times-Roman" w:hAnsi="Times-Roman" w:cs="Times-Roman"/>
          <w:sz w:val="21"/>
          <w:szCs w:val="21"/>
        </w:rPr>
      </w:pPr>
      <w:r>
        <w:rPr>
          <w:rFonts w:ascii="Times-Roman" w:hAnsi="Times-Roman" w:cs="Times-Roman"/>
          <w:sz w:val="21"/>
          <w:szCs w:val="21"/>
        </w:rPr>
        <w:t>We do not have away we</w:t>
      </w:r>
      <w:r>
        <w:rPr>
          <w:rFonts w:ascii="Times-Roman" w:hAnsi="Times-Roman" w:cs="Times-Roman"/>
          <w:sz w:val="21"/>
          <w:szCs w:val="21"/>
        </w:rPr>
        <w:t xml:space="preserve"> </w:t>
      </w:r>
      <w:r>
        <w:rPr>
          <w:rFonts w:ascii="Times-Roman" w:hAnsi="Times-Roman" w:cs="Times-Roman"/>
          <w:sz w:val="21"/>
          <w:szCs w:val="21"/>
        </w:rPr>
        <w:t>would consider reliable</w:t>
      </w:r>
    </w:p>
    <w:p w14:paraId="5229BE8B" w14:textId="77777777" w:rsidR="00286B06" w:rsidRDefault="00286B06" w:rsidP="00286B06">
      <w:pPr>
        <w:autoSpaceDE w:val="0"/>
        <w:autoSpaceDN w:val="0"/>
        <w:adjustRightInd w:val="0"/>
        <w:spacing w:after="0" w:line="240" w:lineRule="auto"/>
        <w:rPr>
          <w:rFonts w:ascii="Times-Roman" w:hAnsi="Times-Roman" w:cs="Times-Roman"/>
          <w:sz w:val="21"/>
          <w:szCs w:val="21"/>
        </w:rPr>
      </w:pPr>
      <w:r>
        <w:rPr>
          <w:rFonts w:ascii="Times-Roman" w:hAnsi="Times-Roman" w:cs="Times-Roman"/>
          <w:sz w:val="21"/>
          <w:szCs w:val="21"/>
        </w:rPr>
        <w:t>to compute unconditional standard errors when a parameter is unique to a single</w:t>
      </w:r>
    </w:p>
    <w:p w14:paraId="267FB696" w14:textId="77777777" w:rsidR="00286B06" w:rsidRDefault="00286B06" w:rsidP="00286B06">
      <w:pPr>
        <w:autoSpaceDE w:val="0"/>
        <w:autoSpaceDN w:val="0"/>
        <w:adjustRightInd w:val="0"/>
        <w:spacing w:after="0" w:line="240" w:lineRule="auto"/>
        <w:rPr>
          <w:rFonts w:ascii="Times-Roman" w:hAnsi="Times-Roman" w:cs="Times-Roman"/>
          <w:sz w:val="21"/>
          <w:szCs w:val="21"/>
        </w:rPr>
      </w:pPr>
      <w:r>
        <w:rPr>
          <w:rFonts w:ascii="Times-Roman" w:hAnsi="Times-Roman" w:cs="Times-Roman"/>
          <w:sz w:val="21"/>
          <w:szCs w:val="21"/>
        </w:rPr>
        <w:t xml:space="preserve">model (which </w:t>
      </w:r>
      <w:r>
        <w:rPr>
          <w:rFonts w:ascii="MTMI" w:hAnsi="MTMI" w:cs="MTMI"/>
          <w:i/>
          <w:iCs/>
          <w:sz w:val="21"/>
          <w:szCs w:val="21"/>
        </w:rPr>
        <w:t xml:space="preserve">d </w:t>
      </w:r>
      <w:proofErr w:type="gramStart"/>
      <w:r>
        <w:rPr>
          <w:rFonts w:ascii="Times-Roman" w:hAnsi="Times-Roman" w:cs="Times-Roman"/>
          <w:sz w:val="21"/>
          <w:szCs w:val="21"/>
        </w:rPr>
        <w:t>definitely is</w:t>
      </w:r>
      <w:proofErr w:type="gramEnd"/>
      <w:r>
        <w:rPr>
          <w:rFonts w:ascii="Times-Roman" w:hAnsi="Times-Roman" w:cs="Times-Roman"/>
          <w:sz w:val="21"/>
          <w:szCs w:val="21"/>
        </w:rPr>
        <w:t xml:space="preserve">). However, when the evidence is strongly in </w:t>
      </w:r>
      <w:proofErr w:type="spellStart"/>
      <w:r>
        <w:rPr>
          <w:rFonts w:ascii="Times-Roman" w:hAnsi="Times-Roman" w:cs="Times-Roman"/>
          <w:sz w:val="21"/>
          <w:szCs w:val="21"/>
        </w:rPr>
        <w:t>favor</w:t>
      </w:r>
      <w:proofErr w:type="spellEnd"/>
    </w:p>
    <w:p w14:paraId="0C8C550A" w14:textId="77777777" w:rsidR="00286B06" w:rsidRDefault="00286B06" w:rsidP="00286B06">
      <w:pPr>
        <w:autoSpaceDE w:val="0"/>
        <w:autoSpaceDN w:val="0"/>
        <w:adjustRightInd w:val="0"/>
        <w:spacing w:after="0" w:line="240" w:lineRule="auto"/>
        <w:rPr>
          <w:rFonts w:ascii="Times-Roman" w:hAnsi="Times-Roman" w:cs="Times-Roman"/>
          <w:sz w:val="21"/>
          <w:szCs w:val="21"/>
        </w:rPr>
      </w:pPr>
      <w:r>
        <w:rPr>
          <w:rFonts w:ascii="Times-Roman" w:hAnsi="Times-Roman" w:cs="Times-Roman"/>
          <w:sz w:val="21"/>
          <w:szCs w:val="21"/>
        </w:rPr>
        <w:t>of the selected model, such as here, it is reasonable to act as if we considered</w:t>
      </w:r>
    </w:p>
    <w:p w14:paraId="7EA70B1D" w14:textId="77777777" w:rsidR="00286B06" w:rsidRDefault="00286B06" w:rsidP="00286B06">
      <w:pPr>
        <w:autoSpaceDE w:val="0"/>
        <w:autoSpaceDN w:val="0"/>
        <w:adjustRightInd w:val="0"/>
        <w:spacing w:after="0" w:line="240" w:lineRule="auto"/>
        <w:rPr>
          <w:rFonts w:ascii="Times-Roman" w:hAnsi="Times-Roman" w:cs="Times-Roman"/>
          <w:sz w:val="21"/>
          <w:szCs w:val="21"/>
        </w:rPr>
      </w:pPr>
      <w:r>
        <w:rPr>
          <w:rFonts w:ascii="Times-Roman" w:hAnsi="Times-Roman" w:cs="Times-Roman"/>
          <w:sz w:val="21"/>
          <w:szCs w:val="21"/>
        </w:rPr>
        <w:t xml:space="preserve">only that model, </w:t>
      </w:r>
      <w:proofErr w:type="gramStart"/>
      <w:r>
        <w:rPr>
          <w:rFonts w:ascii="Times-Roman" w:hAnsi="Times-Roman" w:cs="Times-Roman"/>
          <w:sz w:val="21"/>
          <w:szCs w:val="21"/>
        </w:rPr>
        <w:t>hence</w:t>
      </w:r>
      <w:proofErr w:type="gramEnd"/>
      <w:r>
        <w:rPr>
          <w:rFonts w:ascii="Times-Roman" w:hAnsi="Times-Roman" w:cs="Times-Roman"/>
          <w:sz w:val="21"/>
          <w:szCs w:val="21"/>
        </w:rPr>
        <w:t xml:space="preserve"> act as if that model would always be the one fit to such</w:t>
      </w:r>
    </w:p>
    <w:p w14:paraId="6962575C" w14:textId="77777777" w:rsidR="00286B06" w:rsidRDefault="00286B06" w:rsidP="00286B06">
      <w:pPr>
        <w:autoSpaceDE w:val="0"/>
        <w:autoSpaceDN w:val="0"/>
        <w:adjustRightInd w:val="0"/>
        <w:spacing w:after="0" w:line="240" w:lineRule="auto"/>
        <w:rPr>
          <w:rFonts w:ascii="Times-Roman" w:hAnsi="Times-Roman" w:cs="Times-Roman"/>
          <w:sz w:val="21"/>
          <w:szCs w:val="21"/>
        </w:rPr>
      </w:pPr>
      <w:r>
        <w:rPr>
          <w:rFonts w:ascii="Times-Roman" w:hAnsi="Times-Roman" w:cs="Times-Roman"/>
          <w:sz w:val="21"/>
          <w:szCs w:val="21"/>
        </w:rPr>
        <w:t>data, in which case conditional standard errors apply. So here we accept use of</w:t>
      </w:r>
    </w:p>
    <w:p w14:paraId="7CBE6020" w14:textId="77777777" w:rsidR="00286B06" w:rsidRDefault="00286B06" w:rsidP="00286B06">
      <w:pPr>
        <w:autoSpaceDE w:val="0"/>
        <w:autoSpaceDN w:val="0"/>
        <w:adjustRightInd w:val="0"/>
        <w:spacing w:after="0" w:line="240" w:lineRule="auto"/>
        <w:rPr>
          <w:rFonts w:ascii="Times-Roman" w:hAnsi="Times-Roman" w:cs="Times-Roman"/>
          <w:sz w:val="21"/>
          <w:szCs w:val="21"/>
        </w:rPr>
      </w:pPr>
      <w:r>
        <w:rPr>
          <w:rFonts w:ascii="Times-Roman" w:hAnsi="Times-Roman" w:cs="Times-Roman"/>
          <w:sz w:val="21"/>
          <w:szCs w:val="21"/>
        </w:rPr>
        <w:t>the conditional standard errors as a measure of estimator precision. As a rule</w:t>
      </w:r>
    </w:p>
    <w:p w14:paraId="2E7AA78F" w14:textId="77777777" w:rsidR="00286B06" w:rsidRDefault="00286B06" w:rsidP="00286B06">
      <w:pPr>
        <w:autoSpaceDE w:val="0"/>
        <w:autoSpaceDN w:val="0"/>
        <w:adjustRightInd w:val="0"/>
        <w:spacing w:after="0" w:line="240" w:lineRule="auto"/>
        <w:rPr>
          <w:rFonts w:ascii="Times-Roman" w:hAnsi="Times-Roman" w:cs="Times-Roman"/>
          <w:sz w:val="21"/>
          <w:szCs w:val="21"/>
        </w:rPr>
      </w:pPr>
      <w:r>
        <w:rPr>
          <w:rFonts w:ascii="Times-Roman" w:hAnsi="Times-Roman" w:cs="Times-Roman"/>
          <w:sz w:val="21"/>
          <w:szCs w:val="21"/>
        </w:rPr>
        <w:t>of thumb we will hazard the suggestion that if the selected model has Akaike</w:t>
      </w:r>
    </w:p>
    <w:p w14:paraId="327ADD36" w14:textId="77777777" w:rsidR="00286B06" w:rsidRDefault="00286B06" w:rsidP="00286B06">
      <w:pPr>
        <w:autoSpaceDE w:val="0"/>
        <w:autoSpaceDN w:val="0"/>
        <w:adjustRightInd w:val="0"/>
        <w:spacing w:after="0" w:line="240" w:lineRule="auto"/>
        <w:rPr>
          <w:rFonts w:ascii="Times-Roman" w:hAnsi="Times-Roman" w:cs="Times-Roman"/>
          <w:sz w:val="21"/>
          <w:szCs w:val="21"/>
        </w:rPr>
      </w:pPr>
      <w:r>
        <w:rPr>
          <w:rFonts w:ascii="Times-Roman" w:hAnsi="Times-Roman" w:cs="Times-Roman"/>
          <w:sz w:val="21"/>
          <w:szCs w:val="21"/>
        </w:rPr>
        <w:t xml:space="preserve">weight </w:t>
      </w:r>
      <w:r>
        <w:rPr>
          <w:rFonts w:ascii="MTSY" w:hAnsi="MTSY" w:cs="MTSY"/>
          <w:sz w:val="21"/>
          <w:szCs w:val="21"/>
        </w:rPr>
        <w:t xml:space="preserve">≥ </w:t>
      </w:r>
      <w:r>
        <w:rPr>
          <w:rFonts w:ascii="Times-Roman" w:hAnsi="Times-Roman" w:cs="Times-Roman"/>
          <w:sz w:val="21"/>
          <w:szCs w:val="21"/>
        </w:rPr>
        <w:t>0</w:t>
      </w:r>
      <w:r>
        <w:rPr>
          <w:rFonts w:ascii="MTMI" w:hAnsi="MTMI" w:cs="MTMI"/>
          <w:i/>
          <w:iCs/>
          <w:sz w:val="21"/>
          <w:szCs w:val="21"/>
        </w:rPr>
        <w:t>.</w:t>
      </w:r>
      <w:r>
        <w:rPr>
          <w:rFonts w:ascii="Times-Roman" w:hAnsi="Times-Roman" w:cs="Times-Roman"/>
          <w:sz w:val="21"/>
          <w:szCs w:val="21"/>
        </w:rPr>
        <w:t>90, it is acceptable to use the conditional standard errors. The</w:t>
      </w:r>
    </w:p>
    <w:p w14:paraId="2E85264D" w14:textId="77777777" w:rsidR="00286B06" w:rsidRDefault="00286B06" w:rsidP="00286B06">
      <w:pPr>
        <w:autoSpaceDE w:val="0"/>
        <w:autoSpaceDN w:val="0"/>
        <w:adjustRightInd w:val="0"/>
        <w:spacing w:after="0" w:line="240" w:lineRule="auto"/>
        <w:rPr>
          <w:rFonts w:ascii="Times-Roman" w:hAnsi="Times-Roman" w:cs="Times-Roman"/>
          <w:sz w:val="21"/>
          <w:szCs w:val="21"/>
        </w:rPr>
      </w:pPr>
      <w:r>
        <w:rPr>
          <w:rFonts w:ascii="Times-Roman" w:hAnsi="Times-Roman" w:cs="Times-Roman"/>
          <w:sz w:val="21"/>
          <w:szCs w:val="21"/>
        </w:rPr>
        <w:t>exact value (i.e., 0.90) is not critical; the concept is that if (and only if) the data</w:t>
      </w:r>
    </w:p>
    <w:p w14:paraId="451B2EF7" w14:textId="77777777" w:rsidR="00286B06" w:rsidRDefault="00286B06" w:rsidP="00286B06">
      <w:pPr>
        <w:autoSpaceDE w:val="0"/>
        <w:autoSpaceDN w:val="0"/>
        <w:adjustRightInd w:val="0"/>
        <w:spacing w:after="0" w:line="240" w:lineRule="auto"/>
        <w:rPr>
          <w:rFonts w:ascii="Times-Roman" w:hAnsi="Times-Roman" w:cs="Times-Roman"/>
          <w:sz w:val="21"/>
          <w:szCs w:val="21"/>
        </w:rPr>
      </w:pPr>
      <w:r>
        <w:rPr>
          <w:rFonts w:ascii="Times-Roman" w:hAnsi="Times-Roman" w:cs="Times-Roman"/>
          <w:sz w:val="21"/>
          <w:szCs w:val="21"/>
        </w:rPr>
        <w:t>support the selected model strongly enough (</w:t>
      </w:r>
      <w:proofErr w:type="spellStart"/>
      <w:r>
        <w:rPr>
          <w:rFonts w:ascii="MTMI" w:hAnsi="MTMI" w:cs="MTMI"/>
          <w:i/>
          <w:iCs/>
          <w:sz w:val="21"/>
          <w:szCs w:val="21"/>
        </w:rPr>
        <w:t>w</w:t>
      </w:r>
      <w:r>
        <w:rPr>
          <w:rFonts w:ascii="MTMI" w:hAnsi="MTMI" w:cs="MTMI"/>
          <w:i/>
          <w:iCs/>
          <w:sz w:val="14"/>
          <w:szCs w:val="14"/>
        </w:rPr>
        <w:t>min</w:t>
      </w:r>
      <w:proofErr w:type="spellEnd"/>
      <w:r>
        <w:rPr>
          <w:rFonts w:ascii="MTMI" w:hAnsi="MTMI" w:cs="MTMI"/>
          <w:i/>
          <w:iCs/>
          <w:sz w:val="14"/>
          <w:szCs w:val="14"/>
        </w:rPr>
        <w:t xml:space="preserve"> </w:t>
      </w:r>
      <w:r>
        <w:rPr>
          <w:rFonts w:ascii="MTSY" w:hAnsi="MTSY" w:cs="MTSY"/>
          <w:sz w:val="21"/>
          <w:szCs w:val="21"/>
        </w:rPr>
        <w:t xml:space="preserve">≥ </w:t>
      </w:r>
      <w:r>
        <w:rPr>
          <w:rFonts w:ascii="Times-Roman" w:hAnsi="Times-Roman" w:cs="Times-Roman"/>
          <w:sz w:val="21"/>
          <w:szCs w:val="21"/>
        </w:rPr>
        <w:t>0</w:t>
      </w:r>
      <w:r>
        <w:rPr>
          <w:rFonts w:ascii="MTMI" w:hAnsi="MTMI" w:cs="MTMI"/>
          <w:i/>
          <w:iCs/>
          <w:sz w:val="21"/>
          <w:szCs w:val="21"/>
        </w:rPr>
        <w:t>.</w:t>
      </w:r>
      <w:r>
        <w:rPr>
          <w:rFonts w:ascii="Times-Roman" w:hAnsi="Times-Roman" w:cs="Times-Roman"/>
          <w:sz w:val="21"/>
          <w:szCs w:val="21"/>
        </w:rPr>
        <w:t>9 seems also be a safe</w:t>
      </w:r>
    </w:p>
    <w:p w14:paraId="0E0253F0" w14:textId="7FF02C68" w:rsidR="00286B06" w:rsidRDefault="00286B06" w:rsidP="00286B06">
      <w:pPr>
        <w:autoSpaceDE w:val="0"/>
        <w:autoSpaceDN w:val="0"/>
        <w:adjustRightInd w:val="0"/>
        <w:spacing w:after="0" w:line="240" w:lineRule="auto"/>
        <w:rPr>
          <w:rFonts w:ascii="Times-Roman" w:hAnsi="Times-Roman" w:cs="Times-Roman"/>
          <w:sz w:val="21"/>
          <w:szCs w:val="21"/>
        </w:rPr>
      </w:pPr>
      <w:r>
        <w:rPr>
          <w:rFonts w:ascii="Times-Roman" w:hAnsi="Times-Roman" w:cs="Times-Roman"/>
          <w:sz w:val="21"/>
          <w:szCs w:val="21"/>
        </w:rPr>
        <w:t>rule of thumb; also see Royall (1997), where a similar rule is proposed),</w:t>
      </w:r>
    </w:p>
    <w:p w14:paraId="3BE4A17F" w14:textId="4D144799" w:rsidR="00286B06" w:rsidRDefault="00286B06" w:rsidP="00286B06">
      <w:pPr>
        <w:autoSpaceDE w:val="0"/>
        <w:autoSpaceDN w:val="0"/>
        <w:adjustRightInd w:val="0"/>
        <w:spacing w:after="0" w:line="240" w:lineRule="auto"/>
        <w:rPr>
          <w:rFonts w:ascii="Times-Roman" w:hAnsi="Times-Roman" w:cs="Times-Roman"/>
          <w:sz w:val="21"/>
          <w:szCs w:val="21"/>
        </w:rPr>
      </w:pPr>
    </w:p>
    <w:p w14:paraId="1E0B96D8" w14:textId="7573D397" w:rsidR="00286B06" w:rsidRDefault="00286B06" w:rsidP="00286B06">
      <w:pPr>
        <w:autoSpaceDE w:val="0"/>
        <w:autoSpaceDN w:val="0"/>
        <w:adjustRightInd w:val="0"/>
        <w:spacing w:after="0" w:line="240" w:lineRule="auto"/>
        <w:rPr>
          <w:rFonts w:ascii="Times-Italic" w:hAnsi="Times-Italic" w:cs="Times-Italic"/>
          <w:i/>
          <w:iCs/>
          <w:sz w:val="24"/>
          <w:szCs w:val="24"/>
        </w:rPr>
      </w:pPr>
      <w:r>
        <w:rPr>
          <w:rFonts w:ascii="Times-Italic" w:hAnsi="Times-Italic" w:cs="Times-Italic"/>
          <w:i/>
          <w:iCs/>
          <w:sz w:val="24"/>
          <w:szCs w:val="24"/>
        </w:rPr>
        <w:t xml:space="preserve">6.8.2 Use </w:t>
      </w:r>
      <w:proofErr w:type="spellStart"/>
      <w:r>
        <w:rPr>
          <w:rFonts w:ascii="Times-Italic" w:hAnsi="Times-Italic" w:cs="Times-Italic"/>
          <w:i/>
          <w:iCs/>
          <w:sz w:val="24"/>
          <w:szCs w:val="24"/>
        </w:rPr>
        <w:t>AIC</w:t>
      </w:r>
      <w:r>
        <w:rPr>
          <w:rFonts w:ascii="MTMI" w:hAnsi="MTMI" w:cs="MTMI"/>
          <w:i/>
          <w:iCs/>
          <w:sz w:val="16"/>
          <w:szCs w:val="16"/>
        </w:rPr>
        <w:t>c</w:t>
      </w:r>
      <w:proofErr w:type="spellEnd"/>
      <w:r>
        <w:rPr>
          <w:rFonts w:ascii="Times-Italic" w:hAnsi="Times-Italic" w:cs="Times-Italic"/>
          <w:i/>
          <w:iCs/>
          <w:sz w:val="24"/>
          <w:szCs w:val="24"/>
        </w:rPr>
        <w:t xml:space="preserve">, Not AIC, When </w:t>
      </w:r>
      <w:r>
        <w:rPr>
          <w:rFonts w:ascii="MTMI" w:hAnsi="MTMI" w:cs="MTMI"/>
          <w:i/>
          <w:iCs/>
          <w:sz w:val="24"/>
          <w:szCs w:val="24"/>
        </w:rPr>
        <w:t xml:space="preserve">K </w:t>
      </w:r>
      <w:r>
        <w:rPr>
          <w:rFonts w:ascii="Times-Italic" w:hAnsi="Times-Italic" w:cs="Times-Italic"/>
          <w:i/>
          <w:iCs/>
          <w:sz w:val="24"/>
          <w:szCs w:val="24"/>
        </w:rPr>
        <w:t>Is Large</w:t>
      </w:r>
      <w:r>
        <w:rPr>
          <w:rFonts w:ascii="Times-Italic" w:hAnsi="Times-Italic" w:cs="Times-Italic"/>
          <w:i/>
          <w:iCs/>
          <w:sz w:val="24"/>
          <w:szCs w:val="24"/>
        </w:rPr>
        <w:t xml:space="preserve"> (p325)</w:t>
      </w:r>
    </w:p>
    <w:p w14:paraId="77894B47" w14:textId="6919D3B5" w:rsidR="00E52828" w:rsidRDefault="00E52828" w:rsidP="00286B06">
      <w:pPr>
        <w:autoSpaceDE w:val="0"/>
        <w:autoSpaceDN w:val="0"/>
        <w:adjustRightInd w:val="0"/>
        <w:spacing w:after="0" w:line="240" w:lineRule="auto"/>
        <w:rPr>
          <w:rFonts w:ascii="Times-Italic" w:hAnsi="Times-Italic" w:cs="Times-Italic"/>
          <w:i/>
          <w:iCs/>
          <w:sz w:val="24"/>
          <w:szCs w:val="24"/>
        </w:rPr>
      </w:pPr>
    </w:p>
    <w:p w14:paraId="1EDBBCC5" w14:textId="6EE58843" w:rsidR="00E52828" w:rsidRDefault="00E52828" w:rsidP="00286B06">
      <w:pPr>
        <w:autoSpaceDE w:val="0"/>
        <w:autoSpaceDN w:val="0"/>
        <w:adjustRightInd w:val="0"/>
        <w:spacing w:after="0" w:line="240" w:lineRule="auto"/>
        <w:rPr>
          <w:rFonts w:ascii="Times-Italic" w:hAnsi="Times-Italic" w:cs="Times-Italic"/>
          <w:i/>
          <w:iCs/>
          <w:sz w:val="24"/>
          <w:szCs w:val="24"/>
        </w:rPr>
      </w:pPr>
    </w:p>
    <w:p w14:paraId="76A9631B" w14:textId="5B4BEAE2" w:rsidR="00E52828" w:rsidRDefault="00E52828" w:rsidP="00286B06">
      <w:pPr>
        <w:autoSpaceDE w:val="0"/>
        <w:autoSpaceDN w:val="0"/>
        <w:adjustRightInd w:val="0"/>
        <w:spacing w:after="0" w:line="240" w:lineRule="auto"/>
        <w:rPr>
          <w:rFonts w:ascii="Times-Italic" w:hAnsi="Times-Italic" w:cs="Times-Italic"/>
          <w:i/>
          <w:iCs/>
          <w:sz w:val="24"/>
          <w:szCs w:val="24"/>
        </w:rPr>
      </w:pPr>
    </w:p>
    <w:p w14:paraId="0A7EC57C" w14:textId="3C6AD04F" w:rsidR="00E52828" w:rsidRDefault="00E52828" w:rsidP="00286B06">
      <w:pPr>
        <w:autoSpaceDE w:val="0"/>
        <w:autoSpaceDN w:val="0"/>
        <w:adjustRightInd w:val="0"/>
        <w:spacing w:after="0" w:line="240" w:lineRule="auto"/>
        <w:rPr>
          <w:rFonts w:ascii="Times-Italic" w:hAnsi="Times-Italic" w:cs="Times-Italic"/>
          <w:i/>
          <w:iCs/>
          <w:sz w:val="24"/>
          <w:szCs w:val="24"/>
        </w:rPr>
      </w:pPr>
    </w:p>
    <w:p w14:paraId="68C62B42" w14:textId="15766489" w:rsidR="00E52828" w:rsidRDefault="00E52828" w:rsidP="00286B06">
      <w:pPr>
        <w:autoSpaceDE w:val="0"/>
        <w:autoSpaceDN w:val="0"/>
        <w:adjustRightInd w:val="0"/>
        <w:spacing w:after="0" w:line="240" w:lineRule="auto"/>
        <w:rPr>
          <w:rFonts w:ascii="Times-Italic" w:hAnsi="Times-Italic" w:cs="Times-Italic"/>
          <w:i/>
          <w:iCs/>
          <w:sz w:val="24"/>
          <w:szCs w:val="24"/>
        </w:rPr>
      </w:pPr>
    </w:p>
    <w:p w14:paraId="79FBA246" w14:textId="51F4B4D7" w:rsidR="00E52828" w:rsidRDefault="00E52828" w:rsidP="00286B06">
      <w:pPr>
        <w:autoSpaceDE w:val="0"/>
        <w:autoSpaceDN w:val="0"/>
        <w:adjustRightInd w:val="0"/>
        <w:spacing w:after="0" w:line="240" w:lineRule="auto"/>
        <w:rPr>
          <w:rFonts w:ascii="MTMI" w:hAnsi="MTMI" w:cs="MTMI"/>
          <w:i/>
          <w:iCs/>
          <w:sz w:val="26"/>
          <w:szCs w:val="26"/>
        </w:rPr>
      </w:pPr>
      <w:proofErr w:type="spellStart"/>
      <w:r w:rsidRPr="00E52828">
        <w:rPr>
          <w:rFonts w:ascii="MTMI" w:hAnsi="MTMI" w:cs="MTMI"/>
          <w:i/>
          <w:iCs/>
          <w:sz w:val="26"/>
          <w:szCs w:val="26"/>
        </w:rPr>
        <w:t>Grueber</w:t>
      </w:r>
      <w:proofErr w:type="spellEnd"/>
      <w:r w:rsidRPr="00E52828">
        <w:rPr>
          <w:rFonts w:ascii="MTMI" w:hAnsi="MTMI" w:cs="MTMI"/>
          <w:i/>
          <w:iCs/>
          <w:sz w:val="26"/>
          <w:szCs w:val="26"/>
        </w:rPr>
        <w:t xml:space="preserve"> et al (2011)</w:t>
      </w:r>
    </w:p>
    <w:p w14:paraId="33CA6FA7" w14:textId="782A2172" w:rsidR="00E52828" w:rsidRDefault="00E52828" w:rsidP="00286B06">
      <w:pPr>
        <w:autoSpaceDE w:val="0"/>
        <w:autoSpaceDN w:val="0"/>
        <w:adjustRightInd w:val="0"/>
        <w:spacing w:after="0" w:line="240" w:lineRule="auto"/>
        <w:rPr>
          <w:rFonts w:ascii="MTMI" w:hAnsi="MTMI" w:cs="MTMI"/>
          <w:i/>
          <w:iCs/>
          <w:sz w:val="26"/>
          <w:szCs w:val="26"/>
        </w:rPr>
      </w:pPr>
    </w:p>
    <w:p w14:paraId="03521312" w14:textId="1894DC48" w:rsidR="00E52828" w:rsidRDefault="00E52828" w:rsidP="00286B06">
      <w:pPr>
        <w:autoSpaceDE w:val="0"/>
        <w:autoSpaceDN w:val="0"/>
        <w:adjustRightInd w:val="0"/>
        <w:spacing w:after="0" w:line="240" w:lineRule="auto"/>
        <w:rPr>
          <w:rFonts w:ascii="MTMI" w:hAnsi="MTMI" w:cs="MTMI"/>
          <w:i/>
          <w:iCs/>
          <w:sz w:val="26"/>
          <w:szCs w:val="26"/>
        </w:rPr>
      </w:pPr>
      <w:r>
        <w:rPr>
          <w:rFonts w:ascii="MTMI" w:hAnsi="MTMI" w:cs="MTMI"/>
          <w:i/>
          <w:iCs/>
          <w:sz w:val="26"/>
          <w:szCs w:val="26"/>
        </w:rPr>
        <w:t>Model averaging – which models</w:t>
      </w:r>
    </w:p>
    <w:p w14:paraId="21D37ADE" w14:textId="5F04C6F3" w:rsidR="00E52828" w:rsidRDefault="00E52828" w:rsidP="00286B06">
      <w:pPr>
        <w:autoSpaceDE w:val="0"/>
        <w:autoSpaceDN w:val="0"/>
        <w:adjustRightInd w:val="0"/>
        <w:spacing w:after="0" w:line="240" w:lineRule="auto"/>
      </w:pPr>
      <w:r w:rsidRPr="00E52828">
        <w:rPr>
          <w:rFonts w:ascii="MTMI" w:hAnsi="MTMI" w:cs="MTMI"/>
          <w:b/>
          <w:bCs/>
          <w:i/>
          <w:iCs/>
          <w:sz w:val="26"/>
          <w:szCs w:val="26"/>
        </w:rPr>
        <w:t xml:space="preserve">1) </w:t>
      </w:r>
      <w:r w:rsidRPr="00E52828">
        <w:rPr>
          <w:b/>
          <w:bCs/>
        </w:rPr>
        <w:t>C</w:t>
      </w:r>
      <w:r w:rsidRPr="00E52828">
        <w:rPr>
          <w:b/>
          <w:bCs/>
        </w:rPr>
        <w:t>ut-off criterion</w:t>
      </w:r>
      <w:r>
        <w:t xml:space="preserve"> to use to delineate a ‘top model set’, such as using the top 2AICC of models (Burnham &amp; Anderson, 2002), top 6AICC (Richards, 2008), top 10AICC (</w:t>
      </w:r>
      <w:proofErr w:type="spellStart"/>
      <w:r>
        <w:t>Bolker</w:t>
      </w:r>
      <w:proofErr w:type="spellEnd"/>
      <w:r>
        <w:t xml:space="preserve"> et al., 2009) or 95% confidence (summed weight, Burnham &amp; Anderson, 2002).</w:t>
      </w:r>
    </w:p>
    <w:p w14:paraId="55514765" w14:textId="2A2CD5D8" w:rsidR="00E52828" w:rsidRDefault="00E52828" w:rsidP="00286B06">
      <w:pPr>
        <w:autoSpaceDE w:val="0"/>
        <w:autoSpaceDN w:val="0"/>
        <w:adjustRightInd w:val="0"/>
        <w:spacing w:after="0" w:line="240" w:lineRule="auto"/>
      </w:pPr>
    </w:p>
    <w:p w14:paraId="15148561" w14:textId="457B64B2" w:rsidR="00E52828" w:rsidRDefault="00E52828" w:rsidP="00286B06">
      <w:pPr>
        <w:autoSpaceDE w:val="0"/>
        <w:autoSpaceDN w:val="0"/>
        <w:adjustRightInd w:val="0"/>
        <w:spacing w:after="0" w:line="240" w:lineRule="auto"/>
      </w:pPr>
      <w:r>
        <w:t>2</w:t>
      </w:r>
      <w:r w:rsidRPr="00E52828">
        <w:rPr>
          <w:b/>
          <w:bCs/>
        </w:rPr>
        <w:t>) Particular factor of interest</w:t>
      </w:r>
      <w:r>
        <w:t xml:space="preserve"> – not in top model : </w:t>
      </w:r>
      <w:r>
        <w:t xml:space="preserve">An added complication is how to decide what to do if a particular factor of interest (such as an experimental treatment) is </w:t>
      </w:r>
      <w:r w:rsidRPr="00E52828">
        <w:rPr>
          <w:highlight w:val="yellow"/>
        </w:rPr>
        <w:t>not present in a model captured within the top model set</w:t>
      </w:r>
      <w:r>
        <w:t xml:space="preserve"> (see Appendix: Step 4). Solutions in such cases are to either conclude that there is little evidence that the factor of interest explains variation in the response variable or </w:t>
      </w:r>
      <w:r w:rsidRPr="00E52828">
        <w:rPr>
          <w:highlight w:val="yellow"/>
        </w:rPr>
        <w:t>extend the cut-off criteria to include at least one model that contains the factor of interest</w:t>
      </w:r>
      <w:r>
        <w:t xml:space="preserve"> (for example, in cases where a parameter estimate is essential to further analysis). The latter solution may result in very large model sets, and ⁄ or inconsistent cut-off criteria for different response variables. High cut-offs are discouraged as they can lead not only to spurious results as described earlier but also to the inclusion of overly complex models (Richards, 2008). Such overly complex models may have similar weight as simpler versions in the set, and model averaging these can potentially result in overweighting the parameters they contain. Simulation studies have shown that removing complex models from the set does not necessarily impact the chance of selecting parsimonious models </w:t>
      </w:r>
      <w:proofErr w:type="gramStart"/>
      <w:r>
        <w:t>and also</w:t>
      </w:r>
      <w:proofErr w:type="gramEnd"/>
      <w:r>
        <w:t xml:space="preserve"> reduces the total number of models selected (Richards et al., 2010)</w:t>
      </w:r>
      <w:r>
        <w:t xml:space="preserve">. </w:t>
      </w:r>
      <w:r w:rsidRPr="00E52828">
        <w:rPr>
          <w:highlight w:val="yellow"/>
        </w:rPr>
        <w:t xml:space="preserve">A tentative solution therefore is </w:t>
      </w:r>
      <w:r w:rsidRPr="00E52828">
        <w:rPr>
          <w:b/>
          <w:bCs/>
          <w:highlight w:val="yellow"/>
        </w:rPr>
        <w:t xml:space="preserve">to exclude models from the set that are more complex versions of those with lower </w:t>
      </w:r>
      <w:proofErr w:type="spellStart"/>
      <w:r w:rsidRPr="00E52828">
        <w:rPr>
          <w:b/>
          <w:bCs/>
          <w:highlight w:val="yellow"/>
        </w:rPr>
        <w:t>AIC</w:t>
      </w:r>
      <w:r w:rsidRPr="00E52828">
        <w:rPr>
          <w:b/>
          <w:bCs/>
          <w:highlight w:val="yellow"/>
        </w:rPr>
        <w:t>c</w:t>
      </w:r>
      <w:proofErr w:type="spellEnd"/>
      <w:r w:rsidRPr="00E52828">
        <w:rPr>
          <w:highlight w:val="yellow"/>
        </w:rPr>
        <w:t xml:space="preserve"> (Burnham &amp; Anderson, 2002; Richards, 2008). However, </w:t>
      </w:r>
      <w:proofErr w:type="gramStart"/>
      <w:r w:rsidRPr="00E52828">
        <w:rPr>
          <w:highlight w:val="yellow"/>
        </w:rPr>
        <w:t>careful scrutiny</w:t>
      </w:r>
      <w:proofErr w:type="gramEnd"/>
      <w:r w:rsidRPr="00E52828">
        <w:rPr>
          <w:highlight w:val="yellow"/>
        </w:rPr>
        <w:t xml:space="preserve"> of these complex models may reveal that they are characterized by the presence of unique predictors of potentially strong biological importance and therefore in such cases should not be removed. Determining how to resolve the issue of nested models is likely to depend on the context of the </w:t>
      </w:r>
      <w:proofErr w:type="gramStart"/>
      <w:r w:rsidRPr="00E52828">
        <w:rPr>
          <w:highlight w:val="yellow"/>
        </w:rPr>
        <w:t>particular study</w:t>
      </w:r>
      <w:proofErr w:type="gramEnd"/>
      <w:r w:rsidRPr="00E52828">
        <w:rPr>
          <w:highlight w:val="yellow"/>
        </w:rPr>
        <w:t>, but there are currently few clear guidelines on this</w:t>
      </w:r>
    </w:p>
    <w:p w14:paraId="29D2D8A2" w14:textId="18CD7BC5" w:rsidR="00E52828" w:rsidRDefault="00E52828" w:rsidP="00286B06">
      <w:pPr>
        <w:autoSpaceDE w:val="0"/>
        <w:autoSpaceDN w:val="0"/>
        <w:adjustRightInd w:val="0"/>
        <w:spacing w:after="0" w:line="240" w:lineRule="auto"/>
      </w:pPr>
    </w:p>
    <w:p w14:paraId="24F78921" w14:textId="77777777" w:rsidR="00E52828" w:rsidRDefault="00E52828" w:rsidP="00286B06">
      <w:pPr>
        <w:autoSpaceDE w:val="0"/>
        <w:autoSpaceDN w:val="0"/>
        <w:adjustRightInd w:val="0"/>
        <w:spacing w:after="0" w:line="240" w:lineRule="auto"/>
      </w:pPr>
      <w:r w:rsidRPr="00E52828">
        <w:rPr>
          <w:b/>
          <w:bCs/>
        </w:rPr>
        <w:lastRenderedPageBreak/>
        <w:t>Model averaging method</w:t>
      </w:r>
      <w:r>
        <w:t xml:space="preserve">: </w:t>
      </w:r>
      <w:r>
        <w:t xml:space="preserve">After a top model set is defined, the method used to compute the model-averaged parameters should also be chosen carefully. There are two methods by which the estimate and error for each parameter are weighted (detailed in Burnham &amp; Anderson, 2002; Nakagawa &amp; </w:t>
      </w:r>
      <w:proofErr w:type="spellStart"/>
      <w:r>
        <w:t>Freckleton</w:t>
      </w:r>
      <w:proofErr w:type="spellEnd"/>
      <w:r>
        <w:t xml:space="preserve">, 2010). </w:t>
      </w:r>
    </w:p>
    <w:p w14:paraId="108D1A7A" w14:textId="77777777" w:rsidR="00E52828" w:rsidRDefault="00E52828" w:rsidP="00286B06">
      <w:pPr>
        <w:autoSpaceDE w:val="0"/>
        <w:autoSpaceDN w:val="0"/>
        <w:adjustRightInd w:val="0"/>
        <w:spacing w:after="0" w:line="240" w:lineRule="auto"/>
      </w:pPr>
    </w:p>
    <w:p w14:paraId="777E9550" w14:textId="77777777" w:rsidR="00E52828" w:rsidRDefault="00E52828" w:rsidP="00286B06">
      <w:pPr>
        <w:autoSpaceDE w:val="0"/>
        <w:autoSpaceDN w:val="0"/>
        <w:adjustRightInd w:val="0"/>
        <w:spacing w:after="0" w:line="240" w:lineRule="auto"/>
      </w:pPr>
      <w:r>
        <w:t xml:space="preserve">a) </w:t>
      </w:r>
      <w:r>
        <w:t xml:space="preserve">In the </w:t>
      </w:r>
      <w:r w:rsidRPr="00E52828">
        <w:rPr>
          <w:b/>
          <w:bCs/>
        </w:rPr>
        <w:t>so-called natural average method (</w:t>
      </w:r>
      <w:r>
        <w:t xml:space="preserve">Burnham &amp; Anderson, 2002; p. 152), the parameter estimate for each predictor is averaged only over models in which that predictor appears and is weighted by the summed weights of these models. </w:t>
      </w:r>
    </w:p>
    <w:p w14:paraId="05FA989F" w14:textId="77777777" w:rsidR="00E52828" w:rsidRDefault="00E52828" w:rsidP="00286B06">
      <w:pPr>
        <w:autoSpaceDE w:val="0"/>
        <w:autoSpaceDN w:val="0"/>
        <w:adjustRightInd w:val="0"/>
        <w:spacing w:after="0" w:line="240" w:lineRule="auto"/>
      </w:pPr>
      <w:r>
        <w:t xml:space="preserve">b) </w:t>
      </w:r>
      <w:r>
        <w:t xml:space="preserve">Alternatively, in the </w:t>
      </w:r>
      <w:r w:rsidRPr="00E52828">
        <w:rPr>
          <w:b/>
          <w:bCs/>
        </w:rPr>
        <w:t>so-called zero method</w:t>
      </w:r>
      <w:r>
        <w:t xml:space="preserve"> (Burnham &amp; Anderson, 2002), a parameter estimate (and error) of zero is substituted into those models where the given parameter is absent, and the parameter estimate is obtained by averaging over all models in the top model set. Thus, the zero method decreases the effect sizes (and errors) of predictors that only appear in models with small model weights (particularly when the predictors have weak effects), diluting the parameter estimates of</w:t>
      </w:r>
      <w:r>
        <w:t xml:space="preserve"> </w:t>
      </w:r>
      <w:r>
        <w:t xml:space="preserve">these predictors (shrinkage towards zero) (Lukacs et al., 2010). </w:t>
      </w:r>
    </w:p>
    <w:p w14:paraId="00DF8782" w14:textId="77777777" w:rsidR="00E52828" w:rsidRDefault="00E52828" w:rsidP="00286B06">
      <w:pPr>
        <w:autoSpaceDE w:val="0"/>
        <w:autoSpaceDN w:val="0"/>
        <w:adjustRightInd w:val="0"/>
        <w:spacing w:after="0" w:line="240" w:lineRule="auto"/>
      </w:pPr>
    </w:p>
    <w:p w14:paraId="64BC2D7E" w14:textId="7B0C4008" w:rsidR="00E52828" w:rsidRDefault="00E52828" w:rsidP="00286B06">
      <w:pPr>
        <w:autoSpaceDE w:val="0"/>
        <w:autoSpaceDN w:val="0"/>
        <w:adjustRightInd w:val="0"/>
        <w:spacing w:after="0" w:line="240" w:lineRule="auto"/>
      </w:pPr>
      <w:r w:rsidRPr="00E52828">
        <w:rPr>
          <w:highlight w:val="green"/>
        </w:rPr>
        <w:t>Which method for which circumstances???</w:t>
      </w:r>
      <w:r>
        <w:t xml:space="preserve"> </w:t>
      </w:r>
      <w:r w:rsidRPr="00E52828">
        <w:rPr>
          <w:highlight w:val="yellow"/>
        </w:rPr>
        <w:t xml:space="preserve">Although no clear distinction has been made as to the circumstances under which either of these two methods is more appropriate, Nakagawa &amp; </w:t>
      </w:r>
      <w:proofErr w:type="spellStart"/>
      <w:r w:rsidRPr="00E52828">
        <w:rPr>
          <w:highlight w:val="yellow"/>
        </w:rPr>
        <w:t>Freckleton</w:t>
      </w:r>
      <w:proofErr w:type="spellEnd"/>
      <w:r w:rsidRPr="00E52828">
        <w:rPr>
          <w:highlight w:val="yellow"/>
        </w:rPr>
        <w:t xml:space="preserve"> (2010) recommend that the zero method should be used when the aim of the study is to determine which factors have the strongest effect on the response variable.</w:t>
      </w:r>
      <w:r>
        <w:t xml:space="preserve"> </w:t>
      </w:r>
      <w:r w:rsidRPr="00351F43">
        <w:rPr>
          <w:highlight w:val="yellow"/>
        </w:rPr>
        <w:t>Conversely, when there is a particular factor of interest and it is possible that this factor may have a weak effect compared to other covariates, the natural average method should be used to avoid shrinkage towards zero</w:t>
      </w:r>
      <w:r>
        <w:t xml:space="preserve"> (</w:t>
      </w:r>
    </w:p>
    <w:p w14:paraId="1A5FC02B" w14:textId="665BFC19" w:rsidR="00E52828" w:rsidRDefault="00E52828" w:rsidP="00286B06">
      <w:pPr>
        <w:autoSpaceDE w:val="0"/>
        <w:autoSpaceDN w:val="0"/>
        <w:adjustRightInd w:val="0"/>
        <w:spacing w:after="0" w:line="240" w:lineRule="auto"/>
      </w:pPr>
    </w:p>
    <w:p w14:paraId="71E33A0C" w14:textId="7C2FACBE" w:rsidR="00E52828" w:rsidRDefault="00E52828" w:rsidP="00286B06">
      <w:pPr>
        <w:autoSpaceDE w:val="0"/>
        <w:autoSpaceDN w:val="0"/>
        <w:adjustRightInd w:val="0"/>
        <w:spacing w:after="0" w:line="240" w:lineRule="auto"/>
        <w:rPr>
          <w:rFonts w:ascii="MTMI" w:hAnsi="MTMI" w:cs="MTMI"/>
          <w:i/>
          <w:iCs/>
          <w:sz w:val="26"/>
          <w:szCs w:val="26"/>
        </w:rPr>
      </w:pPr>
    </w:p>
    <w:p w14:paraId="4C02F839" w14:textId="3E0E4C4A" w:rsidR="00E52828" w:rsidRDefault="00E52828" w:rsidP="00286B06">
      <w:pPr>
        <w:autoSpaceDE w:val="0"/>
        <w:autoSpaceDN w:val="0"/>
        <w:adjustRightInd w:val="0"/>
        <w:spacing w:after="0" w:line="240" w:lineRule="auto"/>
        <w:rPr>
          <w:rFonts w:ascii="MTMI" w:hAnsi="MTMI" w:cs="MTMI"/>
          <w:i/>
          <w:iCs/>
          <w:sz w:val="26"/>
          <w:szCs w:val="26"/>
        </w:rPr>
      </w:pPr>
      <w:r>
        <w:rPr>
          <w:rFonts w:ascii="MTMI" w:hAnsi="MTMI" w:cs="MTMI"/>
          <w:i/>
          <w:iCs/>
          <w:sz w:val="26"/>
          <w:szCs w:val="26"/>
        </w:rPr>
        <w:t>Interpreting model estimates</w:t>
      </w:r>
    </w:p>
    <w:p w14:paraId="45917CB0" w14:textId="44F8F739" w:rsidR="00E52828" w:rsidRDefault="00E52828" w:rsidP="00286B06">
      <w:pPr>
        <w:autoSpaceDE w:val="0"/>
        <w:autoSpaceDN w:val="0"/>
        <w:adjustRightInd w:val="0"/>
        <w:spacing w:after="0" w:line="240" w:lineRule="auto"/>
      </w:pPr>
      <w:r>
        <w:t xml:space="preserve">When model-averaged estimates are derived, </w:t>
      </w:r>
      <w:r w:rsidRPr="00F12085">
        <w:rPr>
          <w:highlight w:val="yellow"/>
        </w:rPr>
        <w:t>it is essential to interpret both the direction (positive or negative) of parameter estimates and their magnitudes (effect sizes) in relation to one another (see Appendix: Step 4). Such an assessment can be problematic when input variables are measured on different scales (Gelman, 2008),</w:t>
      </w:r>
      <w:r>
        <w:t xml:space="preserve"> and interactions are present.</w:t>
      </w:r>
    </w:p>
    <w:p w14:paraId="16067090" w14:textId="10191011" w:rsidR="00F12085" w:rsidRDefault="00F12085" w:rsidP="00286B06">
      <w:pPr>
        <w:autoSpaceDE w:val="0"/>
        <w:autoSpaceDN w:val="0"/>
        <w:adjustRightInd w:val="0"/>
        <w:spacing w:after="0" w:line="240" w:lineRule="auto"/>
      </w:pPr>
    </w:p>
    <w:p w14:paraId="2C8A2828" w14:textId="72723DB8" w:rsidR="00F12085" w:rsidRDefault="00F12085" w:rsidP="00286B06">
      <w:pPr>
        <w:autoSpaceDE w:val="0"/>
        <w:autoSpaceDN w:val="0"/>
        <w:adjustRightInd w:val="0"/>
        <w:spacing w:after="0" w:line="240" w:lineRule="auto"/>
      </w:pPr>
      <w:commentRangeStart w:id="5"/>
      <w:r>
        <w:t xml:space="preserve">Standardizing </w:t>
      </w:r>
      <w:r>
        <w:t>Centralizing predictors is essential when model averaging is employed, and standardization facilitates the interpretation of the relative strength of parameter estimates.</w:t>
      </w:r>
      <w:r>
        <w:t xml:space="preserve"> </w:t>
      </w:r>
      <w:commentRangeEnd w:id="5"/>
      <w:r w:rsidR="002E72B4">
        <w:rPr>
          <w:rStyle w:val="CommentReference"/>
        </w:rPr>
        <w:commentReference w:id="5"/>
      </w:r>
      <w:r>
        <w:t xml:space="preserve"> In addition, it is recommended that input variables (not predictors) are standardized to a mean of 0 and a SD of 0.5 before model analysis (see Appendix: Step 2). The value 0.5 is used, rather than 1 SD, as this allows the standardization of binary predictors [and ⁄ or categorical variables, as ‘dummy variables’ are created (</w:t>
      </w:r>
      <w:proofErr w:type="spellStart"/>
      <w:r>
        <w:t>Schielzeth</w:t>
      </w:r>
      <w:proofErr w:type="spellEnd"/>
      <w:r>
        <w:t>, 2010)] and continuous predictor variables to a common scale (Gelman, 2008; s</w:t>
      </w:r>
    </w:p>
    <w:p w14:paraId="23B6ABDD" w14:textId="31EC060B" w:rsidR="00F12085" w:rsidRDefault="00F12085" w:rsidP="00286B06">
      <w:pPr>
        <w:autoSpaceDE w:val="0"/>
        <w:autoSpaceDN w:val="0"/>
        <w:adjustRightInd w:val="0"/>
        <w:spacing w:after="0" w:line="240" w:lineRule="auto"/>
      </w:pPr>
    </w:p>
    <w:p w14:paraId="46B095C8" w14:textId="63C3BFAC" w:rsidR="00F12085" w:rsidRDefault="00F12085" w:rsidP="00286B06">
      <w:pPr>
        <w:autoSpaceDE w:val="0"/>
        <w:autoSpaceDN w:val="0"/>
        <w:adjustRightInd w:val="0"/>
        <w:spacing w:after="0" w:line="240" w:lineRule="auto"/>
      </w:pPr>
      <w:r>
        <w:t xml:space="preserve">When interpreting the model, it is therefore important to remember that parameter estimates are on this scale. Such standardizations have sometimes been criticized (King, 1986; Bring, 1994; Hereford et al., 2004; </w:t>
      </w:r>
      <w:proofErr w:type="spellStart"/>
      <w:r>
        <w:t>Schielzeth</w:t>
      </w:r>
      <w:proofErr w:type="spellEnd"/>
      <w:r>
        <w:t>, 2010) because parameter estimates are on the transformed scales, which are difficult to interpret biologically. However, back-transformations (described below) of these estimates are straightforward and we recommend that where point estimates of the response variable are derived, authors present them in the original scale (see Appendix: Step 5).</w:t>
      </w:r>
    </w:p>
    <w:p w14:paraId="679D0B44" w14:textId="0EC60B1E" w:rsidR="002E72B4" w:rsidRDefault="002E72B4" w:rsidP="00286B06">
      <w:pPr>
        <w:autoSpaceDE w:val="0"/>
        <w:autoSpaceDN w:val="0"/>
        <w:adjustRightInd w:val="0"/>
        <w:spacing w:after="0" w:line="240" w:lineRule="auto"/>
      </w:pPr>
    </w:p>
    <w:p w14:paraId="5EA54873" w14:textId="6FBC4B87" w:rsidR="002E72B4" w:rsidRDefault="002E72B4" w:rsidP="00286B06">
      <w:pPr>
        <w:autoSpaceDE w:val="0"/>
        <w:autoSpaceDN w:val="0"/>
        <w:adjustRightInd w:val="0"/>
        <w:spacing w:after="0" w:line="240" w:lineRule="auto"/>
      </w:pPr>
      <w:r>
        <w:t xml:space="preserve">Using the model for prediction </w:t>
      </w:r>
      <w:proofErr w:type="gramStart"/>
      <w:r>
        <w:t>In</w:t>
      </w:r>
      <w:proofErr w:type="gramEnd"/>
      <w:r>
        <w:t xml:space="preserve"> many cases, the final model is ultimately used to generate a point estimate for the response variable under a given set of circumstances (</w:t>
      </w:r>
      <w:proofErr w:type="spellStart"/>
      <w:r>
        <w:t>i.e</w:t>
      </w:r>
      <w:proofErr w:type="spellEnd"/>
      <w:r>
        <w:t xml:space="preserve"> at fixed points for each predictor variable). In studies of inbreeding, for example, we are interested in comparing the predicted survival point estimates of highly inbred vs. outbred individuals (e.g. Keller &amp; Waller, 2002). There are nearly unlimited combinations of predictor levels (‘conditions’) that could conceivably be substituted into the model statement to evaluate survival estimates, and the choice of levels made will depend on the question being investigated. For example, one may choose to use </w:t>
      </w:r>
      <w:r>
        <w:lastRenderedPageBreak/>
        <w:t xml:space="preserve">a ‘worst-case-scenario’ (by substituting in extreme values for the predictors) to compare the responses at one site to those of another, to compare conservation management strategies or any others. When predictors have been centred and standardized following the approach of Gelman (2008), one can substitute 0 as the mean and ð Þ xi x =ð Þ 2 </w:t>
      </w:r>
      <w:proofErr w:type="spellStart"/>
      <w:r>
        <w:t>rx</w:t>
      </w:r>
      <w:proofErr w:type="spellEnd"/>
      <w:r>
        <w:t xml:space="preserve"> for different levels (xi) of a parameter of interest (with a mean x and standard deviation </w:t>
      </w:r>
      <w:proofErr w:type="spellStart"/>
      <w:r>
        <w:t>rx</w:t>
      </w:r>
      <w:proofErr w:type="spellEnd"/>
      <w:r>
        <w:t xml:space="preserve">) (see Appendix: Step 5). It is essential to remember to back-transform the result. </w:t>
      </w:r>
      <w:r w:rsidRPr="002E72B4">
        <w:rPr>
          <w:highlight w:val="yellow"/>
        </w:rPr>
        <w:t>Effects of a parameter of interest should be computed at the mean of all other parameters as a matter of routine, to allow comparisons across studies</w:t>
      </w:r>
    </w:p>
    <w:p w14:paraId="25AA730E" w14:textId="170CA10D" w:rsidR="002E72B4" w:rsidRDefault="002E72B4" w:rsidP="00286B06">
      <w:pPr>
        <w:autoSpaceDE w:val="0"/>
        <w:autoSpaceDN w:val="0"/>
        <w:adjustRightInd w:val="0"/>
        <w:spacing w:after="0" w:line="240" w:lineRule="auto"/>
      </w:pPr>
    </w:p>
    <w:p w14:paraId="5A8B35B4" w14:textId="093F6EAD" w:rsidR="002E72B4" w:rsidRDefault="002E72B4" w:rsidP="00286B06">
      <w:pPr>
        <w:autoSpaceDE w:val="0"/>
        <w:autoSpaceDN w:val="0"/>
        <w:adjustRightInd w:val="0"/>
        <w:spacing w:after="0" w:line="240" w:lineRule="auto"/>
      </w:pPr>
      <w:r w:rsidRPr="002E72B4">
        <w:rPr>
          <w:b/>
          <w:bCs/>
        </w:rPr>
        <w:t>Missing data</w:t>
      </w:r>
      <w:r>
        <w:t xml:space="preserve"> - </w:t>
      </w:r>
      <w:r>
        <w:t xml:space="preserve">Model comparisons using IT approaches require data sets with no missing data, as deleting cases containing missing values can severely affect the results of model selection under IT approaches (Nakagawa &amp; </w:t>
      </w:r>
      <w:proofErr w:type="spellStart"/>
      <w:r>
        <w:t>Freckleton</w:t>
      </w:r>
      <w:proofErr w:type="spellEnd"/>
      <w:r>
        <w:t xml:space="preserve">, 2010). This has been recently covered in detail by other authors (Nakagawa &amp; </w:t>
      </w:r>
      <w:proofErr w:type="spellStart"/>
      <w:r>
        <w:t>Freckleton</w:t>
      </w:r>
      <w:proofErr w:type="spellEnd"/>
      <w:r>
        <w:t xml:space="preserve">, 2010). </w:t>
      </w:r>
    </w:p>
    <w:p w14:paraId="6185A442" w14:textId="5EFB67C5" w:rsidR="002E72B4" w:rsidRDefault="002E72B4" w:rsidP="00286B06">
      <w:pPr>
        <w:autoSpaceDE w:val="0"/>
        <w:autoSpaceDN w:val="0"/>
        <w:adjustRightInd w:val="0"/>
        <w:spacing w:after="0" w:line="240" w:lineRule="auto"/>
      </w:pPr>
    </w:p>
    <w:p w14:paraId="1A7D9994" w14:textId="77777777" w:rsidR="002E72B4" w:rsidRDefault="002E72B4" w:rsidP="00286B06">
      <w:pPr>
        <w:autoSpaceDE w:val="0"/>
        <w:autoSpaceDN w:val="0"/>
        <w:adjustRightInd w:val="0"/>
        <w:spacing w:after="0" w:line="240" w:lineRule="auto"/>
      </w:pPr>
      <w:r>
        <w:t xml:space="preserve">Nonetheless, in the current discussion, we have identified </w:t>
      </w:r>
      <w:proofErr w:type="gramStart"/>
      <w:r>
        <w:t>a number of</w:t>
      </w:r>
      <w:proofErr w:type="gramEnd"/>
      <w:r>
        <w:t xml:space="preserve"> areas for more research: </w:t>
      </w:r>
    </w:p>
    <w:p w14:paraId="4F5D7547" w14:textId="72F0C9E0" w:rsidR="002E72B4" w:rsidRDefault="002E72B4" w:rsidP="00286B06">
      <w:pPr>
        <w:autoSpaceDE w:val="0"/>
        <w:autoSpaceDN w:val="0"/>
        <w:adjustRightInd w:val="0"/>
        <w:spacing w:after="0" w:line="240" w:lineRule="auto"/>
      </w:pPr>
      <w:r>
        <w:t xml:space="preserve">• Which IT criteria should be used when comparing models, given the difficulties presented by including random factors? </w:t>
      </w:r>
    </w:p>
    <w:p w14:paraId="0DA3947F" w14:textId="77777777" w:rsidR="002E72B4" w:rsidRDefault="002E72B4" w:rsidP="00286B06">
      <w:pPr>
        <w:autoSpaceDE w:val="0"/>
        <w:autoSpaceDN w:val="0"/>
        <w:adjustRightInd w:val="0"/>
        <w:spacing w:after="0" w:line="240" w:lineRule="auto"/>
      </w:pPr>
      <w:r>
        <w:t>• In determining the cut-off for a top model set when examining a factor of interest – how many models is ‘too many’ for model averaging?</w:t>
      </w:r>
    </w:p>
    <w:p w14:paraId="119096AB" w14:textId="77777777" w:rsidR="002E72B4" w:rsidRDefault="002E72B4" w:rsidP="00286B06">
      <w:pPr>
        <w:autoSpaceDE w:val="0"/>
        <w:autoSpaceDN w:val="0"/>
        <w:adjustRightInd w:val="0"/>
        <w:spacing w:after="0" w:line="240" w:lineRule="auto"/>
      </w:pPr>
      <w:r>
        <w:t xml:space="preserve"> • </w:t>
      </w:r>
      <w:r w:rsidRPr="002E72B4">
        <w:rPr>
          <w:highlight w:val="yellow"/>
        </w:rPr>
        <w:t>How should we decide which nested models to remove from the model set?</w:t>
      </w:r>
    </w:p>
    <w:p w14:paraId="6DC8CAB4" w14:textId="57848289" w:rsidR="002E72B4" w:rsidRPr="00E52828" w:rsidRDefault="002E72B4" w:rsidP="00286B06">
      <w:pPr>
        <w:autoSpaceDE w:val="0"/>
        <w:autoSpaceDN w:val="0"/>
        <w:adjustRightInd w:val="0"/>
        <w:spacing w:after="0" w:line="240" w:lineRule="auto"/>
        <w:rPr>
          <w:rFonts w:ascii="MTMI" w:hAnsi="MTMI" w:cs="MTMI"/>
          <w:i/>
          <w:iCs/>
          <w:sz w:val="26"/>
          <w:szCs w:val="26"/>
        </w:rPr>
      </w:pPr>
      <w:r>
        <w:t xml:space="preserve"> • </w:t>
      </w:r>
      <w:r w:rsidRPr="002E72B4">
        <w:rPr>
          <w:highlight w:val="yellow"/>
        </w:rPr>
        <w:t>How do we quantify model fit in mixed-effects models?</w:t>
      </w:r>
      <w:r>
        <w:t xml:space="preserve"> In addition, </w:t>
      </w:r>
      <w:r w:rsidRPr="002E72B4">
        <w:rPr>
          <w:highlight w:val="yellow"/>
        </w:rPr>
        <w:t xml:space="preserve">we emphasize the importance of standardizing variables where model averaging is employed, </w:t>
      </w:r>
      <w:commentRangeStart w:id="6"/>
      <w:r w:rsidRPr="002E72B4">
        <w:rPr>
          <w:highlight w:val="yellow"/>
        </w:rPr>
        <w:t>as to fail to do so renders the results of model averaging uninterpretable in the presence of interactions</w:t>
      </w:r>
      <w:r>
        <w:t xml:space="preserve"> (c.f. </w:t>
      </w:r>
      <w:proofErr w:type="spellStart"/>
      <w:r>
        <w:t>Schielzeth</w:t>
      </w:r>
      <w:proofErr w:type="spellEnd"/>
      <w:r>
        <w:t>, 2010).</w:t>
      </w:r>
      <w:commentRangeEnd w:id="6"/>
      <w:r>
        <w:rPr>
          <w:rStyle w:val="CommentReference"/>
        </w:rPr>
        <w:commentReference w:id="6"/>
      </w:r>
    </w:p>
    <w:sectPr w:rsidR="002E72B4" w:rsidRPr="00E52828">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Hobson, Keziah Jane" w:date="2021-02-02T16:14:00Z" w:initials="HKJ(">
    <w:p w14:paraId="0AF6CA66" w14:textId="7B01D571" w:rsidR="00460AEB" w:rsidRDefault="00460AEB">
      <w:pPr>
        <w:pStyle w:val="CommentText"/>
      </w:pPr>
      <w:r>
        <w:rPr>
          <w:rStyle w:val="CommentReference"/>
        </w:rPr>
        <w:annotationRef/>
      </w:r>
      <w:r>
        <w:t>Shite, I have 9 explanatory variables…. – well actually 21 parameters I think as several categorical variables….</w:t>
      </w:r>
    </w:p>
  </w:comment>
  <w:comment w:id="1" w:author="Hobson, Keziah Jane [2]" w:date="2021-02-09T16:14:00Z" w:initials="HKJ(">
    <w:p w14:paraId="79FC95F0" w14:textId="68346A23" w:rsidR="00351F43" w:rsidRDefault="00351F43">
      <w:pPr>
        <w:pStyle w:val="CommentText"/>
      </w:pPr>
      <w:r>
        <w:rPr>
          <w:rStyle w:val="CommentReference"/>
        </w:rPr>
        <w:annotationRef/>
      </w:r>
      <w:r>
        <w:t>Subset</w:t>
      </w:r>
    </w:p>
  </w:comment>
  <w:comment w:id="2" w:author="Hobson, Keziah Jane [3]" w:date="2021-02-09T16:14:00Z" w:initials="HKJ(">
    <w:p w14:paraId="3DD8A126" w14:textId="2E0E524F" w:rsidR="00351F43" w:rsidRDefault="00351F43">
      <w:pPr>
        <w:pStyle w:val="CommentText"/>
      </w:pPr>
      <w:r>
        <w:rPr>
          <w:rStyle w:val="CommentReference"/>
        </w:rPr>
        <w:annotationRef/>
      </w:r>
      <w:r>
        <w:t>full</w:t>
      </w:r>
    </w:p>
  </w:comment>
  <w:comment w:id="3" w:author="Hobson, Keziah Jane [4]" w:date="2021-02-02T16:57:00Z" w:initials="HKJ(">
    <w:p w14:paraId="6282310D" w14:textId="0D73E2BD" w:rsidR="00F802BB" w:rsidRDefault="00F802BB" w:rsidP="00F802BB">
      <w:pPr>
        <w:autoSpaceDE w:val="0"/>
        <w:autoSpaceDN w:val="0"/>
        <w:adjustRightInd w:val="0"/>
        <w:spacing w:after="0" w:line="240" w:lineRule="auto"/>
        <w:rPr>
          <w:rFonts w:ascii="Times-Roman" w:hAnsi="Times-Roman" w:cs="Times-Roman"/>
          <w:sz w:val="21"/>
          <w:szCs w:val="21"/>
        </w:rPr>
      </w:pPr>
      <w:r>
        <w:rPr>
          <w:rStyle w:val="CommentReference"/>
        </w:rPr>
        <w:annotationRef/>
      </w:r>
      <w:r>
        <w:rPr>
          <w:rFonts w:ascii="Times-Roman" w:hAnsi="Times-Roman" w:cs="Times-Roman"/>
          <w:sz w:val="21"/>
          <w:szCs w:val="21"/>
        </w:rPr>
        <w:t xml:space="preserve">Later </w:t>
      </w:r>
      <w:proofErr w:type="gramStart"/>
      <w:r>
        <w:rPr>
          <w:rFonts w:ascii="Times-Roman" w:hAnsi="Times-Roman" w:cs="Times-Roman"/>
          <w:sz w:val="21"/>
          <w:szCs w:val="21"/>
        </w:rPr>
        <w:t>on</w:t>
      </w:r>
      <w:proofErr w:type="gramEnd"/>
      <w:r>
        <w:rPr>
          <w:rFonts w:ascii="Times-Roman" w:hAnsi="Times-Roman" w:cs="Times-Roman"/>
          <w:sz w:val="21"/>
          <w:szCs w:val="21"/>
        </w:rPr>
        <w:t xml:space="preserve"> in text (not best approach) - </w:t>
      </w:r>
      <w:r>
        <w:rPr>
          <w:rFonts w:ascii="Times-Roman" w:hAnsi="Times-Roman" w:cs="Times-Roman"/>
          <w:sz w:val="21"/>
          <w:szCs w:val="21"/>
        </w:rPr>
        <w:t>Many, if not most, simulation studies on model selection do not at all meet</w:t>
      </w:r>
    </w:p>
    <w:p w14:paraId="37A0A600" w14:textId="77777777" w:rsidR="00F802BB" w:rsidRDefault="00F802BB" w:rsidP="00F802BB">
      <w:pPr>
        <w:autoSpaceDE w:val="0"/>
        <w:autoSpaceDN w:val="0"/>
        <w:adjustRightInd w:val="0"/>
        <w:spacing w:after="0" w:line="240" w:lineRule="auto"/>
        <w:rPr>
          <w:rFonts w:ascii="Times-Roman" w:hAnsi="Times-Roman" w:cs="Times-Roman"/>
          <w:sz w:val="21"/>
          <w:szCs w:val="21"/>
        </w:rPr>
      </w:pPr>
      <w:r>
        <w:rPr>
          <w:rFonts w:ascii="Times-Roman" w:hAnsi="Times-Roman" w:cs="Times-Roman"/>
          <w:sz w:val="21"/>
          <w:szCs w:val="21"/>
        </w:rPr>
        <w:t>these conditions (e.g., Wang et al. 1996). Rather, they are far too simplistic</w:t>
      </w:r>
    </w:p>
    <w:p w14:paraId="290D2585" w14:textId="77777777" w:rsidR="00F802BB" w:rsidRDefault="00F802BB" w:rsidP="00F802BB">
      <w:pPr>
        <w:autoSpaceDE w:val="0"/>
        <w:autoSpaceDN w:val="0"/>
        <w:adjustRightInd w:val="0"/>
        <w:spacing w:after="0" w:line="240" w:lineRule="auto"/>
        <w:rPr>
          <w:rFonts w:ascii="Times-Roman" w:hAnsi="Times-Roman" w:cs="Times-Roman"/>
          <w:sz w:val="21"/>
          <w:szCs w:val="21"/>
        </w:rPr>
      </w:pPr>
      <w:r>
        <w:rPr>
          <w:rFonts w:ascii="Times-Roman" w:hAnsi="Times-Roman" w:cs="Times-Roman"/>
          <w:sz w:val="21"/>
          <w:szCs w:val="21"/>
        </w:rPr>
        <w:t>because (1) a simple generating model is used (so no tapering effects and</w:t>
      </w:r>
    </w:p>
    <w:p w14:paraId="786518C9" w14:textId="77777777" w:rsidR="00F802BB" w:rsidRDefault="00F802BB" w:rsidP="00F802BB">
      <w:pPr>
        <w:autoSpaceDE w:val="0"/>
        <w:autoSpaceDN w:val="0"/>
        <w:adjustRightInd w:val="0"/>
        <w:spacing w:after="0" w:line="240" w:lineRule="auto"/>
        <w:rPr>
          <w:rFonts w:ascii="Times-Roman" w:hAnsi="Times-Roman" w:cs="Times-Roman"/>
          <w:sz w:val="21"/>
          <w:szCs w:val="21"/>
        </w:rPr>
      </w:pPr>
      <w:r>
        <w:rPr>
          <w:rFonts w:ascii="Times-Roman" w:hAnsi="Times-Roman" w:cs="Times-Roman"/>
          <w:sz w:val="21"/>
          <w:szCs w:val="21"/>
        </w:rPr>
        <w:t xml:space="preserve">only small </w:t>
      </w:r>
      <w:r>
        <w:rPr>
          <w:rFonts w:ascii="MTMI" w:hAnsi="MTMI" w:cs="MTMI"/>
          <w:i/>
          <w:iCs/>
          <w:sz w:val="21"/>
          <w:szCs w:val="21"/>
        </w:rPr>
        <w:t>K</w:t>
      </w:r>
      <w:r>
        <w:rPr>
          <w:rFonts w:ascii="Times-Roman" w:hAnsi="Times-Roman" w:cs="Times-Roman"/>
          <w:sz w:val="21"/>
          <w:szCs w:val="21"/>
        </w:rPr>
        <w:t>), (2) the set of models considered contains the generating model</w:t>
      </w:r>
    </w:p>
    <w:p w14:paraId="5974BD12" w14:textId="77777777" w:rsidR="00F802BB" w:rsidRDefault="00F802BB" w:rsidP="00F802BB">
      <w:pPr>
        <w:autoSpaceDE w:val="0"/>
        <w:autoSpaceDN w:val="0"/>
        <w:adjustRightInd w:val="0"/>
        <w:spacing w:after="0" w:line="240" w:lineRule="auto"/>
        <w:rPr>
          <w:rFonts w:ascii="Times-Roman" w:hAnsi="Times-Roman" w:cs="Times-Roman"/>
          <w:sz w:val="21"/>
          <w:szCs w:val="21"/>
        </w:rPr>
      </w:pPr>
      <w:r>
        <w:rPr>
          <w:rFonts w:ascii="Times-Roman" w:hAnsi="Times-Roman" w:cs="Times-Roman"/>
          <w:sz w:val="21"/>
          <w:szCs w:val="21"/>
        </w:rPr>
        <w:t>(i.e., contains “truth”), and (3) the model selection goal is usually to select the</w:t>
      </w:r>
    </w:p>
    <w:p w14:paraId="6E8644A9" w14:textId="77777777" w:rsidR="00F802BB" w:rsidRDefault="00F802BB" w:rsidP="00F802BB">
      <w:pPr>
        <w:autoSpaceDE w:val="0"/>
        <w:autoSpaceDN w:val="0"/>
        <w:adjustRightInd w:val="0"/>
        <w:spacing w:after="0" w:line="240" w:lineRule="auto"/>
        <w:rPr>
          <w:rFonts w:ascii="Times-Roman" w:hAnsi="Times-Roman" w:cs="Times-Roman"/>
          <w:sz w:val="21"/>
          <w:szCs w:val="21"/>
        </w:rPr>
      </w:pPr>
      <w:r>
        <w:rPr>
          <w:rFonts w:ascii="Times-Roman" w:hAnsi="Times-Roman" w:cs="Times-Roman"/>
          <w:sz w:val="21"/>
          <w:szCs w:val="21"/>
        </w:rPr>
        <w:t>generating model (hence to select “truth”). None of these features are realistic</w:t>
      </w:r>
    </w:p>
    <w:p w14:paraId="30050187" w14:textId="77777777" w:rsidR="00F802BB" w:rsidRDefault="00F802BB" w:rsidP="00F802BB">
      <w:pPr>
        <w:autoSpaceDE w:val="0"/>
        <w:autoSpaceDN w:val="0"/>
        <w:adjustRightInd w:val="0"/>
        <w:spacing w:after="0" w:line="240" w:lineRule="auto"/>
        <w:rPr>
          <w:rFonts w:ascii="Times-Roman" w:hAnsi="Times-Roman" w:cs="Times-Roman"/>
          <w:sz w:val="21"/>
          <w:szCs w:val="21"/>
        </w:rPr>
      </w:pPr>
      <w:r>
        <w:rPr>
          <w:rFonts w:ascii="Times-Roman" w:hAnsi="Times-Roman" w:cs="Times-Roman"/>
          <w:sz w:val="21"/>
          <w:szCs w:val="21"/>
        </w:rPr>
        <w:t>of real data-analysis problems; hence we discount the results of such simulation</w:t>
      </w:r>
    </w:p>
    <w:p w14:paraId="4B1874E1" w14:textId="77777777" w:rsidR="00F802BB" w:rsidRDefault="00F802BB" w:rsidP="00F802BB">
      <w:pPr>
        <w:autoSpaceDE w:val="0"/>
        <w:autoSpaceDN w:val="0"/>
        <w:adjustRightInd w:val="0"/>
        <w:spacing w:after="0" w:line="240" w:lineRule="auto"/>
        <w:rPr>
          <w:rFonts w:ascii="Times-Roman" w:hAnsi="Times-Roman" w:cs="Times-Roman"/>
          <w:sz w:val="21"/>
          <w:szCs w:val="21"/>
        </w:rPr>
      </w:pPr>
      <w:r>
        <w:rPr>
          <w:rFonts w:ascii="Times-Roman" w:hAnsi="Times-Roman" w:cs="Times-Roman"/>
          <w:sz w:val="21"/>
          <w:szCs w:val="21"/>
        </w:rPr>
        <w:t>studies as appropriate guides to real-world model selection issues (see Chapter</w:t>
      </w:r>
    </w:p>
    <w:p w14:paraId="773A037C" w14:textId="0448B79B" w:rsidR="00F802BB" w:rsidRDefault="00F802BB" w:rsidP="00F802BB">
      <w:pPr>
        <w:pStyle w:val="CommentText"/>
      </w:pPr>
      <w:r>
        <w:rPr>
          <w:rFonts w:ascii="Times-Roman" w:hAnsi="Times-Roman" w:cs="Times-Roman"/>
          <w:sz w:val="21"/>
          <w:szCs w:val="21"/>
        </w:rPr>
        <w:t>6 for more details on this common error).</w:t>
      </w:r>
    </w:p>
  </w:comment>
  <w:comment w:id="4" w:author="Hobson, Keziah Jane [5]" w:date="2021-02-02T18:30:00Z" w:initials="HKJ(">
    <w:p w14:paraId="0E5C3C2D" w14:textId="4F2D224D" w:rsidR="00C846B2" w:rsidRDefault="00C846B2">
      <w:pPr>
        <w:pStyle w:val="CommentText"/>
      </w:pPr>
      <w:r>
        <w:rPr>
          <w:rStyle w:val="CommentReference"/>
        </w:rPr>
        <w:annotationRef/>
      </w:r>
      <w:proofErr w:type="spellStart"/>
      <w:r>
        <w:t>Havn’t</w:t>
      </w:r>
      <w:proofErr w:type="spellEnd"/>
      <w:r>
        <w:t xml:space="preserve"> checked this for my model list… need to do it!! Think some will be </w:t>
      </w:r>
      <w:proofErr w:type="gramStart"/>
      <w:r>
        <w:t>over represented</w:t>
      </w:r>
      <w:proofErr w:type="gramEnd"/>
      <w:r>
        <w:t xml:space="preserve"> – </w:t>
      </w:r>
      <w:proofErr w:type="spellStart"/>
      <w:r>
        <w:t>eg.</w:t>
      </w:r>
      <w:proofErr w:type="spellEnd"/>
      <w:r>
        <w:t xml:space="preserve"> cluster, species….</w:t>
      </w:r>
    </w:p>
  </w:comment>
  <w:comment w:id="5" w:author="Hobson, Keziah Jane [6]" w:date="2021-02-04T16:12:00Z" w:initials="HKJ(">
    <w:p w14:paraId="37ED0519" w14:textId="12E12E8E" w:rsidR="002E72B4" w:rsidRDefault="002E72B4">
      <w:pPr>
        <w:pStyle w:val="CommentText"/>
      </w:pPr>
      <w:r>
        <w:rPr>
          <w:rStyle w:val="CommentReference"/>
        </w:rPr>
        <w:annotationRef/>
      </w:r>
      <w:r>
        <w:t xml:space="preserve">Do I need to standardise – as all numeric variables are between 0 and 5? And when predicting I set them at the mean anyway? </w:t>
      </w:r>
    </w:p>
  </w:comment>
  <w:comment w:id="6" w:author="Hobson, Keziah Jane [7]" w:date="2021-02-04T16:17:00Z" w:initials="HKJ(">
    <w:p w14:paraId="5F797856" w14:textId="707C22EB" w:rsidR="002E72B4" w:rsidRDefault="002E72B4">
      <w:pPr>
        <w:pStyle w:val="CommentText"/>
      </w:pPr>
      <w:r>
        <w:rPr>
          <w:rStyle w:val="CommentReference"/>
        </w:rPr>
        <w:annotationRef/>
      </w:r>
      <w:r>
        <w:t>So only needed when interactions are present???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AF6CA66" w15:done="0"/>
  <w15:commentEx w15:paraId="79FC95F0" w15:done="0"/>
  <w15:commentEx w15:paraId="3DD8A126" w15:done="0"/>
  <w15:commentEx w15:paraId="773A037C" w15:done="0"/>
  <w15:commentEx w15:paraId="0E5C3C2D" w15:done="0"/>
  <w15:commentEx w15:paraId="37ED0519" w15:done="0"/>
  <w15:commentEx w15:paraId="5F79785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C3F901" w16cex:dateUtc="2021-02-02T16:14:00Z"/>
  <w16cex:commentExtensible w16cex:durableId="23CD335C" w16cex:dateUtc="2021-02-09T16:14:00Z"/>
  <w16cex:commentExtensible w16cex:durableId="23CD336C" w16cex:dateUtc="2021-02-09T16:14:00Z"/>
  <w16cex:commentExtensible w16cex:durableId="23C40303" w16cex:dateUtc="2021-02-02T16:57:00Z"/>
  <w16cex:commentExtensible w16cex:durableId="23C418D6" w16cex:dateUtc="2021-02-02T18:30:00Z"/>
  <w16cex:commentExtensible w16cex:durableId="23C69B80" w16cex:dateUtc="2021-02-04T16:12:00Z"/>
  <w16cex:commentExtensible w16cex:durableId="23C69C92" w16cex:dateUtc="2021-02-04T16: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AF6CA66" w16cid:durableId="23C3F901"/>
  <w16cid:commentId w16cid:paraId="79FC95F0" w16cid:durableId="23CD335C"/>
  <w16cid:commentId w16cid:paraId="3DD8A126" w16cid:durableId="23CD336C"/>
  <w16cid:commentId w16cid:paraId="773A037C" w16cid:durableId="23C40303"/>
  <w16cid:commentId w16cid:paraId="0E5C3C2D" w16cid:durableId="23C418D6"/>
  <w16cid:commentId w16cid:paraId="37ED0519" w16cid:durableId="23C69B80"/>
  <w16cid:commentId w16cid:paraId="5F797856" w16cid:durableId="23C69C9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TMI">
    <w:altName w:val="Calibri"/>
    <w:panose1 w:val="00000000000000000000"/>
    <w:charset w:val="00"/>
    <w:family w:val="auto"/>
    <w:notTrueType/>
    <w:pitch w:val="default"/>
    <w:sig w:usb0="00000003" w:usb1="00000000" w:usb2="00000000" w:usb3="00000000" w:csb0="00000001" w:csb1="00000000"/>
  </w:font>
  <w:font w:name="Times-Bold">
    <w:altName w:val="Times New Roman"/>
    <w:panose1 w:val="00000000000000000000"/>
    <w:charset w:val="00"/>
    <w:family w:val="roman"/>
    <w:notTrueType/>
    <w:pitch w:val="default"/>
    <w:sig w:usb0="00000003" w:usb1="00000000" w:usb2="00000000" w:usb3="00000000" w:csb0="00000001" w:csb1="00000000"/>
  </w:font>
  <w:font w:name="Times-Italic">
    <w:altName w:val="Times New Roman"/>
    <w:panose1 w:val="00000000000000000000"/>
    <w:charset w:val="00"/>
    <w:family w:val="roman"/>
    <w:notTrueType/>
    <w:pitch w:val="default"/>
    <w:sig w:usb0="00000003" w:usb1="00000000" w:usb2="00000000" w:usb3="00000000" w:csb0="00000001" w:csb1="00000000"/>
  </w:font>
  <w:font w:name="MTSY">
    <w:altName w:val="Calibri"/>
    <w:panose1 w:val="00000000000000000000"/>
    <w:charset w:val="00"/>
    <w:family w:val="auto"/>
    <w:notTrueType/>
    <w:pitch w:val="default"/>
    <w:sig w:usb0="00000003" w:usb1="00000000" w:usb2="00000000" w:usb3="00000000" w:csb0="00000001" w:csb1="00000000"/>
  </w:font>
  <w:font w:name="CMSY10">
    <w:altName w:val="Calibri"/>
    <w:panose1 w:val="00000000000000000000"/>
    <w:charset w:val="00"/>
    <w:family w:val="auto"/>
    <w:notTrueType/>
    <w:pitch w:val="default"/>
    <w:sig w:usb0="00000003" w:usb1="00000000" w:usb2="00000000" w:usb3="00000000" w:csb0="00000001" w:csb1="00000000"/>
  </w:font>
  <w:font w:name="MTEX">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FCA5D3E"/>
    <w:multiLevelType w:val="hybridMultilevel"/>
    <w:tmpl w:val="A79EC682"/>
    <w:lvl w:ilvl="0" w:tplc="669CC434">
      <w:start w:val="4"/>
      <w:numFmt w:val="bullet"/>
      <w:lvlText w:val=""/>
      <w:lvlJc w:val="left"/>
      <w:pPr>
        <w:ind w:left="720" w:hanging="360"/>
      </w:pPr>
      <w:rPr>
        <w:rFonts w:ascii="Wingdings" w:eastAsiaTheme="minorHAnsi" w:hAnsi="Wingdings" w:cs="Times-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Hobson, Keziah Jane">
    <w15:presenceInfo w15:providerId="AD" w15:userId="S::r01kjh16@abdn.ac.uk::64944777-bf50-4aad-abbd-4a2cf225f1b6"/>
  </w15:person>
  <w15:person w15:author="Hobson, Keziah Jane [2]">
    <w15:presenceInfo w15:providerId="AD" w15:userId="S::r01kjh16@abdn.ac.uk::64944777-bf50-4aad-abbd-4a2cf225f1b6"/>
  </w15:person>
  <w15:person w15:author="Hobson, Keziah Jane [3]">
    <w15:presenceInfo w15:providerId="AD" w15:userId="S::r01kjh16@abdn.ac.uk::64944777-bf50-4aad-abbd-4a2cf225f1b6"/>
  </w15:person>
  <w15:person w15:author="Hobson, Keziah Jane [4]">
    <w15:presenceInfo w15:providerId="AD" w15:userId="S::r01kjh16@abdn.ac.uk::64944777-bf50-4aad-abbd-4a2cf225f1b6"/>
  </w15:person>
  <w15:person w15:author="Hobson, Keziah Jane [5]">
    <w15:presenceInfo w15:providerId="AD" w15:userId="S::r01kjh16@abdn.ac.uk::64944777-bf50-4aad-abbd-4a2cf225f1b6"/>
  </w15:person>
  <w15:person w15:author="Hobson, Keziah Jane [6]">
    <w15:presenceInfo w15:providerId="AD" w15:userId="S::r01kjh16@abdn.ac.uk::64944777-bf50-4aad-abbd-4a2cf225f1b6"/>
  </w15:person>
  <w15:person w15:author="Hobson, Keziah Jane [7]">
    <w15:presenceInfo w15:providerId="AD" w15:userId="S::r01kjh16@abdn.ac.uk::64944777-bf50-4aad-abbd-4a2cf225f1b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8C6"/>
    <w:rsid w:val="000008C6"/>
    <w:rsid w:val="00201F6D"/>
    <w:rsid w:val="00286B06"/>
    <w:rsid w:val="002E72B4"/>
    <w:rsid w:val="00351F43"/>
    <w:rsid w:val="00352593"/>
    <w:rsid w:val="003C431D"/>
    <w:rsid w:val="00460AEB"/>
    <w:rsid w:val="00594D5E"/>
    <w:rsid w:val="0088227E"/>
    <w:rsid w:val="00887C3D"/>
    <w:rsid w:val="00B31395"/>
    <w:rsid w:val="00B6694C"/>
    <w:rsid w:val="00C04F32"/>
    <w:rsid w:val="00C339E9"/>
    <w:rsid w:val="00C846B2"/>
    <w:rsid w:val="00E52828"/>
    <w:rsid w:val="00F12085"/>
    <w:rsid w:val="00F802BB"/>
    <w:rsid w:val="00FB6538"/>
    <w:rsid w:val="00FE22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34AE8"/>
  <w15:chartTrackingRefBased/>
  <w15:docId w15:val="{B8670B9A-6E19-46FA-BB1B-2688F7D3C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69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60AEB"/>
    <w:rPr>
      <w:sz w:val="16"/>
      <w:szCs w:val="16"/>
    </w:rPr>
  </w:style>
  <w:style w:type="paragraph" w:styleId="CommentText">
    <w:name w:val="annotation text"/>
    <w:basedOn w:val="Normal"/>
    <w:link w:val="CommentTextChar"/>
    <w:uiPriority w:val="99"/>
    <w:semiHidden/>
    <w:unhideWhenUsed/>
    <w:rsid w:val="00460AEB"/>
    <w:pPr>
      <w:spacing w:line="240" w:lineRule="auto"/>
    </w:pPr>
    <w:rPr>
      <w:sz w:val="20"/>
      <w:szCs w:val="20"/>
    </w:rPr>
  </w:style>
  <w:style w:type="character" w:customStyle="1" w:styleId="CommentTextChar">
    <w:name w:val="Comment Text Char"/>
    <w:basedOn w:val="DefaultParagraphFont"/>
    <w:link w:val="CommentText"/>
    <w:uiPriority w:val="99"/>
    <w:semiHidden/>
    <w:rsid w:val="00460AEB"/>
    <w:rPr>
      <w:sz w:val="20"/>
      <w:szCs w:val="20"/>
    </w:rPr>
  </w:style>
  <w:style w:type="paragraph" w:styleId="CommentSubject">
    <w:name w:val="annotation subject"/>
    <w:basedOn w:val="CommentText"/>
    <w:next w:val="CommentText"/>
    <w:link w:val="CommentSubjectChar"/>
    <w:uiPriority w:val="99"/>
    <w:semiHidden/>
    <w:unhideWhenUsed/>
    <w:rsid w:val="00460AEB"/>
    <w:rPr>
      <w:b/>
      <w:bCs/>
    </w:rPr>
  </w:style>
  <w:style w:type="character" w:customStyle="1" w:styleId="CommentSubjectChar">
    <w:name w:val="Comment Subject Char"/>
    <w:basedOn w:val="CommentTextChar"/>
    <w:link w:val="CommentSubject"/>
    <w:uiPriority w:val="99"/>
    <w:semiHidden/>
    <w:rsid w:val="00460AEB"/>
    <w:rPr>
      <w:b/>
      <w:bCs/>
      <w:sz w:val="20"/>
      <w:szCs w:val="20"/>
    </w:rPr>
  </w:style>
  <w:style w:type="paragraph" w:styleId="BalloonText">
    <w:name w:val="Balloon Text"/>
    <w:basedOn w:val="Normal"/>
    <w:link w:val="BalloonTextChar"/>
    <w:uiPriority w:val="99"/>
    <w:semiHidden/>
    <w:unhideWhenUsed/>
    <w:rsid w:val="00460AE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0AEB"/>
    <w:rPr>
      <w:rFonts w:ascii="Segoe UI" w:hAnsi="Segoe UI" w:cs="Segoe UI"/>
      <w:sz w:val="18"/>
      <w:szCs w:val="18"/>
    </w:rPr>
  </w:style>
  <w:style w:type="paragraph" w:styleId="ListParagraph">
    <w:name w:val="List Paragraph"/>
    <w:basedOn w:val="Normal"/>
    <w:uiPriority w:val="34"/>
    <w:qFormat/>
    <w:rsid w:val="008822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8692856">
      <w:bodyDiv w:val="1"/>
      <w:marLeft w:val="0"/>
      <w:marRight w:val="0"/>
      <w:marTop w:val="0"/>
      <w:marBottom w:val="0"/>
      <w:divBdr>
        <w:top w:val="none" w:sz="0" w:space="0" w:color="auto"/>
        <w:left w:val="none" w:sz="0" w:space="0" w:color="auto"/>
        <w:bottom w:val="none" w:sz="0" w:space="0" w:color="auto"/>
        <w:right w:val="none" w:sz="0" w:space="0" w:color="auto"/>
      </w:divBdr>
      <w:divsChild>
        <w:div w:id="1989480099">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png"/><Relationship Id="rId5" Type="http://schemas.openxmlformats.org/officeDocument/2006/relationships/comments" Target="comment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4426</TotalTime>
  <Pages>8</Pages>
  <Words>3378</Words>
  <Characters>19257</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HOBSON, KEZIAH JANE (PGR)</dc:creator>
  <cp:keywords/>
  <dc:description/>
  <cp:lastModifiedBy>HOBSON, KEZIAH JANE (PGR)</cp:lastModifiedBy>
  <cp:revision>7</cp:revision>
  <dcterms:created xsi:type="dcterms:W3CDTF">2021-02-02T15:30:00Z</dcterms:created>
  <dcterms:modified xsi:type="dcterms:W3CDTF">2021-02-09T22:43:00Z</dcterms:modified>
</cp:coreProperties>
</file>