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rsidP="00CC1F72">
      <w:pPr>
        <w:ind w:firstLine="720"/>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55D5C116" w:rsidR="00A86D1A" w:rsidRPr="00A86D1A" w:rsidRDefault="00A86D1A">
      <w:r>
        <w:t xml:space="preserve">This study investigated macroeconomic and socioeconomic predictors of forest cover and loss in Cambodia at two different </w:t>
      </w:r>
      <w:r w:rsidR="00260194">
        <w:t>spatial resolutions</w:t>
      </w:r>
      <w:r>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74709B">
        <w:rPr>
          <w:highlight w:val="yellow"/>
        </w:rPr>
        <w:t>Figure x</w:t>
      </w:r>
      <w:r w:rsidR="0074709B" w:rsidRPr="0074709B">
        <w:t>).  The country has a surface area of 176,520 km</w:t>
      </w:r>
      <w:r w:rsidR="0074709B" w:rsidRPr="00A54961">
        <w:rPr>
          <w:vertAlign w:val="superscript"/>
        </w:rPr>
        <w:t>2</w:t>
      </w:r>
      <w:r w:rsidR="0074709B" w:rsidRPr="0074709B">
        <w:t xml:space="preserve"> (UNCTAD, 2020) and is located at latitudes 10-14</w:t>
      </w:r>
      <w:r w:rsidR="0074709B">
        <w:rPr>
          <w:rFonts w:cstheme="minorHAnsi"/>
        </w:rPr>
        <w:t>°</w:t>
      </w:r>
      <w:r w:rsidR="0074709B" w:rsidRPr="0074709B">
        <w:t xml:space="preserve"> north of the equator and thus has a tropical monsoon climate (McSweeney et al. 2010).  </w:t>
      </w:r>
    </w:p>
    <w:p w14:paraId="02E8B06D" w14:textId="43887ADA" w:rsidR="00BB19ED" w:rsidRPr="00C76C14" w:rsidRDefault="00BB19ED">
      <w:pPr>
        <w:rPr>
          <w:b/>
          <w:bCs/>
          <w:i/>
          <w:iCs/>
        </w:rPr>
      </w:pPr>
      <w:r w:rsidRPr="00C76C14">
        <w:rPr>
          <w:b/>
          <w:bCs/>
          <w:i/>
          <w:iCs/>
        </w:rPr>
        <w:t>Variable selection</w:t>
      </w:r>
    </w:p>
    <w:p w14:paraId="0643916C" w14:textId="77B9B08E" w:rsidR="0074709B" w:rsidRDefault="00007B27">
      <w:r>
        <w:t>The response variable</w:t>
      </w:r>
      <w:r w:rsidR="00D951BC">
        <w:t>s</w:t>
      </w:r>
      <w:r>
        <w:t xml:space="preserve"> for </w:t>
      </w:r>
      <w:r w:rsidR="00BD1065">
        <w:t>the macroeconomic analysis w</w:t>
      </w:r>
      <w:r w:rsidR="00D951BC">
        <w:t>ere</w:t>
      </w:r>
      <w:r w:rsidR="00BD1065">
        <w:t xml:space="preserve"> </w:t>
      </w:r>
      <w:r w:rsidR="00D951BC">
        <w:t xml:space="preserve">1) </w:t>
      </w:r>
      <w:r w:rsidR="00BD1065">
        <w:t>change in forest cover</w:t>
      </w:r>
      <w:r w:rsidR="00D23587">
        <w:t xml:space="preserve"> (forest loss)</w:t>
      </w:r>
      <w:r w:rsidR="00BD1065">
        <w:t xml:space="preserve">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D951BC">
        <w:t xml:space="preserve"> and </w:t>
      </w:r>
      <w:r w:rsidR="00A54961">
        <w:t xml:space="preserve">2) </w:t>
      </w:r>
      <w:r w:rsidR="00D951BC">
        <w:t xml:space="preserve">the number of new economic land concession (ELC) allocations in year </w:t>
      </w:r>
      <w:r w:rsidR="00D951BC">
        <w:rPr>
          <w:i/>
          <w:iCs/>
        </w:rPr>
        <w:t>t</w:t>
      </w:r>
      <w:r w:rsidR="00BD1065">
        <w:t>. The response variable for the socioeconomic analysis was forest cover area. Both</w:t>
      </w:r>
      <w:r w:rsidR="00D951BC">
        <w:t xml:space="preserve"> forest cover</w:t>
      </w:r>
      <w:r w:rsidR="00BD1065">
        <w:t xml:space="preserve">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3A158A2D" w:rsidR="000505EC" w:rsidRDefault="000505EC">
      <w:r>
        <w:t>Macroeconomic variables were selected to create three sets</w:t>
      </w:r>
      <w:r w:rsidR="00AB1479">
        <w:t xml:space="preserve"> of predictors, each targeting a different driver</w:t>
      </w:r>
      <w:r>
        <w:t>: economic development</w:t>
      </w:r>
      <w:r w:rsidR="00CC449B">
        <w:t xml:space="preserve"> (n=</w:t>
      </w:r>
      <w:r w:rsidR="000A159D">
        <w:t>8</w:t>
      </w:r>
      <w:r w:rsidR="00CC449B">
        <w:t>)</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EC5152">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w:t>
      </w:r>
      <w:r w:rsidR="005606B1" w:rsidRPr="005606B1">
        <w:rPr>
          <w:rFonts w:ascii="Calibri" w:hAnsi="Calibri" w:cs="Calibri"/>
          <w:highlight w:val="yellow"/>
        </w:rPr>
        <w:t>Table Sx</w:t>
      </w:r>
      <w:r w:rsidR="005606B1">
        <w:rPr>
          <w:rFonts w:ascii="Calibri" w:hAnsi="Calibri" w:cs="Calibri"/>
        </w:rPr>
        <w:t xml:space="preserve">, </w:t>
      </w:r>
      <w:r w:rsidR="00AB1479" w:rsidRPr="00AB1479">
        <w:rPr>
          <w:rFonts w:ascii="Calibri" w:hAnsi="Calibri" w:cs="Calibri"/>
        </w:rPr>
        <w:t>Nelson et al. 2006; Ewers 2006; Gong et al. 2013; Kuang et al. 2016; Fan &amp; Ding 2016; Bonilla-Bedoya et al. 2018)</w:t>
      </w:r>
      <w:r w:rsidR="00AB1479">
        <w:fldChar w:fldCharType="end"/>
      </w:r>
      <w:r w:rsidR="00AB1479">
        <w:t>.</w:t>
      </w:r>
      <w:r w:rsidR="000A159D">
        <w:t xml:space="preserve"> </w:t>
      </w:r>
      <w:r w:rsidR="001E5411">
        <w:t>Each predictor was hypothesised to be a driver of forest loss (</w:t>
      </w:r>
      <w:r w:rsidR="001E5411" w:rsidRPr="001E5411">
        <w:rPr>
          <w:highlight w:val="yellow"/>
        </w:rPr>
        <w:t xml:space="preserve">Table </w:t>
      </w:r>
      <w:proofErr w:type="spellStart"/>
      <w:r w:rsidR="001E5411" w:rsidRPr="001E5411">
        <w:rPr>
          <w:highlight w:val="yellow"/>
        </w:rPr>
        <w:t>Sx</w:t>
      </w:r>
      <w:proofErr w:type="spellEnd"/>
      <w:r w:rsidR="001E5411">
        <w:t xml:space="preserve">). </w:t>
      </w:r>
      <w:r w:rsidR="000A159D">
        <w:t>Human population density</w:t>
      </w:r>
      <w:r w:rsidR="00E41C73">
        <w:t xml:space="preserve"> was included as a control variable for the economic set</w:t>
      </w:r>
      <w:r w:rsidR="000A159D">
        <w:t xml:space="preserve"> and total forest remaining w</w:t>
      </w:r>
      <w:r w:rsidR="00E41C73">
        <w:t>as</w:t>
      </w:r>
      <w:r w:rsidR="000A159D">
        <w:t xml:space="preserve"> included as control variable</w:t>
      </w:r>
      <w:r w:rsidR="00E41C73">
        <w:t xml:space="preserve"> across all sets</w:t>
      </w:r>
      <w:r w:rsidR="000A159D">
        <w:t xml:space="preserve">, as both were </w:t>
      </w:r>
      <w:r w:rsidR="00F455F3">
        <w:t>expected to influence forest loss.</w:t>
      </w:r>
      <w:r w:rsidR="00AB1479">
        <w:t xml:space="preserve"> Both</w:t>
      </w:r>
      <w:r w:rsidR="0074709B">
        <w:t xml:space="preserve"> 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w:t>
      </w:r>
      <w:r w:rsidR="005606B1">
        <w:t xml:space="preserve"> After pre-analysis checks for errors and correlation, the resulting variable set contained</w:t>
      </w:r>
      <w:r w:rsidR="004F3F58">
        <w:t xml:space="preserve"> 20 variables (Table 1). </w:t>
      </w:r>
      <w:r w:rsidR="005606B1">
        <w:t xml:space="preserve"> </w:t>
      </w:r>
      <w:r w:rsidR="00AB1479">
        <w:t xml:space="preserve"> </w:t>
      </w:r>
      <w:r>
        <w:t xml:space="preserve"> </w:t>
      </w:r>
    </w:p>
    <w:p w14:paraId="168D1EB3" w14:textId="35BEFD67" w:rsidR="00AB1479" w:rsidRDefault="00AB1479">
      <w:r>
        <w:t xml:space="preserve">Socioeconomic variables were </w:t>
      </w:r>
      <w:r w:rsidR="00CC449B">
        <w:t>selected to create 8 variable sets reflecting different aspects of socioeconomic status and development</w:t>
      </w:r>
      <w:r w:rsidR="002F0F52">
        <w:t>, each of which was hypothesised to be either a driver or predictor of forest cover</w:t>
      </w:r>
      <w:r w:rsidR="00CC449B">
        <w:t xml:space="preserve"> </w:t>
      </w:r>
      <w:r w:rsidR="00CC449B">
        <w:fldChar w:fldCharType="begin"/>
      </w:r>
      <w:r w:rsidR="00EC5152">
        <w:instrText xml:space="preserve"> ADDIN ZOTERO_ITEM CSL_CITATION {"citationID":"JoSCyoNc","properties":{"formattedCitation":"(Luck et al. 2009; Ty et al. 2012; Kristensen et al. 2016; Bonilla-Bedoya et al. 2018)","plainCitation":"(Luck et al. 2009; Ty et al. 2012; Kristensen et al. 2016; Bonilla-Bedoya et al. 2018)","dontUpdate":true,"noteIndex":0},"citationItems":[{"id":2655,"uris":["http://zotero.org/users/2170232/items/P4U3LHQJ"],"uri":["http://zotero.org/users/2170232/items/P4U3LHQJ"],"itemData":{"id":2655,"type":"article-journal","abstract":"By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w:t>
      </w:r>
      <w:r w:rsidR="002F0F52" w:rsidRPr="002F0F52">
        <w:rPr>
          <w:rFonts w:ascii="Calibri" w:hAnsi="Calibri" w:cs="Calibri"/>
          <w:highlight w:val="yellow"/>
        </w:rPr>
        <w:t>Table Sx</w:t>
      </w:r>
      <w:r w:rsidR="002F0F52">
        <w:rPr>
          <w:rFonts w:ascii="Calibri" w:hAnsi="Calibri" w:cs="Calibri"/>
        </w:rPr>
        <w:t xml:space="preserve">, </w:t>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114894D5" w14:textId="1CE9DF31" w:rsidR="00782AC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5"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w:t>
      </w:r>
      <w:r w:rsidR="00AE151D">
        <w:lastRenderedPageBreak/>
        <w:t xml:space="preserve">communes were provided by the Wildlife Conservation Society. </w:t>
      </w:r>
      <w:r w:rsidR="009B1A40">
        <w:t>Forest cover layers were taken from the</w:t>
      </w:r>
      <w:r w:rsidR="00A54961">
        <w:t xml:space="preserve"> publicly available</w:t>
      </w:r>
      <w:r w:rsidR="009B1A40">
        <w:t xml:space="preserv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782ACF">
        <w:t>.</w:t>
      </w:r>
    </w:p>
    <w:p w14:paraId="67944720" w14:textId="77777777" w:rsidR="00782ACF" w:rsidRDefault="00782ACF" w:rsidP="0016573F">
      <w:pPr>
        <w:sectPr w:rsidR="00782ACF">
          <w:pgSz w:w="11906" w:h="16838"/>
          <w:pgMar w:top="1440" w:right="1440" w:bottom="1440" w:left="1440" w:header="708" w:footer="708" w:gutter="0"/>
          <w:cols w:space="708"/>
          <w:docGrid w:linePitch="360"/>
        </w:sectPr>
      </w:pPr>
    </w:p>
    <w:p w14:paraId="5324208F" w14:textId="2A362AF4" w:rsidR="00782ACF" w:rsidRDefault="00782ACF" w:rsidP="0016573F">
      <w:r>
        <w:lastRenderedPageBreak/>
        <w:t>Table 1</w:t>
      </w:r>
      <w:r w:rsidR="002970E4">
        <w:t xml:space="preserve">.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782ACF" w:rsidRPr="00782ACF" w14:paraId="5266355B" w14:textId="77777777" w:rsidTr="00C109A4">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0F40DDA5"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4683C241"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47C0241C"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3136209D"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48DE3BB"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Details</w:t>
            </w:r>
          </w:p>
        </w:tc>
      </w:tr>
      <w:tr w:rsidR="00782ACF" w:rsidRPr="00782ACF" w14:paraId="4D0C7C90" w14:textId="77777777" w:rsidTr="00C109A4">
        <w:trPr>
          <w:trHeight w:val="288"/>
        </w:trPr>
        <w:tc>
          <w:tcPr>
            <w:tcW w:w="3440" w:type="dxa"/>
            <w:tcBorders>
              <w:top w:val="single" w:sz="12" w:space="0" w:color="auto"/>
              <w:left w:val="nil"/>
              <w:bottom w:val="nil"/>
              <w:right w:val="nil"/>
            </w:tcBorders>
            <w:shd w:val="clear" w:color="auto" w:fill="auto"/>
            <w:noWrap/>
            <w:hideMark/>
          </w:tcPr>
          <w:p w14:paraId="3619B548"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Economy</w:t>
            </w:r>
          </w:p>
        </w:tc>
        <w:tc>
          <w:tcPr>
            <w:tcW w:w="1400" w:type="dxa"/>
            <w:tcBorders>
              <w:top w:val="single" w:sz="12" w:space="0" w:color="auto"/>
              <w:left w:val="nil"/>
              <w:bottom w:val="nil"/>
              <w:right w:val="nil"/>
            </w:tcBorders>
            <w:shd w:val="clear" w:color="auto" w:fill="auto"/>
            <w:noWrap/>
            <w:hideMark/>
          </w:tcPr>
          <w:p w14:paraId="134C611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12" w:space="0" w:color="auto"/>
              <w:left w:val="nil"/>
              <w:bottom w:val="nil"/>
              <w:right w:val="nil"/>
            </w:tcBorders>
            <w:shd w:val="clear" w:color="auto" w:fill="auto"/>
            <w:noWrap/>
            <w:hideMark/>
          </w:tcPr>
          <w:p w14:paraId="7435E308"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12" w:space="0" w:color="auto"/>
              <w:left w:val="nil"/>
              <w:bottom w:val="nil"/>
              <w:right w:val="nil"/>
            </w:tcBorders>
            <w:shd w:val="clear" w:color="auto" w:fill="auto"/>
            <w:noWrap/>
            <w:hideMark/>
          </w:tcPr>
          <w:p w14:paraId="525399C6"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12" w:space="0" w:color="auto"/>
              <w:left w:val="nil"/>
              <w:bottom w:val="nil"/>
              <w:right w:val="nil"/>
            </w:tcBorders>
            <w:shd w:val="clear" w:color="auto" w:fill="auto"/>
            <w:noWrap/>
            <w:hideMark/>
          </w:tcPr>
          <w:p w14:paraId="6C3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6678FD6F" w14:textId="77777777" w:rsidTr="00C109A4">
        <w:trPr>
          <w:trHeight w:val="288"/>
        </w:trPr>
        <w:tc>
          <w:tcPr>
            <w:tcW w:w="3440" w:type="dxa"/>
            <w:tcBorders>
              <w:top w:val="nil"/>
              <w:left w:val="nil"/>
              <w:bottom w:val="nil"/>
              <w:right w:val="nil"/>
            </w:tcBorders>
            <w:shd w:val="clear" w:color="auto" w:fill="auto"/>
            <w:noWrap/>
            <w:hideMark/>
          </w:tcPr>
          <w:p w14:paraId="73138BD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GDP per capita </w:t>
            </w:r>
          </w:p>
        </w:tc>
        <w:tc>
          <w:tcPr>
            <w:tcW w:w="1400" w:type="dxa"/>
            <w:tcBorders>
              <w:top w:val="nil"/>
              <w:left w:val="nil"/>
              <w:bottom w:val="nil"/>
              <w:right w:val="nil"/>
            </w:tcBorders>
            <w:shd w:val="clear" w:color="auto" w:fill="auto"/>
            <w:noWrap/>
            <w:hideMark/>
          </w:tcPr>
          <w:p w14:paraId="4FE85D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Billions USD</w:t>
            </w:r>
          </w:p>
        </w:tc>
        <w:tc>
          <w:tcPr>
            <w:tcW w:w="1196" w:type="dxa"/>
            <w:tcBorders>
              <w:top w:val="nil"/>
              <w:left w:val="nil"/>
              <w:bottom w:val="nil"/>
              <w:right w:val="nil"/>
            </w:tcBorders>
            <w:shd w:val="clear" w:color="auto" w:fill="auto"/>
            <w:noWrap/>
            <w:hideMark/>
          </w:tcPr>
          <w:p w14:paraId="2050DE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981C5F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hideMark/>
          </w:tcPr>
          <w:p w14:paraId="629418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Constant 2010 rates</w:t>
            </w:r>
          </w:p>
        </w:tc>
      </w:tr>
      <w:tr w:rsidR="005606B1" w:rsidRPr="00782ACF" w14:paraId="2CE2625C" w14:textId="77777777" w:rsidTr="00C109A4">
        <w:trPr>
          <w:trHeight w:val="288"/>
        </w:trPr>
        <w:tc>
          <w:tcPr>
            <w:tcW w:w="3440" w:type="dxa"/>
            <w:tcBorders>
              <w:top w:val="nil"/>
              <w:left w:val="nil"/>
              <w:bottom w:val="nil"/>
              <w:right w:val="nil"/>
            </w:tcBorders>
            <w:shd w:val="clear" w:color="auto" w:fill="auto"/>
            <w:noWrap/>
          </w:tcPr>
          <w:p w14:paraId="1067FAD9" w14:textId="46D59F72"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GDP growth</w:t>
            </w:r>
          </w:p>
        </w:tc>
        <w:tc>
          <w:tcPr>
            <w:tcW w:w="1400" w:type="dxa"/>
            <w:tcBorders>
              <w:top w:val="nil"/>
              <w:left w:val="nil"/>
              <w:bottom w:val="nil"/>
              <w:right w:val="nil"/>
            </w:tcBorders>
            <w:shd w:val="clear" w:color="auto" w:fill="auto"/>
            <w:noWrap/>
          </w:tcPr>
          <w:p w14:paraId="000F1A7F" w14:textId="0C52ADC3"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tcPr>
          <w:p w14:paraId="5E782E6F" w14:textId="07513E22"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tcPr>
          <w:p w14:paraId="439A5049" w14:textId="48191BCF"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tcPr>
          <w:p w14:paraId="1206E095" w14:textId="03D1F079" w:rsidR="005606B1" w:rsidRPr="00782ACF" w:rsidRDefault="005606B1" w:rsidP="00C109A4">
            <w:pPr>
              <w:spacing w:after="0" w:line="240" w:lineRule="auto"/>
              <w:rPr>
                <w:rFonts w:ascii="Calibri" w:eastAsia="Times New Roman" w:hAnsi="Calibri" w:cs="Calibri"/>
                <w:color w:val="000000"/>
                <w:sz w:val="20"/>
                <w:szCs w:val="20"/>
                <w:lang w:eastAsia="en-GB"/>
              </w:rPr>
            </w:pPr>
            <w:r w:rsidRPr="005606B1">
              <w:rPr>
                <w:rFonts w:ascii="Calibri" w:eastAsia="Times New Roman" w:hAnsi="Calibri" w:cs="Calibri"/>
                <w:color w:val="000000"/>
                <w:sz w:val="20"/>
                <w:szCs w:val="20"/>
                <w:lang w:eastAsia="en-GB"/>
              </w:rPr>
              <w:t>Annual percentage growth rate of GDP at market prices based on constant local currency</w:t>
            </w:r>
          </w:p>
        </w:tc>
      </w:tr>
      <w:tr w:rsidR="00782ACF" w:rsidRPr="00782ACF" w14:paraId="38D17FD0" w14:textId="77777777" w:rsidTr="00C109A4">
        <w:trPr>
          <w:trHeight w:val="288"/>
        </w:trPr>
        <w:tc>
          <w:tcPr>
            <w:tcW w:w="3440" w:type="dxa"/>
            <w:tcBorders>
              <w:top w:val="nil"/>
              <w:left w:val="nil"/>
              <w:bottom w:val="nil"/>
              <w:right w:val="nil"/>
            </w:tcBorders>
            <w:shd w:val="clear" w:color="auto" w:fill="auto"/>
            <w:noWrap/>
            <w:hideMark/>
          </w:tcPr>
          <w:p w14:paraId="4A9F793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Foreign Direct Investment</w:t>
            </w:r>
          </w:p>
        </w:tc>
        <w:tc>
          <w:tcPr>
            <w:tcW w:w="1400" w:type="dxa"/>
            <w:tcBorders>
              <w:top w:val="nil"/>
              <w:left w:val="nil"/>
              <w:bottom w:val="nil"/>
              <w:right w:val="nil"/>
            </w:tcBorders>
            <w:shd w:val="clear" w:color="auto" w:fill="auto"/>
            <w:noWrap/>
            <w:hideMark/>
          </w:tcPr>
          <w:p w14:paraId="62FB2B4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8B7D78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1FD4FB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UNCTAD</w:t>
            </w:r>
          </w:p>
        </w:tc>
        <w:tc>
          <w:tcPr>
            <w:tcW w:w="6323" w:type="dxa"/>
            <w:tcBorders>
              <w:top w:val="nil"/>
              <w:left w:val="nil"/>
              <w:bottom w:val="nil"/>
              <w:right w:val="nil"/>
            </w:tcBorders>
            <w:shd w:val="clear" w:color="auto" w:fill="auto"/>
            <w:noWrap/>
            <w:hideMark/>
          </w:tcPr>
          <w:p w14:paraId="48CB42E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Inward and outward flows and stock</w:t>
            </w:r>
          </w:p>
        </w:tc>
      </w:tr>
      <w:tr w:rsidR="00782ACF" w:rsidRPr="00782ACF" w14:paraId="71DC1172" w14:textId="77777777" w:rsidTr="00C109A4">
        <w:trPr>
          <w:trHeight w:val="288"/>
        </w:trPr>
        <w:tc>
          <w:tcPr>
            <w:tcW w:w="3440" w:type="dxa"/>
            <w:tcBorders>
              <w:top w:val="nil"/>
              <w:left w:val="nil"/>
              <w:bottom w:val="nil"/>
              <w:right w:val="nil"/>
            </w:tcBorders>
            <w:shd w:val="clear" w:color="auto" w:fill="auto"/>
            <w:noWrap/>
            <w:hideMark/>
          </w:tcPr>
          <w:p w14:paraId="582132BE" w14:textId="0C8859BB"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Agricultural sector </w:t>
            </w:r>
            <w:r w:rsidR="00C11693">
              <w:rPr>
                <w:rFonts w:ascii="Calibri" w:eastAsia="Times New Roman" w:hAnsi="Calibri" w:cs="Calibri"/>
                <w:color w:val="000000"/>
                <w:sz w:val="20"/>
                <w:szCs w:val="20"/>
                <w:lang w:eastAsia="en-GB"/>
              </w:rPr>
              <w:t>proportion</w:t>
            </w:r>
            <w:r w:rsidRPr="00782ACF">
              <w:rPr>
                <w:rFonts w:ascii="Calibri" w:eastAsia="Times New Roman" w:hAnsi="Calibri" w:cs="Calibri"/>
                <w:color w:val="000000"/>
                <w:sz w:val="20"/>
                <w:szCs w:val="20"/>
                <w:lang w:eastAsia="en-GB"/>
              </w:rPr>
              <w:t xml:space="preserve"> of GDP</w:t>
            </w:r>
          </w:p>
        </w:tc>
        <w:tc>
          <w:tcPr>
            <w:tcW w:w="1400" w:type="dxa"/>
            <w:tcBorders>
              <w:top w:val="nil"/>
              <w:left w:val="nil"/>
              <w:bottom w:val="nil"/>
              <w:right w:val="nil"/>
            </w:tcBorders>
            <w:shd w:val="clear" w:color="auto" w:fill="auto"/>
            <w:noWrap/>
            <w:hideMark/>
          </w:tcPr>
          <w:p w14:paraId="0CA4773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hideMark/>
          </w:tcPr>
          <w:p w14:paraId="1C7F65A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E6BB99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CNIS</w:t>
            </w:r>
          </w:p>
        </w:tc>
        <w:tc>
          <w:tcPr>
            <w:tcW w:w="6323" w:type="dxa"/>
            <w:tcBorders>
              <w:top w:val="nil"/>
              <w:left w:val="nil"/>
              <w:bottom w:val="nil"/>
              <w:right w:val="nil"/>
            </w:tcBorders>
            <w:shd w:val="clear" w:color="auto" w:fill="auto"/>
            <w:noWrap/>
            <w:hideMark/>
          </w:tcPr>
          <w:p w14:paraId="65BBD4B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Proportion of national GDP</w:t>
            </w:r>
          </w:p>
        </w:tc>
      </w:tr>
      <w:tr w:rsidR="00782ACF" w:rsidRPr="00782ACF" w14:paraId="33FDC00B" w14:textId="77777777" w:rsidTr="00C109A4">
        <w:trPr>
          <w:trHeight w:val="864"/>
        </w:trPr>
        <w:tc>
          <w:tcPr>
            <w:tcW w:w="3440" w:type="dxa"/>
            <w:tcBorders>
              <w:top w:val="nil"/>
              <w:left w:val="nil"/>
              <w:bottom w:val="nil"/>
              <w:right w:val="nil"/>
            </w:tcBorders>
            <w:shd w:val="clear" w:color="auto" w:fill="auto"/>
            <w:noWrap/>
            <w:hideMark/>
          </w:tcPr>
          <w:p w14:paraId="22963F9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agriculture</w:t>
            </w:r>
          </w:p>
        </w:tc>
        <w:tc>
          <w:tcPr>
            <w:tcW w:w="1400" w:type="dxa"/>
            <w:tcBorders>
              <w:top w:val="nil"/>
              <w:left w:val="nil"/>
              <w:bottom w:val="nil"/>
              <w:right w:val="nil"/>
            </w:tcBorders>
            <w:shd w:val="clear" w:color="auto" w:fill="auto"/>
            <w:noWrap/>
            <w:hideMark/>
          </w:tcPr>
          <w:p w14:paraId="79137E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7BE1D52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21BBDA9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EBEACF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all agriculture and forestry sub-sectors</w:t>
            </w:r>
          </w:p>
        </w:tc>
      </w:tr>
      <w:tr w:rsidR="00782ACF" w:rsidRPr="00782ACF" w14:paraId="167AD4EA" w14:textId="77777777" w:rsidTr="00BA676B">
        <w:trPr>
          <w:trHeight w:val="670"/>
        </w:trPr>
        <w:tc>
          <w:tcPr>
            <w:tcW w:w="3440" w:type="dxa"/>
            <w:tcBorders>
              <w:top w:val="nil"/>
              <w:left w:val="nil"/>
              <w:bottom w:val="nil"/>
              <w:right w:val="nil"/>
            </w:tcBorders>
            <w:shd w:val="clear" w:color="auto" w:fill="auto"/>
            <w:noWrap/>
            <w:hideMark/>
          </w:tcPr>
          <w:p w14:paraId="28BD30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environment</w:t>
            </w:r>
          </w:p>
        </w:tc>
        <w:tc>
          <w:tcPr>
            <w:tcW w:w="1400" w:type="dxa"/>
            <w:tcBorders>
              <w:top w:val="nil"/>
              <w:left w:val="nil"/>
              <w:bottom w:val="nil"/>
              <w:right w:val="nil"/>
            </w:tcBorders>
            <w:shd w:val="clear" w:color="auto" w:fill="auto"/>
            <w:noWrap/>
            <w:hideMark/>
          </w:tcPr>
          <w:p w14:paraId="7D02208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5A71BF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6E961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425D75B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general environment protection</w:t>
            </w:r>
          </w:p>
        </w:tc>
      </w:tr>
      <w:tr w:rsidR="00782ACF" w:rsidRPr="00782ACF" w14:paraId="6FC6B3A1" w14:textId="77777777" w:rsidTr="00C109A4">
        <w:trPr>
          <w:trHeight w:val="288"/>
        </w:trPr>
        <w:tc>
          <w:tcPr>
            <w:tcW w:w="3440" w:type="dxa"/>
            <w:tcBorders>
              <w:top w:val="single" w:sz="8" w:space="0" w:color="auto"/>
              <w:left w:val="nil"/>
              <w:bottom w:val="nil"/>
              <w:right w:val="nil"/>
            </w:tcBorders>
            <w:shd w:val="clear" w:color="auto" w:fill="auto"/>
            <w:noWrap/>
            <w:hideMark/>
          </w:tcPr>
          <w:p w14:paraId="7925829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Commodity prices</w:t>
            </w:r>
          </w:p>
        </w:tc>
        <w:tc>
          <w:tcPr>
            <w:tcW w:w="1400" w:type="dxa"/>
            <w:tcBorders>
              <w:top w:val="single" w:sz="8" w:space="0" w:color="auto"/>
              <w:left w:val="nil"/>
              <w:bottom w:val="nil"/>
              <w:right w:val="nil"/>
            </w:tcBorders>
            <w:shd w:val="clear" w:color="auto" w:fill="auto"/>
            <w:noWrap/>
            <w:hideMark/>
          </w:tcPr>
          <w:p w14:paraId="2F1036B2"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1C0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0B9C3EA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041D36A9"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722EDB99" w14:textId="77777777" w:rsidTr="00C109A4">
        <w:trPr>
          <w:trHeight w:val="576"/>
        </w:trPr>
        <w:tc>
          <w:tcPr>
            <w:tcW w:w="3440" w:type="dxa"/>
            <w:tcBorders>
              <w:top w:val="nil"/>
              <w:left w:val="nil"/>
              <w:bottom w:val="nil"/>
              <w:right w:val="nil"/>
            </w:tcBorders>
            <w:shd w:val="clear" w:color="auto" w:fill="auto"/>
            <w:noWrap/>
            <w:hideMark/>
          </w:tcPr>
          <w:p w14:paraId="34E6173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Crop Production </w:t>
            </w:r>
          </w:p>
        </w:tc>
        <w:tc>
          <w:tcPr>
            <w:tcW w:w="1400" w:type="dxa"/>
            <w:tcBorders>
              <w:top w:val="nil"/>
              <w:left w:val="nil"/>
              <w:bottom w:val="nil"/>
              <w:right w:val="nil"/>
            </w:tcBorders>
            <w:shd w:val="clear" w:color="auto" w:fill="auto"/>
            <w:noWrap/>
            <w:hideMark/>
          </w:tcPr>
          <w:p w14:paraId="7A151F7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176643C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942C77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1EBE7F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agricultural production for each year in comparison with the base period 2004-2006</w:t>
            </w:r>
          </w:p>
        </w:tc>
      </w:tr>
      <w:tr w:rsidR="00782ACF" w:rsidRPr="00782ACF" w14:paraId="5C58B984" w14:textId="77777777" w:rsidTr="00C109A4">
        <w:trPr>
          <w:trHeight w:val="576"/>
        </w:trPr>
        <w:tc>
          <w:tcPr>
            <w:tcW w:w="3440" w:type="dxa"/>
            <w:tcBorders>
              <w:top w:val="nil"/>
              <w:left w:val="nil"/>
              <w:bottom w:val="nil"/>
              <w:right w:val="nil"/>
            </w:tcBorders>
            <w:shd w:val="clear" w:color="auto" w:fill="auto"/>
            <w:noWrap/>
            <w:hideMark/>
          </w:tcPr>
          <w:p w14:paraId="0AAB79D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Non-food agricultural production </w:t>
            </w:r>
          </w:p>
        </w:tc>
        <w:tc>
          <w:tcPr>
            <w:tcW w:w="1400" w:type="dxa"/>
            <w:tcBorders>
              <w:top w:val="nil"/>
              <w:left w:val="nil"/>
              <w:bottom w:val="nil"/>
              <w:right w:val="nil"/>
            </w:tcBorders>
            <w:shd w:val="clear" w:color="auto" w:fill="auto"/>
            <w:noWrap/>
            <w:hideMark/>
          </w:tcPr>
          <w:p w14:paraId="6F6EE1B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0BD6C9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A0E7BC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8AEFE2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non-food agricultural production for each year in comparison with the base period 2004-2006</w:t>
            </w:r>
          </w:p>
        </w:tc>
      </w:tr>
      <w:tr w:rsidR="00782ACF" w:rsidRPr="00782ACF" w14:paraId="7174DF9F" w14:textId="77777777" w:rsidTr="00BA676B">
        <w:trPr>
          <w:trHeight w:val="942"/>
        </w:trPr>
        <w:tc>
          <w:tcPr>
            <w:tcW w:w="3440" w:type="dxa"/>
            <w:tcBorders>
              <w:top w:val="nil"/>
              <w:left w:val="nil"/>
              <w:bottom w:val="nil"/>
              <w:right w:val="nil"/>
            </w:tcBorders>
            <w:shd w:val="clear" w:color="auto" w:fill="auto"/>
            <w:noWrap/>
            <w:hideMark/>
          </w:tcPr>
          <w:p w14:paraId="52D1E24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Forestry production</w:t>
            </w:r>
          </w:p>
        </w:tc>
        <w:tc>
          <w:tcPr>
            <w:tcW w:w="1400" w:type="dxa"/>
            <w:tcBorders>
              <w:top w:val="nil"/>
              <w:left w:val="nil"/>
              <w:bottom w:val="nil"/>
              <w:right w:val="nil"/>
            </w:tcBorders>
            <w:shd w:val="clear" w:color="auto" w:fill="auto"/>
            <w:noWrap/>
            <w:hideMark/>
          </w:tcPr>
          <w:p w14:paraId="58E1C7A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m3</w:t>
            </w:r>
          </w:p>
        </w:tc>
        <w:tc>
          <w:tcPr>
            <w:tcW w:w="1196" w:type="dxa"/>
            <w:tcBorders>
              <w:top w:val="nil"/>
              <w:left w:val="nil"/>
              <w:bottom w:val="nil"/>
              <w:right w:val="nil"/>
            </w:tcBorders>
            <w:shd w:val="clear" w:color="auto" w:fill="auto"/>
            <w:noWrap/>
            <w:hideMark/>
          </w:tcPr>
          <w:p w14:paraId="68B45A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6A01F49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68110EE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Total production values for industrial roundwood, non-coniferous tropical wood, other industrial roundwood, sawlogs and veneer logs (coniferous and non-coniferous), and </w:t>
            </w:r>
            <w:proofErr w:type="spellStart"/>
            <w:r w:rsidRPr="00782ACF">
              <w:rPr>
                <w:rFonts w:ascii="Calibri" w:eastAsia="Times New Roman" w:hAnsi="Calibri" w:cs="Calibri"/>
                <w:color w:val="000000"/>
                <w:sz w:val="20"/>
                <w:szCs w:val="20"/>
                <w:lang w:eastAsia="en-GB"/>
              </w:rPr>
              <w:t>sawnwood</w:t>
            </w:r>
            <w:proofErr w:type="spellEnd"/>
            <w:r w:rsidRPr="00782ACF">
              <w:rPr>
                <w:rFonts w:ascii="Calibri" w:eastAsia="Times New Roman" w:hAnsi="Calibri" w:cs="Calibri"/>
                <w:color w:val="000000"/>
                <w:sz w:val="20"/>
                <w:szCs w:val="20"/>
                <w:lang w:eastAsia="en-GB"/>
              </w:rPr>
              <w:t xml:space="preserve"> (coniferous and non-coniferous</w:t>
            </w:r>
          </w:p>
        </w:tc>
      </w:tr>
      <w:tr w:rsidR="00782ACF" w:rsidRPr="00782ACF" w14:paraId="3626C7F9" w14:textId="77777777" w:rsidTr="00C109A4">
        <w:trPr>
          <w:trHeight w:val="288"/>
        </w:trPr>
        <w:tc>
          <w:tcPr>
            <w:tcW w:w="3440" w:type="dxa"/>
            <w:tcBorders>
              <w:top w:val="nil"/>
              <w:left w:val="nil"/>
              <w:bottom w:val="nil"/>
              <w:right w:val="nil"/>
            </w:tcBorders>
            <w:shd w:val="clear" w:color="auto" w:fill="auto"/>
            <w:noWrap/>
            <w:hideMark/>
          </w:tcPr>
          <w:p w14:paraId="2BB3C9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rice</w:t>
            </w:r>
          </w:p>
        </w:tc>
        <w:tc>
          <w:tcPr>
            <w:tcW w:w="1400" w:type="dxa"/>
            <w:tcBorders>
              <w:top w:val="nil"/>
              <w:left w:val="nil"/>
              <w:bottom w:val="nil"/>
              <w:right w:val="nil"/>
            </w:tcBorders>
            <w:shd w:val="clear" w:color="auto" w:fill="auto"/>
            <w:noWrap/>
            <w:hideMark/>
          </w:tcPr>
          <w:p w14:paraId="2B4DCA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625C38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06FFC6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1D67E7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Median annual global market price of rice</w:t>
            </w:r>
          </w:p>
        </w:tc>
      </w:tr>
      <w:tr w:rsidR="00782ACF" w:rsidRPr="00782ACF" w14:paraId="66F102E7" w14:textId="77777777" w:rsidTr="00C109A4">
        <w:trPr>
          <w:trHeight w:val="288"/>
        </w:trPr>
        <w:tc>
          <w:tcPr>
            <w:tcW w:w="3440" w:type="dxa"/>
            <w:tcBorders>
              <w:top w:val="nil"/>
              <w:left w:val="nil"/>
              <w:bottom w:val="nil"/>
              <w:right w:val="nil"/>
            </w:tcBorders>
            <w:shd w:val="clear" w:color="auto" w:fill="auto"/>
            <w:noWrap/>
            <w:hideMark/>
          </w:tcPr>
          <w:p w14:paraId="08D260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corn</w:t>
            </w:r>
          </w:p>
        </w:tc>
        <w:tc>
          <w:tcPr>
            <w:tcW w:w="1400" w:type="dxa"/>
            <w:tcBorders>
              <w:top w:val="nil"/>
              <w:left w:val="nil"/>
              <w:bottom w:val="nil"/>
              <w:right w:val="nil"/>
            </w:tcBorders>
            <w:shd w:val="clear" w:color="auto" w:fill="auto"/>
            <w:noWrap/>
            <w:hideMark/>
          </w:tcPr>
          <w:p w14:paraId="09D9F9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A48D5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272F5EB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5F51FA0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corn</w:t>
            </w:r>
          </w:p>
        </w:tc>
      </w:tr>
      <w:tr w:rsidR="00782ACF" w:rsidRPr="00782ACF" w14:paraId="0BD5B3B9" w14:textId="77777777" w:rsidTr="00C109A4">
        <w:trPr>
          <w:trHeight w:val="288"/>
        </w:trPr>
        <w:tc>
          <w:tcPr>
            <w:tcW w:w="3440" w:type="dxa"/>
            <w:tcBorders>
              <w:top w:val="nil"/>
              <w:left w:val="nil"/>
              <w:bottom w:val="nil"/>
              <w:right w:val="nil"/>
            </w:tcBorders>
            <w:shd w:val="clear" w:color="auto" w:fill="auto"/>
            <w:noWrap/>
            <w:hideMark/>
          </w:tcPr>
          <w:p w14:paraId="4709528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rubber</w:t>
            </w:r>
          </w:p>
        </w:tc>
        <w:tc>
          <w:tcPr>
            <w:tcW w:w="1400" w:type="dxa"/>
            <w:tcBorders>
              <w:top w:val="nil"/>
              <w:left w:val="nil"/>
              <w:bottom w:val="nil"/>
              <w:right w:val="nil"/>
            </w:tcBorders>
            <w:shd w:val="clear" w:color="auto" w:fill="auto"/>
            <w:noWrap/>
            <w:hideMark/>
          </w:tcPr>
          <w:p w14:paraId="4BAED8A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DB99A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Regional</w:t>
            </w:r>
          </w:p>
        </w:tc>
        <w:tc>
          <w:tcPr>
            <w:tcW w:w="1477" w:type="dxa"/>
            <w:tcBorders>
              <w:top w:val="nil"/>
              <w:left w:val="nil"/>
              <w:bottom w:val="nil"/>
              <w:right w:val="nil"/>
            </w:tcBorders>
            <w:shd w:val="clear" w:color="auto" w:fill="auto"/>
            <w:noWrap/>
            <w:hideMark/>
          </w:tcPr>
          <w:p w14:paraId="2465AD0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RASCE</w:t>
            </w:r>
          </w:p>
        </w:tc>
        <w:tc>
          <w:tcPr>
            <w:tcW w:w="6323" w:type="dxa"/>
            <w:tcBorders>
              <w:top w:val="nil"/>
              <w:left w:val="nil"/>
              <w:bottom w:val="nil"/>
              <w:right w:val="nil"/>
            </w:tcBorders>
            <w:shd w:val="clear" w:color="auto" w:fill="auto"/>
            <w:hideMark/>
          </w:tcPr>
          <w:p w14:paraId="6BAAA05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Monthly regional market value of rubber on the Singapore Exchange</w:t>
            </w:r>
          </w:p>
        </w:tc>
      </w:tr>
      <w:tr w:rsidR="00782ACF" w:rsidRPr="00782ACF" w14:paraId="12E79CF2" w14:textId="77777777" w:rsidTr="00C109A4">
        <w:trPr>
          <w:trHeight w:val="288"/>
        </w:trPr>
        <w:tc>
          <w:tcPr>
            <w:tcW w:w="3440" w:type="dxa"/>
            <w:tcBorders>
              <w:top w:val="nil"/>
              <w:left w:val="nil"/>
              <w:bottom w:val="single" w:sz="8" w:space="0" w:color="auto"/>
              <w:right w:val="nil"/>
            </w:tcBorders>
            <w:shd w:val="clear" w:color="auto" w:fill="auto"/>
            <w:noWrap/>
            <w:hideMark/>
          </w:tcPr>
          <w:p w14:paraId="205C87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sugar</w:t>
            </w:r>
          </w:p>
        </w:tc>
        <w:tc>
          <w:tcPr>
            <w:tcW w:w="1400" w:type="dxa"/>
            <w:tcBorders>
              <w:top w:val="nil"/>
              <w:left w:val="nil"/>
              <w:bottom w:val="single" w:sz="8" w:space="0" w:color="auto"/>
              <w:right w:val="nil"/>
            </w:tcBorders>
            <w:shd w:val="clear" w:color="auto" w:fill="auto"/>
            <w:noWrap/>
            <w:hideMark/>
          </w:tcPr>
          <w:p w14:paraId="18D12F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8" w:space="0" w:color="auto"/>
              <w:right w:val="nil"/>
            </w:tcBorders>
            <w:shd w:val="clear" w:color="auto" w:fill="auto"/>
            <w:noWrap/>
            <w:hideMark/>
          </w:tcPr>
          <w:p w14:paraId="2C1B6EFA"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single" w:sz="8" w:space="0" w:color="auto"/>
              <w:right w:val="nil"/>
            </w:tcBorders>
            <w:shd w:val="clear" w:color="auto" w:fill="auto"/>
            <w:noWrap/>
            <w:hideMark/>
          </w:tcPr>
          <w:p w14:paraId="337D2C5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single" w:sz="8" w:space="0" w:color="auto"/>
              <w:right w:val="nil"/>
            </w:tcBorders>
            <w:shd w:val="clear" w:color="auto" w:fill="auto"/>
            <w:hideMark/>
          </w:tcPr>
          <w:p w14:paraId="641BA07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sugar</w:t>
            </w:r>
          </w:p>
        </w:tc>
      </w:tr>
      <w:tr w:rsidR="00782ACF" w:rsidRPr="00782ACF" w14:paraId="121B2391" w14:textId="77777777" w:rsidTr="00C109A4">
        <w:trPr>
          <w:trHeight w:val="288"/>
        </w:trPr>
        <w:tc>
          <w:tcPr>
            <w:tcW w:w="3440" w:type="dxa"/>
            <w:tcBorders>
              <w:top w:val="single" w:sz="8" w:space="0" w:color="auto"/>
              <w:left w:val="nil"/>
              <w:bottom w:val="nil"/>
              <w:right w:val="nil"/>
            </w:tcBorders>
            <w:shd w:val="clear" w:color="auto" w:fill="auto"/>
            <w:noWrap/>
            <w:hideMark/>
          </w:tcPr>
          <w:p w14:paraId="5A7CADBB"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Producer prices</w:t>
            </w:r>
          </w:p>
        </w:tc>
        <w:tc>
          <w:tcPr>
            <w:tcW w:w="1400" w:type="dxa"/>
            <w:tcBorders>
              <w:top w:val="single" w:sz="8" w:space="0" w:color="auto"/>
              <w:left w:val="nil"/>
              <w:bottom w:val="nil"/>
              <w:right w:val="nil"/>
            </w:tcBorders>
            <w:shd w:val="clear" w:color="auto" w:fill="auto"/>
            <w:noWrap/>
            <w:hideMark/>
          </w:tcPr>
          <w:p w14:paraId="7C21B326"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33E2BF4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1CD1C89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3709E822"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014AAC2C" w14:textId="77777777" w:rsidTr="00C109A4">
        <w:trPr>
          <w:trHeight w:val="288"/>
        </w:trPr>
        <w:tc>
          <w:tcPr>
            <w:tcW w:w="3440" w:type="dxa"/>
            <w:tcBorders>
              <w:top w:val="nil"/>
              <w:left w:val="nil"/>
              <w:bottom w:val="nil"/>
              <w:right w:val="nil"/>
            </w:tcBorders>
            <w:shd w:val="clear" w:color="auto" w:fill="auto"/>
            <w:noWrap/>
            <w:hideMark/>
          </w:tcPr>
          <w:p w14:paraId="363022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Rice</w:t>
            </w:r>
          </w:p>
        </w:tc>
        <w:tc>
          <w:tcPr>
            <w:tcW w:w="1400" w:type="dxa"/>
            <w:tcBorders>
              <w:top w:val="nil"/>
              <w:left w:val="nil"/>
              <w:bottom w:val="nil"/>
              <w:right w:val="nil"/>
            </w:tcBorders>
            <w:shd w:val="clear" w:color="auto" w:fill="auto"/>
            <w:noWrap/>
            <w:hideMark/>
          </w:tcPr>
          <w:p w14:paraId="6FA97F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548809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1DA76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4FDA2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6741CD4" w14:textId="77777777" w:rsidTr="00BA676B">
        <w:trPr>
          <w:trHeight w:val="288"/>
        </w:trPr>
        <w:tc>
          <w:tcPr>
            <w:tcW w:w="3440" w:type="dxa"/>
            <w:tcBorders>
              <w:top w:val="nil"/>
              <w:left w:val="nil"/>
              <w:right w:val="nil"/>
            </w:tcBorders>
            <w:shd w:val="clear" w:color="auto" w:fill="auto"/>
            <w:noWrap/>
            <w:hideMark/>
          </w:tcPr>
          <w:p w14:paraId="28BBCB0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rubber</w:t>
            </w:r>
          </w:p>
        </w:tc>
        <w:tc>
          <w:tcPr>
            <w:tcW w:w="1400" w:type="dxa"/>
            <w:tcBorders>
              <w:top w:val="nil"/>
              <w:left w:val="nil"/>
              <w:right w:val="nil"/>
            </w:tcBorders>
            <w:shd w:val="clear" w:color="auto" w:fill="auto"/>
            <w:noWrap/>
            <w:hideMark/>
          </w:tcPr>
          <w:p w14:paraId="4769C55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right w:val="nil"/>
            </w:tcBorders>
            <w:shd w:val="clear" w:color="auto" w:fill="auto"/>
            <w:noWrap/>
            <w:hideMark/>
          </w:tcPr>
          <w:p w14:paraId="3FC42CC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right w:val="nil"/>
            </w:tcBorders>
            <w:shd w:val="clear" w:color="auto" w:fill="auto"/>
            <w:noWrap/>
            <w:hideMark/>
          </w:tcPr>
          <w:p w14:paraId="63F696D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right w:val="nil"/>
            </w:tcBorders>
            <w:shd w:val="clear" w:color="auto" w:fill="auto"/>
            <w:hideMark/>
          </w:tcPr>
          <w:p w14:paraId="0604EFE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005D683" w14:textId="77777777" w:rsidTr="00C109A4">
        <w:trPr>
          <w:trHeight w:val="288"/>
        </w:trPr>
        <w:tc>
          <w:tcPr>
            <w:tcW w:w="3440" w:type="dxa"/>
            <w:tcBorders>
              <w:top w:val="nil"/>
              <w:left w:val="nil"/>
              <w:bottom w:val="nil"/>
              <w:right w:val="nil"/>
            </w:tcBorders>
            <w:shd w:val="clear" w:color="auto" w:fill="auto"/>
            <w:noWrap/>
            <w:hideMark/>
          </w:tcPr>
          <w:p w14:paraId="2F82B56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cassava</w:t>
            </w:r>
          </w:p>
        </w:tc>
        <w:tc>
          <w:tcPr>
            <w:tcW w:w="1400" w:type="dxa"/>
            <w:tcBorders>
              <w:top w:val="nil"/>
              <w:left w:val="nil"/>
              <w:bottom w:val="nil"/>
              <w:right w:val="nil"/>
            </w:tcBorders>
            <w:shd w:val="clear" w:color="auto" w:fill="auto"/>
            <w:noWrap/>
            <w:hideMark/>
          </w:tcPr>
          <w:p w14:paraId="4476EA3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2104351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3975AFE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72E96C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59F862B8" w14:textId="77777777" w:rsidTr="00BA676B">
        <w:trPr>
          <w:trHeight w:val="288"/>
        </w:trPr>
        <w:tc>
          <w:tcPr>
            <w:tcW w:w="3440" w:type="dxa"/>
            <w:tcBorders>
              <w:left w:val="nil"/>
              <w:bottom w:val="nil"/>
              <w:right w:val="nil"/>
            </w:tcBorders>
            <w:shd w:val="clear" w:color="auto" w:fill="auto"/>
            <w:noWrap/>
            <w:hideMark/>
          </w:tcPr>
          <w:p w14:paraId="7B031B74"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corn</w:t>
            </w:r>
          </w:p>
        </w:tc>
        <w:tc>
          <w:tcPr>
            <w:tcW w:w="1400" w:type="dxa"/>
            <w:tcBorders>
              <w:left w:val="nil"/>
              <w:bottom w:val="nil"/>
              <w:right w:val="nil"/>
            </w:tcBorders>
            <w:shd w:val="clear" w:color="auto" w:fill="auto"/>
            <w:noWrap/>
            <w:hideMark/>
          </w:tcPr>
          <w:p w14:paraId="4141365D"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left w:val="nil"/>
              <w:bottom w:val="nil"/>
              <w:right w:val="nil"/>
            </w:tcBorders>
            <w:shd w:val="clear" w:color="auto" w:fill="auto"/>
            <w:noWrap/>
            <w:hideMark/>
          </w:tcPr>
          <w:p w14:paraId="7DCF73E9"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left w:val="nil"/>
              <w:bottom w:val="nil"/>
              <w:right w:val="nil"/>
            </w:tcBorders>
            <w:shd w:val="clear" w:color="auto" w:fill="auto"/>
            <w:noWrap/>
            <w:hideMark/>
          </w:tcPr>
          <w:p w14:paraId="1A9EA19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left w:val="nil"/>
              <w:bottom w:val="nil"/>
              <w:right w:val="nil"/>
            </w:tcBorders>
            <w:shd w:val="clear" w:color="auto" w:fill="auto"/>
            <w:hideMark/>
          </w:tcPr>
          <w:p w14:paraId="52A9DFB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1CB9459E" w14:textId="77777777" w:rsidTr="00BA676B">
        <w:trPr>
          <w:trHeight w:val="288"/>
        </w:trPr>
        <w:tc>
          <w:tcPr>
            <w:tcW w:w="3440" w:type="dxa"/>
            <w:tcBorders>
              <w:top w:val="nil"/>
              <w:left w:val="nil"/>
              <w:bottom w:val="single" w:sz="4" w:space="0" w:color="auto"/>
              <w:right w:val="nil"/>
            </w:tcBorders>
            <w:shd w:val="clear" w:color="auto" w:fill="auto"/>
            <w:noWrap/>
            <w:hideMark/>
          </w:tcPr>
          <w:p w14:paraId="28F0149F"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lastRenderedPageBreak/>
              <w:t>Producer price of sugar</w:t>
            </w:r>
          </w:p>
        </w:tc>
        <w:tc>
          <w:tcPr>
            <w:tcW w:w="1400" w:type="dxa"/>
            <w:tcBorders>
              <w:top w:val="nil"/>
              <w:left w:val="nil"/>
              <w:bottom w:val="single" w:sz="4" w:space="0" w:color="auto"/>
              <w:right w:val="nil"/>
            </w:tcBorders>
            <w:shd w:val="clear" w:color="auto" w:fill="auto"/>
            <w:noWrap/>
            <w:hideMark/>
          </w:tcPr>
          <w:p w14:paraId="1D53E132"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4" w:space="0" w:color="auto"/>
              <w:right w:val="nil"/>
            </w:tcBorders>
            <w:shd w:val="clear" w:color="auto" w:fill="auto"/>
            <w:noWrap/>
            <w:hideMark/>
          </w:tcPr>
          <w:p w14:paraId="35F2EEF1"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single" w:sz="4" w:space="0" w:color="auto"/>
              <w:right w:val="nil"/>
            </w:tcBorders>
            <w:shd w:val="clear" w:color="auto" w:fill="auto"/>
            <w:noWrap/>
            <w:hideMark/>
          </w:tcPr>
          <w:p w14:paraId="43C55ABC"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single" w:sz="4" w:space="0" w:color="auto"/>
              <w:right w:val="nil"/>
            </w:tcBorders>
            <w:shd w:val="clear" w:color="auto" w:fill="auto"/>
            <w:hideMark/>
          </w:tcPr>
          <w:p w14:paraId="0536A735"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BA676B" w:rsidRPr="00782ACF" w14:paraId="287EBD1A" w14:textId="77777777" w:rsidTr="00BA676B">
        <w:trPr>
          <w:trHeight w:val="288"/>
        </w:trPr>
        <w:tc>
          <w:tcPr>
            <w:tcW w:w="3440" w:type="dxa"/>
            <w:tcBorders>
              <w:top w:val="single" w:sz="4" w:space="0" w:color="auto"/>
              <w:left w:val="nil"/>
              <w:right w:val="nil"/>
            </w:tcBorders>
            <w:shd w:val="clear" w:color="auto" w:fill="auto"/>
            <w:noWrap/>
          </w:tcPr>
          <w:p w14:paraId="763F3552" w14:textId="74E292B4" w:rsidR="00BA676B" w:rsidRPr="00BA676B" w:rsidRDefault="00BA676B" w:rsidP="00C109A4">
            <w:pPr>
              <w:spacing w:after="0" w:line="240" w:lineRule="auto"/>
              <w:rPr>
                <w:rFonts w:ascii="Calibri" w:eastAsia="Times New Roman" w:hAnsi="Calibri" w:cs="Calibri"/>
                <w:i/>
                <w:iCs/>
                <w:color w:val="000000"/>
                <w:sz w:val="20"/>
                <w:szCs w:val="20"/>
                <w:lang w:eastAsia="en-GB"/>
              </w:rPr>
            </w:pPr>
            <w:r>
              <w:rPr>
                <w:rFonts w:ascii="Calibri" w:eastAsia="Times New Roman" w:hAnsi="Calibri" w:cs="Calibri"/>
                <w:i/>
                <w:iCs/>
                <w:color w:val="000000"/>
                <w:sz w:val="20"/>
                <w:szCs w:val="20"/>
                <w:lang w:eastAsia="en-GB"/>
              </w:rPr>
              <w:t>Control</w:t>
            </w:r>
          </w:p>
        </w:tc>
        <w:tc>
          <w:tcPr>
            <w:tcW w:w="1400" w:type="dxa"/>
            <w:tcBorders>
              <w:top w:val="single" w:sz="4" w:space="0" w:color="auto"/>
              <w:left w:val="nil"/>
              <w:right w:val="nil"/>
            </w:tcBorders>
            <w:shd w:val="clear" w:color="auto" w:fill="auto"/>
            <w:noWrap/>
          </w:tcPr>
          <w:p w14:paraId="71ED8345"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1196" w:type="dxa"/>
            <w:tcBorders>
              <w:top w:val="single" w:sz="4" w:space="0" w:color="auto"/>
              <w:left w:val="nil"/>
              <w:right w:val="nil"/>
            </w:tcBorders>
            <w:shd w:val="clear" w:color="auto" w:fill="auto"/>
            <w:noWrap/>
          </w:tcPr>
          <w:p w14:paraId="3FD1F144"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1477" w:type="dxa"/>
            <w:tcBorders>
              <w:top w:val="single" w:sz="4" w:space="0" w:color="auto"/>
              <w:left w:val="nil"/>
              <w:right w:val="nil"/>
            </w:tcBorders>
            <w:shd w:val="clear" w:color="auto" w:fill="auto"/>
            <w:noWrap/>
          </w:tcPr>
          <w:p w14:paraId="742199A3"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6323" w:type="dxa"/>
            <w:tcBorders>
              <w:top w:val="single" w:sz="4" w:space="0" w:color="auto"/>
              <w:left w:val="nil"/>
              <w:right w:val="nil"/>
            </w:tcBorders>
            <w:shd w:val="clear" w:color="auto" w:fill="auto"/>
          </w:tcPr>
          <w:p w14:paraId="480FFD8C"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r>
      <w:tr w:rsidR="00BA676B" w:rsidRPr="00782ACF" w14:paraId="4549B4F1" w14:textId="77777777" w:rsidTr="000949C3">
        <w:trPr>
          <w:trHeight w:val="288"/>
        </w:trPr>
        <w:tc>
          <w:tcPr>
            <w:tcW w:w="3440" w:type="dxa"/>
            <w:tcBorders>
              <w:top w:val="nil"/>
              <w:left w:val="nil"/>
              <w:bottom w:val="nil"/>
              <w:right w:val="nil"/>
            </w:tcBorders>
            <w:shd w:val="clear" w:color="auto" w:fill="auto"/>
            <w:noWrap/>
          </w:tcPr>
          <w:p w14:paraId="063DE78F" w14:textId="3CD0B469"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Population density</w:t>
            </w:r>
          </w:p>
        </w:tc>
        <w:tc>
          <w:tcPr>
            <w:tcW w:w="1400" w:type="dxa"/>
            <w:tcBorders>
              <w:top w:val="nil"/>
              <w:left w:val="nil"/>
              <w:bottom w:val="nil"/>
              <w:right w:val="nil"/>
            </w:tcBorders>
            <w:shd w:val="clear" w:color="auto" w:fill="auto"/>
            <w:noWrap/>
          </w:tcPr>
          <w:p w14:paraId="0FE90AB4" w14:textId="2DA5F6B0"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pax/km2</w:t>
            </w:r>
          </w:p>
        </w:tc>
        <w:tc>
          <w:tcPr>
            <w:tcW w:w="1196" w:type="dxa"/>
            <w:tcBorders>
              <w:top w:val="nil"/>
              <w:left w:val="nil"/>
              <w:bottom w:val="nil"/>
              <w:right w:val="nil"/>
            </w:tcBorders>
            <w:shd w:val="clear" w:color="auto" w:fill="auto"/>
            <w:noWrap/>
          </w:tcPr>
          <w:p w14:paraId="7A4C663E" w14:textId="52F58FE9"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tcPr>
          <w:p w14:paraId="5FFB43F8" w14:textId="319EAC8C"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tcPr>
          <w:p w14:paraId="456B6D37" w14:textId="2F4E349A"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People per km2</w:t>
            </w:r>
          </w:p>
        </w:tc>
      </w:tr>
      <w:tr w:rsidR="000949C3" w:rsidRPr="00782ACF" w14:paraId="4439ED85" w14:textId="77777777" w:rsidTr="00BA676B">
        <w:trPr>
          <w:trHeight w:val="288"/>
        </w:trPr>
        <w:tc>
          <w:tcPr>
            <w:tcW w:w="3440" w:type="dxa"/>
            <w:tcBorders>
              <w:top w:val="nil"/>
              <w:left w:val="nil"/>
              <w:bottom w:val="single" w:sz="12" w:space="0" w:color="auto"/>
              <w:right w:val="nil"/>
            </w:tcBorders>
            <w:shd w:val="clear" w:color="auto" w:fill="auto"/>
            <w:noWrap/>
          </w:tcPr>
          <w:p w14:paraId="6AB2560A" w14:textId="4B494914"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Forest remaining</w:t>
            </w:r>
          </w:p>
        </w:tc>
        <w:tc>
          <w:tcPr>
            <w:tcW w:w="1400" w:type="dxa"/>
            <w:tcBorders>
              <w:top w:val="nil"/>
              <w:left w:val="nil"/>
              <w:bottom w:val="single" w:sz="12" w:space="0" w:color="auto"/>
              <w:right w:val="nil"/>
            </w:tcBorders>
            <w:shd w:val="clear" w:color="auto" w:fill="auto"/>
            <w:noWrap/>
          </w:tcPr>
          <w:p w14:paraId="569BA9C1" w14:textId="422D95D6"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Km</w:t>
            </w:r>
            <w:r w:rsidRPr="000949C3">
              <w:rPr>
                <w:rFonts w:ascii="Calibri" w:eastAsia="Times New Roman" w:hAnsi="Calibri" w:cs="Calibri"/>
                <w:color w:val="000000"/>
                <w:sz w:val="20"/>
                <w:szCs w:val="20"/>
                <w:vertAlign w:val="superscript"/>
                <w:lang w:eastAsia="en-GB"/>
              </w:rPr>
              <w:t>2</w:t>
            </w:r>
          </w:p>
        </w:tc>
        <w:tc>
          <w:tcPr>
            <w:tcW w:w="1196" w:type="dxa"/>
            <w:tcBorders>
              <w:top w:val="nil"/>
              <w:left w:val="nil"/>
              <w:bottom w:val="single" w:sz="12" w:space="0" w:color="auto"/>
              <w:right w:val="nil"/>
            </w:tcBorders>
            <w:shd w:val="clear" w:color="auto" w:fill="auto"/>
            <w:noWrap/>
          </w:tcPr>
          <w:p w14:paraId="2CCC2F13" w14:textId="74007A77"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National</w:t>
            </w:r>
          </w:p>
        </w:tc>
        <w:tc>
          <w:tcPr>
            <w:tcW w:w="1477" w:type="dxa"/>
            <w:tcBorders>
              <w:top w:val="nil"/>
              <w:left w:val="nil"/>
              <w:bottom w:val="single" w:sz="12" w:space="0" w:color="auto"/>
              <w:right w:val="nil"/>
            </w:tcBorders>
            <w:shd w:val="clear" w:color="auto" w:fill="auto"/>
            <w:noWrap/>
          </w:tcPr>
          <w:p w14:paraId="3036BD33" w14:textId="4DA848E9"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ESACCI</w:t>
            </w:r>
          </w:p>
        </w:tc>
        <w:tc>
          <w:tcPr>
            <w:tcW w:w="6323" w:type="dxa"/>
            <w:tcBorders>
              <w:top w:val="nil"/>
              <w:left w:val="nil"/>
              <w:bottom w:val="single" w:sz="12" w:space="0" w:color="auto"/>
              <w:right w:val="nil"/>
            </w:tcBorders>
            <w:shd w:val="clear" w:color="auto" w:fill="auto"/>
          </w:tcPr>
          <w:p w14:paraId="3F052A70" w14:textId="4E79F0D8"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Raw value of forest remaining</w:t>
            </w:r>
          </w:p>
        </w:tc>
      </w:tr>
    </w:tbl>
    <w:p w14:paraId="653F8417" w14:textId="77777777" w:rsidR="00782ACF" w:rsidRDefault="00782ACF" w:rsidP="0016573F"/>
    <w:p w14:paraId="21B7795B" w14:textId="77777777" w:rsidR="00C109A4" w:rsidRDefault="00C109A4" w:rsidP="0016573F">
      <w:pPr>
        <w:sectPr w:rsidR="00C109A4" w:rsidSect="00782ACF">
          <w:pgSz w:w="16838" w:h="11906" w:orient="landscape"/>
          <w:pgMar w:top="1440" w:right="1440" w:bottom="1440" w:left="1440" w:header="708" w:footer="708" w:gutter="0"/>
          <w:cols w:space="708"/>
          <w:docGrid w:linePitch="360"/>
        </w:sectPr>
      </w:pPr>
    </w:p>
    <w:p w14:paraId="60C41AF1" w14:textId="0DC4D025" w:rsidR="00782ACF" w:rsidRDefault="00C109A4" w:rsidP="0016573F">
      <w:r>
        <w:lastRenderedPageBreak/>
        <w:t>Table 2</w:t>
      </w:r>
      <w:r w:rsidR="002970E4">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6F5DF7" w:rsidRPr="00681050" w14:paraId="2A739740" w14:textId="77777777" w:rsidTr="00681050">
        <w:tc>
          <w:tcPr>
            <w:tcW w:w="1843" w:type="dxa"/>
            <w:tcBorders>
              <w:top w:val="single" w:sz="12" w:space="0" w:color="auto"/>
              <w:bottom w:val="single" w:sz="12" w:space="0" w:color="auto"/>
            </w:tcBorders>
          </w:tcPr>
          <w:p w14:paraId="1B282A1D" w14:textId="2E1F82A6" w:rsidR="006F5DF7" w:rsidRPr="00681050" w:rsidRDefault="006F5DF7" w:rsidP="0016573F">
            <w:pPr>
              <w:rPr>
                <w:b/>
                <w:bCs/>
              </w:rPr>
            </w:pPr>
            <w:r w:rsidRPr="00681050">
              <w:rPr>
                <w:b/>
                <w:bCs/>
              </w:rPr>
              <w:t>Set</w:t>
            </w:r>
          </w:p>
        </w:tc>
        <w:tc>
          <w:tcPr>
            <w:tcW w:w="2693" w:type="dxa"/>
            <w:tcBorders>
              <w:top w:val="single" w:sz="12" w:space="0" w:color="auto"/>
              <w:bottom w:val="single" w:sz="12" w:space="0" w:color="auto"/>
            </w:tcBorders>
          </w:tcPr>
          <w:p w14:paraId="6EE462FD" w14:textId="2525166B" w:rsidR="006F5DF7" w:rsidRPr="00681050" w:rsidRDefault="006F5DF7" w:rsidP="0016573F">
            <w:pPr>
              <w:rPr>
                <w:b/>
                <w:bCs/>
              </w:rPr>
            </w:pPr>
            <w:r w:rsidRPr="00681050">
              <w:rPr>
                <w:b/>
                <w:bCs/>
              </w:rPr>
              <w:t>Variable</w:t>
            </w:r>
          </w:p>
        </w:tc>
        <w:tc>
          <w:tcPr>
            <w:tcW w:w="2977" w:type="dxa"/>
            <w:tcBorders>
              <w:top w:val="single" w:sz="12" w:space="0" w:color="auto"/>
              <w:bottom w:val="single" w:sz="12" w:space="0" w:color="auto"/>
            </w:tcBorders>
          </w:tcPr>
          <w:p w14:paraId="4AB6768D" w14:textId="38B6E3C9" w:rsidR="006F5DF7" w:rsidRPr="00681050" w:rsidRDefault="006F5DF7" w:rsidP="0016573F">
            <w:pPr>
              <w:rPr>
                <w:b/>
                <w:bCs/>
              </w:rPr>
            </w:pPr>
            <w:r w:rsidRPr="00681050">
              <w:rPr>
                <w:b/>
                <w:bCs/>
              </w:rPr>
              <w:t>Transformation for analysis</w:t>
            </w:r>
          </w:p>
        </w:tc>
        <w:tc>
          <w:tcPr>
            <w:tcW w:w="2126" w:type="dxa"/>
            <w:tcBorders>
              <w:top w:val="single" w:sz="12" w:space="0" w:color="auto"/>
              <w:bottom w:val="single" w:sz="12" w:space="0" w:color="auto"/>
            </w:tcBorders>
          </w:tcPr>
          <w:p w14:paraId="54EED5C4" w14:textId="5E30EAD2" w:rsidR="006F5DF7" w:rsidRPr="00681050" w:rsidRDefault="006F5DF7" w:rsidP="0016573F">
            <w:pPr>
              <w:rPr>
                <w:b/>
                <w:bCs/>
              </w:rPr>
            </w:pPr>
            <w:r w:rsidRPr="00681050">
              <w:rPr>
                <w:b/>
                <w:bCs/>
              </w:rPr>
              <w:t>Province-level class</w:t>
            </w:r>
          </w:p>
        </w:tc>
        <w:tc>
          <w:tcPr>
            <w:tcW w:w="4309" w:type="dxa"/>
            <w:tcBorders>
              <w:top w:val="single" w:sz="12" w:space="0" w:color="auto"/>
              <w:bottom w:val="single" w:sz="12" w:space="0" w:color="auto"/>
            </w:tcBorders>
          </w:tcPr>
          <w:p w14:paraId="698B922C" w14:textId="74BA11F8" w:rsidR="006F5DF7" w:rsidRPr="00681050" w:rsidRDefault="006F5DF7" w:rsidP="0016573F">
            <w:pPr>
              <w:rPr>
                <w:b/>
                <w:bCs/>
              </w:rPr>
            </w:pPr>
            <w:r w:rsidRPr="00681050">
              <w:rPr>
                <w:b/>
                <w:bCs/>
              </w:rPr>
              <w:t>Details</w:t>
            </w:r>
          </w:p>
        </w:tc>
      </w:tr>
      <w:tr w:rsidR="006F5DF7" w14:paraId="15FF4863" w14:textId="77777777" w:rsidTr="00681050">
        <w:tc>
          <w:tcPr>
            <w:tcW w:w="1843" w:type="dxa"/>
            <w:tcBorders>
              <w:top w:val="single" w:sz="12" w:space="0" w:color="auto"/>
            </w:tcBorders>
          </w:tcPr>
          <w:p w14:paraId="2F7E2FFE" w14:textId="59FE83DB" w:rsidR="006F5DF7" w:rsidRPr="00681050" w:rsidRDefault="006F5DF7" w:rsidP="00681050">
            <w:pPr>
              <w:rPr>
                <w:sz w:val="20"/>
                <w:szCs w:val="20"/>
              </w:rPr>
            </w:pPr>
            <w:r w:rsidRPr="00681050">
              <w:rPr>
                <w:sz w:val="20"/>
                <w:szCs w:val="20"/>
              </w:rPr>
              <w:t>Demographics</w:t>
            </w:r>
          </w:p>
        </w:tc>
        <w:tc>
          <w:tcPr>
            <w:tcW w:w="2693" w:type="dxa"/>
            <w:tcBorders>
              <w:top w:val="single" w:sz="12" w:space="0" w:color="auto"/>
            </w:tcBorders>
          </w:tcPr>
          <w:p w14:paraId="1703F087" w14:textId="307F1B18" w:rsidR="006F5DF7" w:rsidRDefault="006F5DF7" w:rsidP="0016573F">
            <w:r>
              <w:t>Total population</w:t>
            </w:r>
          </w:p>
        </w:tc>
        <w:tc>
          <w:tcPr>
            <w:tcW w:w="2977" w:type="dxa"/>
            <w:tcBorders>
              <w:top w:val="single" w:sz="12" w:space="0" w:color="auto"/>
            </w:tcBorders>
          </w:tcPr>
          <w:p w14:paraId="0D2F28F0" w14:textId="77777777" w:rsidR="006F5DF7" w:rsidRDefault="006F5DF7" w:rsidP="0016573F"/>
        </w:tc>
        <w:tc>
          <w:tcPr>
            <w:tcW w:w="2126" w:type="dxa"/>
            <w:tcBorders>
              <w:top w:val="single" w:sz="12" w:space="0" w:color="auto"/>
            </w:tcBorders>
          </w:tcPr>
          <w:p w14:paraId="65423403" w14:textId="28FF8237" w:rsidR="006F5DF7" w:rsidRDefault="00681050" w:rsidP="0016573F">
            <w:r>
              <w:t>NA</w:t>
            </w:r>
          </w:p>
        </w:tc>
        <w:tc>
          <w:tcPr>
            <w:tcW w:w="4309" w:type="dxa"/>
            <w:tcBorders>
              <w:top w:val="single" w:sz="12" w:space="0" w:color="auto"/>
            </w:tcBorders>
          </w:tcPr>
          <w:p w14:paraId="37D2331A" w14:textId="371A279B" w:rsidR="006F5DF7" w:rsidRDefault="00681050" w:rsidP="0016573F">
            <w:r w:rsidRPr="00681050">
              <w:t>Includes women, men, and children of all ages</w:t>
            </w:r>
          </w:p>
        </w:tc>
      </w:tr>
      <w:tr w:rsidR="006F5DF7" w14:paraId="52A0F3CB" w14:textId="77777777" w:rsidTr="00681050">
        <w:tc>
          <w:tcPr>
            <w:tcW w:w="1843" w:type="dxa"/>
          </w:tcPr>
          <w:p w14:paraId="7D88AC91" w14:textId="77777777" w:rsidR="006F5DF7" w:rsidRPr="00681050" w:rsidRDefault="006F5DF7" w:rsidP="00681050">
            <w:pPr>
              <w:rPr>
                <w:sz w:val="20"/>
                <w:szCs w:val="20"/>
              </w:rPr>
            </w:pPr>
          </w:p>
        </w:tc>
        <w:tc>
          <w:tcPr>
            <w:tcW w:w="2693" w:type="dxa"/>
          </w:tcPr>
          <w:p w14:paraId="7F513620" w14:textId="4C017E6C" w:rsidR="006F5DF7" w:rsidRDefault="006F5DF7" w:rsidP="0016573F">
            <w:r>
              <w:t>Population density</w:t>
            </w:r>
          </w:p>
        </w:tc>
        <w:tc>
          <w:tcPr>
            <w:tcW w:w="2977" w:type="dxa"/>
          </w:tcPr>
          <w:p w14:paraId="699668C7" w14:textId="77777777" w:rsidR="006F5DF7" w:rsidRDefault="006F5DF7" w:rsidP="0016573F"/>
        </w:tc>
        <w:tc>
          <w:tcPr>
            <w:tcW w:w="2126" w:type="dxa"/>
          </w:tcPr>
          <w:p w14:paraId="4A3E7D93" w14:textId="77777777" w:rsidR="006F5DF7" w:rsidRDefault="006F5DF7" w:rsidP="0016573F"/>
        </w:tc>
        <w:tc>
          <w:tcPr>
            <w:tcW w:w="4309" w:type="dxa"/>
          </w:tcPr>
          <w:p w14:paraId="5A643DBA" w14:textId="77777777" w:rsidR="006F5DF7" w:rsidRDefault="006F5DF7" w:rsidP="0016573F"/>
        </w:tc>
      </w:tr>
      <w:tr w:rsidR="006F5DF7" w14:paraId="4CD99855" w14:textId="77777777" w:rsidTr="00681050">
        <w:tc>
          <w:tcPr>
            <w:tcW w:w="1843" w:type="dxa"/>
            <w:tcBorders>
              <w:bottom w:val="single" w:sz="6" w:space="0" w:color="auto"/>
            </w:tcBorders>
          </w:tcPr>
          <w:p w14:paraId="03B589D1" w14:textId="77777777" w:rsidR="006F5DF7" w:rsidRPr="00681050" w:rsidRDefault="006F5DF7" w:rsidP="00681050">
            <w:pPr>
              <w:rPr>
                <w:sz w:val="20"/>
                <w:szCs w:val="20"/>
              </w:rPr>
            </w:pPr>
          </w:p>
        </w:tc>
        <w:tc>
          <w:tcPr>
            <w:tcW w:w="2693" w:type="dxa"/>
            <w:tcBorders>
              <w:bottom w:val="single" w:sz="6" w:space="0" w:color="auto"/>
            </w:tcBorders>
          </w:tcPr>
          <w:p w14:paraId="6674CCF2" w14:textId="489CBDC5" w:rsidR="006F5DF7" w:rsidRDefault="006F5DF7" w:rsidP="0016573F">
            <w:r>
              <w:t xml:space="preserve">Number indigenous </w:t>
            </w:r>
          </w:p>
        </w:tc>
        <w:tc>
          <w:tcPr>
            <w:tcW w:w="2977" w:type="dxa"/>
            <w:tcBorders>
              <w:bottom w:val="single" w:sz="6" w:space="0" w:color="auto"/>
            </w:tcBorders>
          </w:tcPr>
          <w:p w14:paraId="29E75EB2" w14:textId="0344951B" w:rsidR="006F5DF7" w:rsidRDefault="00681050" w:rsidP="0016573F">
            <w:r w:rsidRPr="00681050">
              <w:t>Proportion of total population</w:t>
            </w:r>
          </w:p>
        </w:tc>
        <w:tc>
          <w:tcPr>
            <w:tcW w:w="2126" w:type="dxa"/>
            <w:tcBorders>
              <w:bottom w:val="single" w:sz="6" w:space="0" w:color="auto"/>
            </w:tcBorders>
          </w:tcPr>
          <w:p w14:paraId="2C289307" w14:textId="35E85298" w:rsidR="006F5DF7" w:rsidRDefault="00681050" w:rsidP="0016573F">
            <w:r w:rsidRPr="00681050">
              <w:t>Categorical</w:t>
            </w:r>
          </w:p>
        </w:tc>
        <w:tc>
          <w:tcPr>
            <w:tcW w:w="4309" w:type="dxa"/>
            <w:tcBorders>
              <w:bottom w:val="single" w:sz="6" w:space="0" w:color="auto"/>
            </w:tcBorders>
          </w:tcPr>
          <w:p w14:paraId="2B9D4E82" w14:textId="3F8A8588" w:rsidR="006F5DF7" w:rsidRDefault="00681050" w:rsidP="0016573F">
            <w:r w:rsidRPr="00681050">
              <w:t>Total number of people who are indigenous/ethnic minority</w:t>
            </w:r>
          </w:p>
        </w:tc>
      </w:tr>
      <w:tr w:rsidR="006F5DF7" w14:paraId="41A6C63D" w14:textId="77777777" w:rsidTr="00681050">
        <w:tc>
          <w:tcPr>
            <w:tcW w:w="1843" w:type="dxa"/>
            <w:tcBorders>
              <w:top w:val="single" w:sz="6" w:space="0" w:color="auto"/>
              <w:bottom w:val="single" w:sz="6" w:space="0" w:color="auto"/>
            </w:tcBorders>
          </w:tcPr>
          <w:p w14:paraId="52B5DD2E" w14:textId="6F949F1D" w:rsidR="006F5DF7" w:rsidRPr="00681050" w:rsidRDefault="00E43350" w:rsidP="00681050">
            <w:pPr>
              <w:rPr>
                <w:sz w:val="20"/>
                <w:szCs w:val="20"/>
              </w:rPr>
            </w:pPr>
            <w:r w:rsidRPr="00681050">
              <w:rPr>
                <w:sz w:val="20"/>
                <w:szCs w:val="20"/>
              </w:rPr>
              <w:t>Education</w:t>
            </w:r>
          </w:p>
        </w:tc>
        <w:tc>
          <w:tcPr>
            <w:tcW w:w="2693" w:type="dxa"/>
            <w:tcBorders>
              <w:top w:val="single" w:sz="6" w:space="0" w:color="auto"/>
              <w:bottom w:val="single" w:sz="6" w:space="0" w:color="auto"/>
            </w:tcBorders>
          </w:tcPr>
          <w:p w14:paraId="25F3018F" w14:textId="5F47A5F1" w:rsidR="006F5DF7" w:rsidRDefault="006F5DF7" w:rsidP="0016573F">
            <w:r>
              <w:t>Males aged 6 – 24 in school</w:t>
            </w:r>
          </w:p>
        </w:tc>
        <w:tc>
          <w:tcPr>
            <w:tcW w:w="2977" w:type="dxa"/>
            <w:tcBorders>
              <w:top w:val="single" w:sz="6" w:space="0" w:color="auto"/>
              <w:bottom w:val="single" w:sz="6" w:space="0" w:color="auto"/>
            </w:tcBorders>
          </w:tcPr>
          <w:p w14:paraId="768F883D" w14:textId="4C5D144D" w:rsidR="006F5DF7" w:rsidRDefault="00681050" w:rsidP="0016573F">
            <w:r w:rsidRPr="00681050">
              <w:t>Proportion of total number of males aged 6 - 24</w:t>
            </w:r>
          </w:p>
        </w:tc>
        <w:tc>
          <w:tcPr>
            <w:tcW w:w="2126" w:type="dxa"/>
            <w:tcBorders>
              <w:top w:val="single" w:sz="6" w:space="0" w:color="auto"/>
              <w:bottom w:val="single" w:sz="6" w:space="0" w:color="auto"/>
            </w:tcBorders>
          </w:tcPr>
          <w:p w14:paraId="7B6A7C53" w14:textId="77777777" w:rsidR="006F5DF7" w:rsidRDefault="006F5DF7" w:rsidP="0016573F"/>
        </w:tc>
        <w:tc>
          <w:tcPr>
            <w:tcW w:w="4309" w:type="dxa"/>
            <w:tcBorders>
              <w:top w:val="single" w:sz="6" w:space="0" w:color="auto"/>
              <w:bottom w:val="single" w:sz="6" w:space="0" w:color="auto"/>
            </w:tcBorders>
          </w:tcPr>
          <w:p w14:paraId="3F307935" w14:textId="272F28A8" w:rsidR="006F5DF7" w:rsidRDefault="00681050" w:rsidP="0016573F">
            <w:r w:rsidRPr="00681050">
              <w:t>Number of males aged 6 - 24 in full time education</w:t>
            </w:r>
          </w:p>
        </w:tc>
      </w:tr>
      <w:tr w:rsidR="006F5DF7" w14:paraId="6A4CD741" w14:textId="77777777" w:rsidTr="00681050">
        <w:tc>
          <w:tcPr>
            <w:tcW w:w="1843" w:type="dxa"/>
            <w:tcBorders>
              <w:top w:val="single" w:sz="6" w:space="0" w:color="auto"/>
            </w:tcBorders>
          </w:tcPr>
          <w:p w14:paraId="360FDFC9" w14:textId="09D9120F" w:rsidR="006F5DF7" w:rsidRPr="00681050" w:rsidRDefault="00E43350" w:rsidP="00681050">
            <w:pPr>
              <w:rPr>
                <w:sz w:val="20"/>
                <w:szCs w:val="20"/>
              </w:rPr>
            </w:pPr>
            <w:r w:rsidRPr="00681050">
              <w:rPr>
                <w:sz w:val="20"/>
                <w:szCs w:val="20"/>
              </w:rPr>
              <w:t>Employment</w:t>
            </w:r>
          </w:p>
        </w:tc>
        <w:tc>
          <w:tcPr>
            <w:tcW w:w="2693" w:type="dxa"/>
            <w:tcBorders>
              <w:top w:val="single" w:sz="6" w:space="0" w:color="auto"/>
            </w:tcBorders>
          </w:tcPr>
          <w:p w14:paraId="1A0902C1" w14:textId="2D31F561" w:rsidR="006F5DF7" w:rsidRDefault="006F5DF7" w:rsidP="0016573F">
            <w:r>
              <w:t>Number of adults employed in primary sector</w:t>
            </w:r>
          </w:p>
        </w:tc>
        <w:tc>
          <w:tcPr>
            <w:tcW w:w="2977" w:type="dxa"/>
            <w:tcBorders>
              <w:top w:val="single" w:sz="6" w:space="0" w:color="auto"/>
            </w:tcBorders>
          </w:tcPr>
          <w:p w14:paraId="66BB6CB2" w14:textId="47B8675B" w:rsidR="006F5DF7" w:rsidRDefault="00681050" w:rsidP="0016573F">
            <w:r w:rsidRPr="00681050">
              <w:t>Proportion of total adult population</w:t>
            </w:r>
          </w:p>
        </w:tc>
        <w:tc>
          <w:tcPr>
            <w:tcW w:w="2126" w:type="dxa"/>
            <w:tcBorders>
              <w:top w:val="single" w:sz="6" w:space="0" w:color="auto"/>
            </w:tcBorders>
          </w:tcPr>
          <w:p w14:paraId="3F45C68D" w14:textId="6683F5B0" w:rsidR="006F5DF7" w:rsidRDefault="00681050" w:rsidP="0016573F">
            <w:r w:rsidRPr="00681050">
              <w:t>Categorical</w:t>
            </w:r>
          </w:p>
        </w:tc>
        <w:tc>
          <w:tcPr>
            <w:tcW w:w="4309" w:type="dxa"/>
            <w:tcBorders>
              <w:top w:val="single" w:sz="6" w:space="0" w:color="auto"/>
            </w:tcBorders>
          </w:tcPr>
          <w:p w14:paraId="72DED98C" w14:textId="4E61607A" w:rsidR="006F5DF7" w:rsidRDefault="00681050" w:rsidP="0016573F">
            <w:r w:rsidRPr="00681050">
              <w:t>The primary sector includes agriculture (rice and other crop farming), fishing, livestock farming, forestry, and non-timber forest product collection (</w:t>
            </w:r>
            <w:proofErr w:type="spellStart"/>
            <w:r w:rsidRPr="00681050">
              <w:t>Kenessey</w:t>
            </w:r>
            <w:proofErr w:type="spellEnd"/>
            <w:r w:rsidRPr="00681050">
              <w:t xml:space="preserve"> 1987)</w:t>
            </w:r>
          </w:p>
        </w:tc>
      </w:tr>
      <w:tr w:rsidR="006F5DF7" w14:paraId="3EDEAB8B" w14:textId="77777777" w:rsidTr="00681050">
        <w:tc>
          <w:tcPr>
            <w:tcW w:w="1843" w:type="dxa"/>
            <w:tcBorders>
              <w:bottom w:val="single" w:sz="6" w:space="0" w:color="auto"/>
            </w:tcBorders>
          </w:tcPr>
          <w:p w14:paraId="20EABB25" w14:textId="77777777" w:rsidR="006F5DF7" w:rsidRPr="00681050" w:rsidRDefault="006F5DF7" w:rsidP="00681050">
            <w:pPr>
              <w:rPr>
                <w:sz w:val="20"/>
                <w:szCs w:val="20"/>
              </w:rPr>
            </w:pPr>
          </w:p>
        </w:tc>
        <w:tc>
          <w:tcPr>
            <w:tcW w:w="2693" w:type="dxa"/>
            <w:tcBorders>
              <w:bottom w:val="single" w:sz="6" w:space="0" w:color="auto"/>
            </w:tcBorders>
          </w:tcPr>
          <w:p w14:paraId="681A4ECF" w14:textId="1E9A8436" w:rsidR="006F5DF7" w:rsidRDefault="006F5DF7" w:rsidP="0016573F">
            <w:r>
              <w:t>Number of adults employed in secondary sector</w:t>
            </w:r>
          </w:p>
        </w:tc>
        <w:tc>
          <w:tcPr>
            <w:tcW w:w="2977" w:type="dxa"/>
            <w:tcBorders>
              <w:bottom w:val="single" w:sz="6" w:space="0" w:color="auto"/>
            </w:tcBorders>
          </w:tcPr>
          <w:p w14:paraId="544E4945" w14:textId="2FCDC245" w:rsidR="006F5DF7" w:rsidRDefault="00681050" w:rsidP="0016573F">
            <w:r w:rsidRPr="00681050">
              <w:t>Proportion of total adult population</w:t>
            </w:r>
          </w:p>
        </w:tc>
        <w:tc>
          <w:tcPr>
            <w:tcW w:w="2126" w:type="dxa"/>
            <w:tcBorders>
              <w:bottom w:val="single" w:sz="6" w:space="0" w:color="auto"/>
            </w:tcBorders>
          </w:tcPr>
          <w:p w14:paraId="5A5DAF63" w14:textId="4BA73C77" w:rsidR="006F5DF7" w:rsidRDefault="00681050" w:rsidP="0016573F">
            <w:r w:rsidRPr="00681050">
              <w:t>Categorical</w:t>
            </w:r>
          </w:p>
        </w:tc>
        <w:tc>
          <w:tcPr>
            <w:tcW w:w="4309" w:type="dxa"/>
            <w:tcBorders>
              <w:bottom w:val="single" w:sz="6" w:space="0" w:color="auto"/>
            </w:tcBorders>
          </w:tcPr>
          <w:p w14:paraId="571E4234" w14:textId="08884099" w:rsidR="006F5DF7" w:rsidRDefault="00681050" w:rsidP="0016573F">
            <w:r w:rsidRPr="00681050">
              <w:t>The secondary sector includes wood-based production (</w:t>
            </w:r>
            <w:proofErr w:type="gramStart"/>
            <w:r w:rsidRPr="00681050">
              <w:t>e.g.</w:t>
            </w:r>
            <w:proofErr w:type="gramEnd"/>
            <w:r w:rsidRPr="00681050">
              <w:t xml:space="preserve"> furniture), metal- and glass-based production, foodstuff production, plastic- and rubber-based production, textiles production (</w:t>
            </w:r>
            <w:proofErr w:type="spellStart"/>
            <w:r w:rsidRPr="00681050">
              <w:t>Kenessey</w:t>
            </w:r>
            <w:proofErr w:type="spellEnd"/>
            <w:r w:rsidRPr="00681050">
              <w:t xml:space="preserve"> 1987)</w:t>
            </w:r>
          </w:p>
        </w:tc>
      </w:tr>
      <w:tr w:rsidR="006F5DF7" w14:paraId="628BD2EB" w14:textId="77777777" w:rsidTr="00681050">
        <w:tc>
          <w:tcPr>
            <w:tcW w:w="1843" w:type="dxa"/>
            <w:tcBorders>
              <w:top w:val="single" w:sz="6" w:space="0" w:color="auto"/>
            </w:tcBorders>
          </w:tcPr>
          <w:p w14:paraId="7F67C77D" w14:textId="38AFF237" w:rsidR="006F5DF7" w:rsidRPr="00681050" w:rsidRDefault="00E43350" w:rsidP="00681050">
            <w:pPr>
              <w:rPr>
                <w:sz w:val="20"/>
                <w:szCs w:val="20"/>
              </w:rPr>
            </w:pPr>
            <w:r w:rsidRPr="00681050">
              <w:rPr>
                <w:sz w:val="20"/>
                <w:szCs w:val="20"/>
              </w:rPr>
              <w:t>Economic security</w:t>
            </w:r>
          </w:p>
        </w:tc>
        <w:tc>
          <w:tcPr>
            <w:tcW w:w="2693" w:type="dxa"/>
            <w:tcBorders>
              <w:top w:val="single" w:sz="6" w:space="0" w:color="auto"/>
            </w:tcBorders>
          </w:tcPr>
          <w:p w14:paraId="4B5CF800" w14:textId="4BA10DB3" w:rsidR="006F5DF7" w:rsidRDefault="006F5DF7" w:rsidP="0016573F">
            <w:r>
              <w:t>Number of families with &lt;1ha rice land (including no rice land)</w:t>
            </w:r>
          </w:p>
        </w:tc>
        <w:tc>
          <w:tcPr>
            <w:tcW w:w="2977" w:type="dxa"/>
            <w:tcBorders>
              <w:top w:val="single" w:sz="6" w:space="0" w:color="auto"/>
            </w:tcBorders>
          </w:tcPr>
          <w:p w14:paraId="48A2FFED" w14:textId="7F7C5309" w:rsidR="006F5DF7" w:rsidRDefault="00681050" w:rsidP="0016573F">
            <w:r w:rsidRPr="00681050">
              <w:t>Proportion of total number of families</w:t>
            </w:r>
          </w:p>
        </w:tc>
        <w:tc>
          <w:tcPr>
            <w:tcW w:w="2126" w:type="dxa"/>
            <w:tcBorders>
              <w:top w:val="single" w:sz="6" w:space="0" w:color="auto"/>
            </w:tcBorders>
          </w:tcPr>
          <w:p w14:paraId="3040FE77" w14:textId="66A049DB" w:rsidR="006F5DF7" w:rsidRDefault="00681050" w:rsidP="0016573F">
            <w:r w:rsidRPr="00681050">
              <w:t>Categorical</w:t>
            </w:r>
          </w:p>
        </w:tc>
        <w:tc>
          <w:tcPr>
            <w:tcW w:w="4309" w:type="dxa"/>
            <w:tcBorders>
              <w:top w:val="single" w:sz="6" w:space="0" w:color="auto"/>
            </w:tcBorders>
          </w:tcPr>
          <w:p w14:paraId="486EED20" w14:textId="77777777" w:rsidR="006F5DF7" w:rsidRDefault="006F5DF7" w:rsidP="0016573F"/>
        </w:tc>
      </w:tr>
      <w:tr w:rsidR="006F5DF7" w14:paraId="6C50F924" w14:textId="77777777" w:rsidTr="00681050">
        <w:tc>
          <w:tcPr>
            <w:tcW w:w="1843" w:type="dxa"/>
            <w:tcBorders>
              <w:bottom w:val="single" w:sz="6" w:space="0" w:color="auto"/>
            </w:tcBorders>
          </w:tcPr>
          <w:p w14:paraId="589D79EA" w14:textId="77777777" w:rsidR="006F5DF7" w:rsidRPr="00681050" w:rsidRDefault="006F5DF7" w:rsidP="00681050">
            <w:pPr>
              <w:rPr>
                <w:sz w:val="20"/>
                <w:szCs w:val="20"/>
              </w:rPr>
            </w:pPr>
          </w:p>
        </w:tc>
        <w:tc>
          <w:tcPr>
            <w:tcW w:w="2693" w:type="dxa"/>
            <w:tcBorders>
              <w:bottom w:val="single" w:sz="6" w:space="0" w:color="auto"/>
            </w:tcBorders>
          </w:tcPr>
          <w:p w14:paraId="2C5AF08F" w14:textId="00AC011D" w:rsidR="006F5DF7" w:rsidRDefault="006F5DF7" w:rsidP="0016573F">
            <w:r>
              <w:t>Number of families who keep pigs</w:t>
            </w:r>
          </w:p>
        </w:tc>
        <w:tc>
          <w:tcPr>
            <w:tcW w:w="2977" w:type="dxa"/>
            <w:tcBorders>
              <w:bottom w:val="single" w:sz="6" w:space="0" w:color="auto"/>
            </w:tcBorders>
          </w:tcPr>
          <w:p w14:paraId="37CB5CAA" w14:textId="010F99C8" w:rsidR="006F5DF7" w:rsidRDefault="00681050" w:rsidP="0016573F">
            <w:r w:rsidRPr="00681050">
              <w:t>Proportion of total number of families</w:t>
            </w:r>
          </w:p>
        </w:tc>
        <w:tc>
          <w:tcPr>
            <w:tcW w:w="2126" w:type="dxa"/>
            <w:tcBorders>
              <w:bottom w:val="single" w:sz="6" w:space="0" w:color="auto"/>
            </w:tcBorders>
          </w:tcPr>
          <w:p w14:paraId="0FAEC0E0" w14:textId="573B4274" w:rsidR="006F5DF7" w:rsidRDefault="00681050" w:rsidP="0016573F">
            <w:r w:rsidRPr="00681050">
              <w:t>Categorical</w:t>
            </w:r>
          </w:p>
        </w:tc>
        <w:tc>
          <w:tcPr>
            <w:tcW w:w="4309" w:type="dxa"/>
            <w:tcBorders>
              <w:bottom w:val="single" w:sz="6" w:space="0" w:color="auto"/>
            </w:tcBorders>
          </w:tcPr>
          <w:p w14:paraId="3E2A000E" w14:textId="77777777" w:rsidR="006F5DF7" w:rsidRDefault="006F5DF7" w:rsidP="0016573F"/>
        </w:tc>
      </w:tr>
      <w:tr w:rsidR="006F5DF7" w14:paraId="59BA53FC" w14:textId="77777777" w:rsidTr="00681050">
        <w:tc>
          <w:tcPr>
            <w:tcW w:w="1843" w:type="dxa"/>
            <w:tcBorders>
              <w:top w:val="single" w:sz="6" w:space="0" w:color="auto"/>
            </w:tcBorders>
          </w:tcPr>
          <w:p w14:paraId="570E36CC" w14:textId="38ADA19C" w:rsidR="006F5DF7" w:rsidRPr="00681050" w:rsidRDefault="00E43350" w:rsidP="00681050">
            <w:pPr>
              <w:rPr>
                <w:sz w:val="20"/>
                <w:szCs w:val="20"/>
              </w:rPr>
            </w:pPr>
            <w:r w:rsidRPr="00681050">
              <w:rPr>
                <w:sz w:val="20"/>
                <w:szCs w:val="20"/>
              </w:rPr>
              <w:t>Access to services</w:t>
            </w:r>
          </w:p>
        </w:tc>
        <w:tc>
          <w:tcPr>
            <w:tcW w:w="2693" w:type="dxa"/>
            <w:tcBorders>
              <w:top w:val="single" w:sz="6" w:space="0" w:color="auto"/>
            </w:tcBorders>
          </w:tcPr>
          <w:p w14:paraId="57591171" w14:textId="270B979B" w:rsidR="006F5DF7" w:rsidRDefault="006F5DF7" w:rsidP="0016573F">
            <w:r>
              <w:t>Distance to nearest school</w:t>
            </w:r>
          </w:p>
        </w:tc>
        <w:tc>
          <w:tcPr>
            <w:tcW w:w="2977" w:type="dxa"/>
            <w:tcBorders>
              <w:top w:val="single" w:sz="6" w:space="0" w:color="auto"/>
            </w:tcBorders>
          </w:tcPr>
          <w:p w14:paraId="0EFEF405" w14:textId="77777777" w:rsidR="006F5DF7" w:rsidRDefault="006F5DF7" w:rsidP="0016573F"/>
        </w:tc>
        <w:tc>
          <w:tcPr>
            <w:tcW w:w="2126" w:type="dxa"/>
            <w:tcBorders>
              <w:top w:val="single" w:sz="6" w:space="0" w:color="auto"/>
            </w:tcBorders>
          </w:tcPr>
          <w:p w14:paraId="65E420BB" w14:textId="0B409656" w:rsidR="006F5DF7" w:rsidRDefault="00681050" w:rsidP="0016573F">
            <w:r w:rsidRPr="00681050">
              <w:t>Categorical</w:t>
            </w:r>
          </w:p>
        </w:tc>
        <w:tc>
          <w:tcPr>
            <w:tcW w:w="4309" w:type="dxa"/>
            <w:tcBorders>
              <w:top w:val="single" w:sz="6" w:space="0" w:color="auto"/>
            </w:tcBorders>
          </w:tcPr>
          <w:p w14:paraId="7BC8999F" w14:textId="0D7CAE56" w:rsidR="006F5DF7" w:rsidRDefault="00681050" w:rsidP="0016573F">
            <w:r w:rsidRPr="00681050">
              <w:t>Median distance from any village in the commune to the nearest school (primary or secondary)</w:t>
            </w:r>
          </w:p>
        </w:tc>
      </w:tr>
      <w:tr w:rsidR="006F5DF7" w14:paraId="471FA564" w14:textId="77777777" w:rsidTr="00681050">
        <w:tc>
          <w:tcPr>
            <w:tcW w:w="1843" w:type="dxa"/>
          </w:tcPr>
          <w:p w14:paraId="50619E0E" w14:textId="77777777" w:rsidR="006F5DF7" w:rsidRPr="00681050" w:rsidRDefault="006F5DF7" w:rsidP="00681050">
            <w:pPr>
              <w:rPr>
                <w:sz w:val="20"/>
                <w:szCs w:val="20"/>
              </w:rPr>
            </w:pPr>
          </w:p>
        </w:tc>
        <w:tc>
          <w:tcPr>
            <w:tcW w:w="2693" w:type="dxa"/>
          </w:tcPr>
          <w:p w14:paraId="4BF965F6" w14:textId="7AEF58BC" w:rsidR="006F5DF7" w:rsidRDefault="006F5DF7" w:rsidP="0016573F">
            <w:r>
              <w:t>Number of families with access to waste collection</w:t>
            </w:r>
          </w:p>
        </w:tc>
        <w:tc>
          <w:tcPr>
            <w:tcW w:w="2977" w:type="dxa"/>
          </w:tcPr>
          <w:p w14:paraId="39C97744" w14:textId="166C9E2A" w:rsidR="006F5DF7" w:rsidRDefault="00681050" w:rsidP="0016573F">
            <w:r w:rsidRPr="00681050">
              <w:t>Proportion of total number of families</w:t>
            </w:r>
          </w:p>
        </w:tc>
        <w:tc>
          <w:tcPr>
            <w:tcW w:w="2126" w:type="dxa"/>
          </w:tcPr>
          <w:p w14:paraId="00F150EF" w14:textId="77777777" w:rsidR="006F5DF7" w:rsidRDefault="006F5DF7" w:rsidP="0016573F"/>
        </w:tc>
        <w:tc>
          <w:tcPr>
            <w:tcW w:w="4309" w:type="dxa"/>
          </w:tcPr>
          <w:p w14:paraId="44BAA383" w14:textId="77777777" w:rsidR="006F5DF7" w:rsidRDefault="006F5DF7" w:rsidP="0016573F"/>
        </w:tc>
      </w:tr>
      <w:tr w:rsidR="006F5DF7" w14:paraId="4B3CB0FB" w14:textId="77777777" w:rsidTr="00681050">
        <w:tc>
          <w:tcPr>
            <w:tcW w:w="1843" w:type="dxa"/>
          </w:tcPr>
          <w:p w14:paraId="6EE6B04D" w14:textId="77777777" w:rsidR="006F5DF7" w:rsidRPr="00681050" w:rsidRDefault="006F5DF7" w:rsidP="00681050">
            <w:pPr>
              <w:rPr>
                <w:sz w:val="20"/>
                <w:szCs w:val="20"/>
              </w:rPr>
            </w:pPr>
          </w:p>
        </w:tc>
        <w:tc>
          <w:tcPr>
            <w:tcW w:w="2693" w:type="dxa"/>
          </w:tcPr>
          <w:p w14:paraId="23066FB0" w14:textId="2D1AE299" w:rsidR="006F5DF7" w:rsidRDefault="006F5DF7" w:rsidP="0016573F">
            <w:r>
              <w:t>Distance to the Commune Office</w:t>
            </w:r>
          </w:p>
        </w:tc>
        <w:tc>
          <w:tcPr>
            <w:tcW w:w="2977" w:type="dxa"/>
          </w:tcPr>
          <w:p w14:paraId="48F77433" w14:textId="77777777" w:rsidR="006F5DF7" w:rsidRDefault="006F5DF7" w:rsidP="0016573F"/>
        </w:tc>
        <w:tc>
          <w:tcPr>
            <w:tcW w:w="2126" w:type="dxa"/>
          </w:tcPr>
          <w:p w14:paraId="5831AA62" w14:textId="77777777" w:rsidR="006F5DF7" w:rsidRDefault="006F5DF7" w:rsidP="0016573F"/>
        </w:tc>
        <w:tc>
          <w:tcPr>
            <w:tcW w:w="4309" w:type="dxa"/>
          </w:tcPr>
          <w:p w14:paraId="046253FD" w14:textId="663D042F" w:rsidR="006F5DF7" w:rsidRDefault="00681050" w:rsidP="0016573F">
            <w:r w:rsidRPr="00681050">
              <w:t>Median distance from any village in the commune to the Commune Office (government administration office)</w:t>
            </w:r>
          </w:p>
        </w:tc>
      </w:tr>
      <w:tr w:rsidR="006F5DF7" w14:paraId="5F4F1183" w14:textId="77777777" w:rsidTr="00681050">
        <w:tc>
          <w:tcPr>
            <w:tcW w:w="1843" w:type="dxa"/>
            <w:tcBorders>
              <w:top w:val="single" w:sz="6" w:space="0" w:color="auto"/>
            </w:tcBorders>
          </w:tcPr>
          <w:p w14:paraId="69E7DEEE" w14:textId="79E1EC78" w:rsidR="006F5DF7" w:rsidRPr="00681050" w:rsidRDefault="00E43350" w:rsidP="00681050">
            <w:pPr>
              <w:rPr>
                <w:sz w:val="20"/>
                <w:szCs w:val="20"/>
              </w:rPr>
            </w:pPr>
            <w:r w:rsidRPr="00681050">
              <w:rPr>
                <w:sz w:val="20"/>
                <w:szCs w:val="20"/>
              </w:rPr>
              <w:lastRenderedPageBreak/>
              <w:t xml:space="preserve">Social justice </w:t>
            </w:r>
          </w:p>
        </w:tc>
        <w:tc>
          <w:tcPr>
            <w:tcW w:w="2693" w:type="dxa"/>
            <w:tcBorders>
              <w:top w:val="single" w:sz="6" w:space="0" w:color="auto"/>
            </w:tcBorders>
          </w:tcPr>
          <w:p w14:paraId="7F60475E" w14:textId="799CE33B" w:rsidR="006F5DF7" w:rsidRDefault="006F5DF7" w:rsidP="0016573F">
            <w:r>
              <w:t>Number of criminal cases</w:t>
            </w:r>
          </w:p>
        </w:tc>
        <w:tc>
          <w:tcPr>
            <w:tcW w:w="2977" w:type="dxa"/>
            <w:tcBorders>
              <w:top w:val="single" w:sz="6" w:space="0" w:color="auto"/>
            </w:tcBorders>
          </w:tcPr>
          <w:p w14:paraId="2B9EEB78" w14:textId="1496F9C5" w:rsidR="006F5DF7" w:rsidRDefault="00681050" w:rsidP="0016573F">
            <w:r w:rsidRPr="00681050">
              <w:t>Criminal cases per capita</w:t>
            </w:r>
          </w:p>
        </w:tc>
        <w:tc>
          <w:tcPr>
            <w:tcW w:w="2126" w:type="dxa"/>
            <w:tcBorders>
              <w:top w:val="single" w:sz="6" w:space="0" w:color="auto"/>
            </w:tcBorders>
          </w:tcPr>
          <w:p w14:paraId="0ABC1A10" w14:textId="24F8200F" w:rsidR="006F5DF7" w:rsidRDefault="00681050" w:rsidP="0016573F">
            <w:r w:rsidRPr="00681050">
              <w:t>Categorical</w:t>
            </w:r>
          </w:p>
        </w:tc>
        <w:tc>
          <w:tcPr>
            <w:tcW w:w="4309" w:type="dxa"/>
            <w:tcBorders>
              <w:top w:val="single" w:sz="6" w:space="0" w:color="auto"/>
            </w:tcBorders>
          </w:tcPr>
          <w:p w14:paraId="6D408584" w14:textId="44A2141E" w:rsidR="006F5DF7" w:rsidRDefault="00681050" w:rsidP="0016573F">
            <w:r w:rsidRPr="00681050">
              <w:t>Includes murder, theft, and other criminal cases</w:t>
            </w:r>
          </w:p>
        </w:tc>
      </w:tr>
      <w:tr w:rsidR="00681050" w14:paraId="43E4707E" w14:textId="77777777" w:rsidTr="00681050">
        <w:tc>
          <w:tcPr>
            <w:tcW w:w="1843" w:type="dxa"/>
          </w:tcPr>
          <w:p w14:paraId="70130679" w14:textId="77777777" w:rsidR="00681050" w:rsidRPr="00681050" w:rsidRDefault="00681050" w:rsidP="00681050">
            <w:pPr>
              <w:rPr>
                <w:sz w:val="20"/>
                <w:szCs w:val="20"/>
              </w:rPr>
            </w:pPr>
          </w:p>
        </w:tc>
        <w:tc>
          <w:tcPr>
            <w:tcW w:w="2693" w:type="dxa"/>
          </w:tcPr>
          <w:p w14:paraId="24EC3483" w14:textId="77777777" w:rsidR="00681050" w:rsidRDefault="00681050" w:rsidP="0016573F"/>
        </w:tc>
        <w:tc>
          <w:tcPr>
            <w:tcW w:w="2977" w:type="dxa"/>
          </w:tcPr>
          <w:p w14:paraId="14A75671" w14:textId="77777777" w:rsidR="00681050" w:rsidRDefault="00681050" w:rsidP="0016573F"/>
        </w:tc>
        <w:tc>
          <w:tcPr>
            <w:tcW w:w="2126" w:type="dxa"/>
          </w:tcPr>
          <w:p w14:paraId="72ABE026" w14:textId="77777777" w:rsidR="00681050" w:rsidRPr="00681050" w:rsidRDefault="00681050" w:rsidP="0016573F"/>
        </w:tc>
        <w:tc>
          <w:tcPr>
            <w:tcW w:w="4309" w:type="dxa"/>
          </w:tcPr>
          <w:p w14:paraId="46C30D5D" w14:textId="77777777" w:rsidR="00681050" w:rsidRPr="00681050" w:rsidRDefault="00681050" w:rsidP="0016573F"/>
        </w:tc>
      </w:tr>
      <w:tr w:rsidR="006F5DF7" w14:paraId="28FF5522" w14:textId="77777777" w:rsidTr="00681050">
        <w:tc>
          <w:tcPr>
            <w:tcW w:w="1843" w:type="dxa"/>
            <w:tcBorders>
              <w:bottom w:val="single" w:sz="6" w:space="0" w:color="auto"/>
            </w:tcBorders>
          </w:tcPr>
          <w:p w14:paraId="5CE3CAEB" w14:textId="77777777" w:rsidR="006F5DF7" w:rsidRPr="00681050" w:rsidRDefault="006F5DF7" w:rsidP="00681050">
            <w:pPr>
              <w:rPr>
                <w:sz w:val="20"/>
                <w:szCs w:val="20"/>
              </w:rPr>
            </w:pPr>
          </w:p>
        </w:tc>
        <w:tc>
          <w:tcPr>
            <w:tcW w:w="2693" w:type="dxa"/>
            <w:tcBorders>
              <w:bottom w:val="single" w:sz="6" w:space="0" w:color="auto"/>
            </w:tcBorders>
          </w:tcPr>
          <w:p w14:paraId="29EC7383" w14:textId="1A6C7E11" w:rsidR="006F5DF7" w:rsidRDefault="006F5DF7" w:rsidP="0016573F">
            <w:r>
              <w:t>Number of land conflict cases</w:t>
            </w:r>
          </w:p>
        </w:tc>
        <w:tc>
          <w:tcPr>
            <w:tcW w:w="2977" w:type="dxa"/>
            <w:tcBorders>
              <w:bottom w:val="single" w:sz="6" w:space="0" w:color="auto"/>
            </w:tcBorders>
          </w:tcPr>
          <w:p w14:paraId="6F182FC5" w14:textId="77777777" w:rsidR="006F5DF7" w:rsidRDefault="006F5DF7" w:rsidP="0016573F"/>
        </w:tc>
        <w:tc>
          <w:tcPr>
            <w:tcW w:w="2126" w:type="dxa"/>
            <w:tcBorders>
              <w:bottom w:val="single" w:sz="6" w:space="0" w:color="auto"/>
            </w:tcBorders>
          </w:tcPr>
          <w:p w14:paraId="0DED87D7" w14:textId="31D4A685" w:rsidR="006F5DF7" w:rsidRDefault="00681050" w:rsidP="0016573F">
            <w:r w:rsidRPr="00681050">
              <w:t>Categorical</w:t>
            </w:r>
          </w:p>
        </w:tc>
        <w:tc>
          <w:tcPr>
            <w:tcW w:w="4309" w:type="dxa"/>
            <w:tcBorders>
              <w:bottom w:val="single" w:sz="6" w:space="0" w:color="auto"/>
            </w:tcBorders>
          </w:tcPr>
          <w:p w14:paraId="6C80EC8A" w14:textId="4784D4CD" w:rsidR="006F5DF7" w:rsidRDefault="00681050" w:rsidP="0016573F">
            <w:r w:rsidRPr="00681050">
              <w:t>In the previous 12 months</w:t>
            </w:r>
          </w:p>
        </w:tc>
      </w:tr>
      <w:tr w:rsidR="006F5DF7" w14:paraId="21FD0893" w14:textId="77777777" w:rsidTr="00681050">
        <w:tc>
          <w:tcPr>
            <w:tcW w:w="1843" w:type="dxa"/>
            <w:tcBorders>
              <w:top w:val="single" w:sz="6" w:space="0" w:color="auto"/>
            </w:tcBorders>
          </w:tcPr>
          <w:p w14:paraId="0DC01BD4" w14:textId="73D5E493" w:rsidR="006F5DF7" w:rsidRPr="00681050" w:rsidRDefault="00E43350" w:rsidP="00681050">
            <w:pPr>
              <w:rPr>
                <w:sz w:val="20"/>
                <w:szCs w:val="20"/>
              </w:rPr>
            </w:pPr>
            <w:r w:rsidRPr="00681050">
              <w:rPr>
                <w:sz w:val="20"/>
                <w:szCs w:val="20"/>
              </w:rPr>
              <w:t>Migration</w:t>
            </w:r>
          </w:p>
        </w:tc>
        <w:tc>
          <w:tcPr>
            <w:tcW w:w="2693" w:type="dxa"/>
            <w:tcBorders>
              <w:top w:val="single" w:sz="6" w:space="0" w:color="auto"/>
            </w:tcBorders>
          </w:tcPr>
          <w:p w14:paraId="1DF83AE8" w14:textId="3AA70141" w:rsidR="006F5DF7" w:rsidRDefault="00E43350" w:rsidP="0016573F">
            <w:r>
              <w:t>Number of in-migrants</w:t>
            </w:r>
          </w:p>
        </w:tc>
        <w:tc>
          <w:tcPr>
            <w:tcW w:w="2977" w:type="dxa"/>
            <w:tcBorders>
              <w:top w:val="single" w:sz="6" w:space="0" w:color="auto"/>
            </w:tcBorders>
          </w:tcPr>
          <w:p w14:paraId="56F8942C" w14:textId="77777777" w:rsidR="006F5DF7" w:rsidRDefault="006F5DF7" w:rsidP="0016573F"/>
        </w:tc>
        <w:tc>
          <w:tcPr>
            <w:tcW w:w="2126" w:type="dxa"/>
            <w:tcBorders>
              <w:top w:val="single" w:sz="6" w:space="0" w:color="auto"/>
            </w:tcBorders>
          </w:tcPr>
          <w:p w14:paraId="1959372D" w14:textId="344F13F5" w:rsidR="006F5DF7" w:rsidRDefault="00681050" w:rsidP="0016573F">
            <w:r w:rsidRPr="00681050">
              <w:t>Categorical</w:t>
            </w:r>
          </w:p>
        </w:tc>
        <w:tc>
          <w:tcPr>
            <w:tcW w:w="4309" w:type="dxa"/>
            <w:tcBorders>
              <w:top w:val="single" w:sz="6" w:space="0" w:color="auto"/>
            </w:tcBorders>
          </w:tcPr>
          <w:p w14:paraId="0EA66F00" w14:textId="515F5730" w:rsidR="006F5DF7" w:rsidRDefault="00681050" w:rsidP="0016573F">
            <w:r w:rsidRPr="00681050">
              <w:t>Migration into the commune</w:t>
            </w:r>
          </w:p>
        </w:tc>
      </w:tr>
      <w:tr w:rsidR="006F5DF7" w14:paraId="1BAA8627" w14:textId="77777777" w:rsidTr="00681050">
        <w:tc>
          <w:tcPr>
            <w:tcW w:w="1843" w:type="dxa"/>
            <w:tcBorders>
              <w:bottom w:val="single" w:sz="6" w:space="0" w:color="auto"/>
            </w:tcBorders>
          </w:tcPr>
          <w:p w14:paraId="7D929ADA" w14:textId="77777777" w:rsidR="006F5DF7" w:rsidRPr="00681050" w:rsidRDefault="006F5DF7" w:rsidP="00681050">
            <w:pPr>
              <w:rPr>
                <w:sz w:val="20"/>
                <w:szCs w:val="20"/>
              </w:rPr>
            </w:pPr>
          </w:p>
        </w:tc>
        <w:tc>
          <w:tcPr>
            <w:tcW w:w="2693" w:type="dxa"/>
            <w:tcBorders>
              <w:bottom w:val="single" w:sz="6" w:space="0" w:color="auto"/>
            </w:tcBorders>
          </w:tcPr>
          <w:p w14:paraId="7C4BA27E" w14:textId="66CF1C8D" w:rsidR="006F5DF7" w:rsidRDefault="00E43350" w:rsidP="0016573F">
            <w:r>
              <w:t>Number of out-migrants</w:t>
            </w:r>
          </w:p>
        </w:tc>
        <w:tc>
          <w:tcPr>
            <w:tcW w:w="2977" w:type="dxa"/>
            <w:tcBorders>
              <w:bottom w:val="single" w:sz="6" w:space="0" w:color="auto"/>
            </w:tcBorders>
          </w:tcPr>
          <w:p w14:paraId="7CA5B1EF" w14:textId="77777777" w:rsidR="006F5DF7" w:rsidRDefault="006F5DF7" w:rsidP="0016573F"/>
        </w:tc>
        <w:tc>
          <w:tcPr>
            <w:tcW w:w="2126" w:type="dxa"/>
            <w:tcBorders>
              <w:bottom w:val="single" w:sz="6" w:space="0" w:color="auto"/>
            </w:tcBorders>
          </w:tcPr>
          <w:p w14:paraId="7BA808E5" w14:textId="087E58DB" w:rsidR="006F5DF7" w:rsidRDefault="00681050" w:rsidP="0016573F">
            <w:r w:rsidRPr="00681050">
              <w:t>Categorical</w:t>
            </w:r>
          </w:p>
        </w:tc>
        <w:tc>
          <w:tcPr>
            <w:tcW w:w="4309" w:type="dxa"/>
            <w:tcBorders>
              <w:bottom w:val="single" w:sz="6" w:space="0" w:color="auto"/>
            </w:tcBorders>
          </w:tcPr>
          <w:p w14:paraId="786A28C2" w14:textId="2C160024" w:rsidR="006F5DF7" w:rsidRDefault="00681050" w:rsidP="0016573F">
            <w:r w:rsidRPr="00681050">
              <w:t xml:space="preserve">Migration </w:t>
            </w:r>
            <w:r>
              <w:t>out of</w:t>
            </w:r>
            <w:r w:rsidRPr="00681050">
              <w:t xml:space="preserve"> the commune</w:t>
            </w:r>
          </w:p>
        </w:tc>
      </w:tr>
      <w:tr w:rsidR="006F5DF7" w14:paraId="41F19709" w14:textId="77777777" w:rsidTr="00681050">
        <w:tc>
          <w:tcPr>
            <w:tcW w:w="1843" w:type="dxa"/>
            <w:tcBorders>
              <w:top w:val="single" w:sz="6" w:space="0" w:color="auto"/>
            </w:tcBorders>
          </w:tcPr>
          <w:p w14:paraId="5F2D3C08" w14:textId="7D358546" w:rsidR="006F5DF7" w:rsidRPr="00681050" w:rsidRDefault="00E43350" w:rsidP="00681050">
            <w:pPr>
              <w:rPr>
                <w:sz w:val="20"/>
                <w:szCs w:val="20"/>
              </w:rPr>
            </w:pPr>
            <w:r w:rsidRPr="00681050">
              <w:rPr>
                <w:sz w:val="20"/>
                <w:szCs w:val="20"/>
              </w:rPr>
              <w:t>Control</w:t>
            </w:r>
          </w:p>
        </w:tc>
        <w:tc>
          <w:tcPr>
            <w:tcW w:w="2693" w:type="dxa"/>
            <w:tcBorders>
              <w:top w:val="single" w:sz="6" w:space="0" w:color="auto"/>
            </w:tcBorders>
          </w:tcPr>
          <w:p w14:paraId="6564EE2C" w14:textId="4033C458" w:rsidR="006F5DF7" w:rsidRDefault="00E43350" w:rsidP="0016573F">
            <w:r>
              <w:t>Mean elevation (</w:t>
            </w:r>
            <w:proofErr w:type="spellStart"/>
            <w:r>
              <w:t>masl</w:t>
            </w:r>
            <w:proofErr w:type="spellEnd"/>
            <w:r>
              <w:t>)</w:t>
            </w:r>
          </w:p>
        </w:tc>
        <w:tc>
          <w:tcPr>
            <w:tcW w:w="2977" w:type="dxa"/>
            <w:tcBorders>
              <w:top w:val="single" w:sz="6" w:space="0" w:color="auto"/>
            </w:tcBorders>
          </w:tcPr>
          <w:p w14:paraId="6C120412" w14:textId="77777777" w:rsidR="006F5DF7" w:rsidRDefault="006F5DF7" w:rsidP="0016573F"/>
        </w:tc>
        <w:tc>
          <w:tcPr>
            <w:tcW w:w="2126" w:type="dxa"/>
            <w:tcBorders>
              <w:top w:val="single" w:sz="6" w:space="0" w:color="auto"/>
            </w:tcBorders>
          </w:tcPr>
          <w:p w14:paraId="0A330A92" w14:textId="5A9FCDC7" w:rsidR="006F5DF7" w:rsidRDefault="00681050" w:rsidP="0016573F">
            <w:r w:rsidRPr="00681050">
              <w:t>Categorical</w:t>
            </w:r>
          </w:p>
        </w:tc>
        <w:tc>
          <w:tcPr>
            <w:tcW w:w="4309" w:type="dxa"/>
            <w:tcBorders>
              <w:top w:val="single" w:sz="6" w:space="0" w:color="auto"/>
            </w:tcBorders>
          </w:tcPr>
          <w:p w14:paraId="63294965" w14:textId="4A73314F" w:rsidR="006F5DF7" w:rsidRDefault="00681050" w:rsidP="0016573F">
            <w:r w:rsidRPr="00681050">
              <w:t>Mean elevation for the commune</w:t>
            </w:r>
          </w:p>
        </w:tc>
      </w:tr>
      <w:tr w:rsidR="00E43350" w14:paraId="22CE1147" w14:textId="77777777" w:rsidTr="00681050">
        <w:tc>
          <w:tcPr>
            <w:tcW w:w="1843" w:type="dxa"/>
          </w:tcPr>
          <w:p w14:paraId="2A77A893" w14:textId="77777777" w:rsidR="00E43350" w:rsidRPr="00681050" w:rsidRDefault="00E43350" w:rsidP="00681050">
            <w:pPr>
              <w:rPr>
                <w:sz w:val="20"/>
                <w:szCs w:val="20"/>
              </w:rPr>
            </w:pPr>
          </w:p>
        </w:tc>
        <w:tc>
          <w:tcPr>
            <w:tcW w:w="2693" w:type="dxa"/>
          </w:tcPr>
          <w:p w14:paraId="4B8ADD41" w14:textId="6CDDF7D4" w:rsidR="00E43350" w:rsidRDefault="00E43350" w:rsidP="0016573F">
            <w:r>
              <w:t>Distance to international border (km)</w:t>
            </w:r>
          </w:p>
        </w:tc>
        <w:tc>
          <w:tcPr>
            <w:tcW w:w="2977" w:type="dxa"/>
          </w:tcPr>
          <w:p w14:paraId="2956D5E4" w14:textId="77777777" w:rsidR="00E43350" w:rsidRDefault="00E43350" w:rsidP="0016573F"/>
        </w:tc>
        <w:tc>
          <w:tcPr>
            <w:tcW w:w="2126" w:type="dxa"/>
          </w:tcPr>
          <w:p w14:paraId="0358460D" w14:textId="621BCFA1" w:rsidR="00E43350" w:rsidRDefault="00681050" w:rsidP="0016573F">
            <w:r w:rsidRPr="00681050">
              <w:t>Categorical</w:t>
            </w:r>
          </w:p>
        </w:tc>
        <w:tc>
          <w:tcPr>
            <w:tcW w:w="4309" w:type="dxa"/>
          </w:tcPr>
          <w:p w14:paraId="6C84195E" w14:textId="306627C3" w:rsidR="00E43350" w:rsidRDefault="00681050" w:rsidP="0016573F">
            <w:r w:rsidRPr="00681050">
              <w:t>Distance from the centre of the commune to the nearest international border</w:t>
            </w:r>
          </w:p>
        </w:tc>
      </w:tr>
      <w:tr w:rsidR="00E43350" w14:paraId="4E96F0D0" w14:textId="77777777" w:rsidTr="00681050">
        <w:tc>
          <w:tcPr>
            <w:tcW w:w="1843" w:type="dxa"/>
          </w:tcPr>
          <w:p w14:paraId="7763816D" w14:textId="77777777" w:rsidR="00E43350" w:rsidRPr="00681050" w:rsidRDefault="00E43350" w:rsidP="00681050">
            <w:pPr>
              <w:rPr>
                <w:sz w:val="20"/>
                <w:szCs w:val="20"/>
              </w:rPr>
            </w:pPr>
          </w:p>
        </w:tc>
        <w:tc>
          <w:tcPr>
            <w:tcW w:w="2693" w:type="dxa"/>
          </w:tcPr>
          <w:p w14:paraId="3F69331A" w14:textId="56BEA801" w:rsidR="00E43350" w:rsidRDefault="00E43350" w:rsidP="0016573F">
            <w:r>
              <w:t>Distance to Provincial Capital (km)</w:t>
            </w:r>
          </w:p>
        </w:tc>
        <w:tc>
          <w:tcPr>
            <w:tcW w:w="2977" w:type="dxa"/>
          </w:tcPr>
          <w:p w14:paraId="41DA33B4" w14:textId="77777777" w:rsidR="00E43350" w:rsidRDefault="00E43350" w:rsidP="0016573F"/>
        </w:tc>
        <w:tc>
          <w:tcPr>
            <w:tcW w:w="2126" w:type="dxa"/>
          </w:tcPr>
          <w:p w14:paraId="6AFE5043" w14:textId="68BAB807" w:rsidR="00E43350" w:rsidRDefault="00681050" w:rsidP="0016573F">
            <w:r w:rsidRPr="00681050">
              <w:t>Categorical</w:t>
            </w:r>
          </w:p>
        </w:tc>
        <w:tc>
          <w:tcPr>
            <w:tcW w:w="4309" w:type="dxa"/>
          </w:tcPr>
          <w:p w14:paraId="395A0C4E" w14:textId="2C425119" w:rsidR="00E43350" w:rsidRDefault="00681050" w:rsidP="0016573F">
            <w:r w:rsidRPr="00681050">
              <w:t>Distance from the centre of the commune to the centre of the provincial capital (town or city)</w:t>
            </w:r>
          </w:p>
        </w:tc>
      </w:tr>
      <w:tr w:rsidR="00E43350" w14:paraId="24FE570F" w14:textId="77777777" w:rsidTr="00681050">
        <w:tc>
          <w:tcPr>
            <w:tcW w:w="1843" w:type="dxa"/>
          </w:tcPr>
          <w:p w14:paraId="6BCC913D" w14:textId="77777777" w:rsidR="00E43350" w:rsidRPr="00681050" w:rsidRDefault="00E43350" w:rsidP="00681050">
            <w:pPr>
              <w:rPr>
                <w:sz w:val="20"/>
                <w:szCs w:val="20"/>
              </w:rPr>
            </w:pPr>
          </w:p>
        </w:tc>
        <w:tc>
          <w:tcPr>
            <w:tcW w:w="2693" w:type="dxa"/>
          </w:tcPr>
          <w:p w14:paraId="21ECB8A3" w14:textId="11815183" w:rsidR="00E43350" w:rsidRDefault="00E43350" w:rsidP="0016573F">
            <w:r>
              <w:t>Presence of economic land concessions</w:t>
            </w:r>
          </w:p>
        </w:tc>
        <w:tc>
          <w:tcPr>
            <w:tcW w:w="2977" w:type="dxa"/>
          </w:tcPr>
          <w:p w14:paraId="11741936" w14:textId="77777777" w:rsidR="00E43350" w:rsidRDefault="00E43350" w:rsidP="0016573F"/>
        </w:tc>
        <w:tc>
          <w:tcPr>
            <w:tcW w:w="2126" w:type="dxa"/>
          </w:tcPr>
          <w:p w14:paraId="2DF7F7D9" w14:textId="77777777" w:rsidR="00E43350" w:rsidRDefault="00E43350" w:rsidP="0016573F"/>
        </w:tc>
        <w:tc>
          <w:tcPr>
            <w:tcW w:w="4309" w:type="dxa"/>
          </w:tcPr>
          <w:p w14:paraId="1CEC0166" w14:textId="57357D2A" w:rsidR="00E43350" w:rsidRDefault="00681050" w:rsidP="0016573F">
            <w:r w:rsidRPr="00681050">
              <w:t xml:space="preserve">Binary. 1 = part or </w:t>
            </w:r>
            <w:proofErr w:type="gramStart"/>
            <w:r w:rsidRPr="00681050">
              <w:t>all of</w:t>
            </w:r>
            <w:proofErr w:type="gramEnd"/>
            <w:r w:rsidRPr="00681050">
              <w:t xml:space="preserve"> an economic land concession falls within the boundary of the commune, 0 = no economic land concession falls within the commune boundary</w:t>
            </w:r>
          </w:p>
        </w:tc>
      </w:tr>
      <w:tr w:rsidR="00E43350" w14:paraId="6C647D5A" w14:textId="77777777" w:rsidTr="00681050">
        <w:tc>
          <w:tcPr>
            <w:tcW w:w="1843" w:type="dxa"/>
          </w:tcPr>
          <w:p w14:paraId="4F7D83EF" w14:textId="77777777" w:rsidR="00E43350" w:rsidRPr="00681050" w:rsidRDefault="00E43350" w:rsidP="00681050">
            <w:pPr>
              <w:rPr>
                <w:sz w:val="20"/>
                <w:szCs w:val="20"/>
              </w:rPr>
            </w:pPr>
          </w:p>
        </w:tc>
        <w:tc>
          <w:tcPr>
            <w:tcW w:w="2693" w:type="dxa"/>
          </w:tcPr>
          <w:p w14:paraId="1D3B44E3" w14:textId="433571B5" w:rsidR="00E43350" w:rsidRDefault="00E43350" w:rsidP="0016573F">
            <w:r>
              <w:t>Presence of protected area</w:t>
            </w:r>
          </w:p>
        </w:tc>
        <w:tc>
          <w:tcPr>
            <w:tcW w:w="2977" w:type="dxa"/>
          </w:tcPr>
          <w:p w14:paraId="05CE82DF" w14:textId="77777777" w:rsidR="00E43350" w:rsidRDefault="00E43350" w:rsidP="0016573F"/>
        </w:tc>
        <w:tc>
          <w:tcPr>
            <w:tcW w:w="2126" w:type="dxa"/>
          </w:tcPr>
          <w:p w14:paraId="5E7F66A6" w14:textId="77777777" w:rsidR="00E43350" w:rsidRDefault="00E43350" w:rsidP="0016573F"/>
        </w:tc>
        <w:tc>
          <w:tcPr>
            <w:tcW w:w="4309" w:type="dxa"/>
          </w:tcPr>
          <w:p w14:paraId="5891CCA3" w14:textId="5D5D4885" w:rsidR="00E43350" w:rsidRDefault="00681050" w:rsidP="0016573F">
            <w:r w:rsidRPr="00681050">
              <w:t xml:space="preserve">Binary. 1 = part or all of </w:t>
            </w:r>
            <w:proofErr w:type="gramStart"/>
            <w:r w:rsidRPr="00681050">
              <w:t>an</w:t>
            </w:r>
            <w:proofErr w:type="gramEnd"/>
            <w:r w:rsidRPr="00681050">
              <w:t xml:space="preserve"> protected area falls within the boundary of the commune, 0 = no protected area falls within the commune boundary. "Protected area" includes Wildlife Sanctuary, National Park, Protected Landscapes, Multiple-use areas, RAMSAR sites</w:t>
            </w:r>
          </w:p>
        </w:tc>
      </w:tr>
      <w:tr w:rsidR="00E43350" w14:paraId="290683A8" w14:textId="77777777" w:rsidTr="00681050">
        <w:tc>
          <w:tcPr>
            <w:tcW w:w="1843" w:type="dxa"/>
            <w:tcBorders>
              <w:bottom w:val="single" w:sz="12" w:space="0" w:color="auto"/>
            </w:tcBorders>
          </w:tcPr>
          <w:p w14:paraId="3D08C9F1" w14:textId="77777777" w:rsidR="00E43350" w:rsidRPr="00681050" w:rsidRDefault="00E43350" w:rsidP="00681050">
            <w:pPr>
              <w:rPr>
                <w:sz w:val="20"/>
                <w:szCs w:val="20"/>
              </w:rPr>
            </w:pPr>
          </w:p>
        </w:tc>
        <w:tc>
          <w:tcPr>
            <w:tcW w:w="2693" w:type="dxa"/>
            <w:tcBorders>
              <w:bottom w:val="single" w:sz="12" w:space="0" w:color="auto"/>
            </w:tcBorders>
          </w:tcPr>
          <w:p w14:paraId="1537F559" w14:textId="55E390A6" w:rsidR="00E43350" w:rsidRDefault="00E43350" w:rsidP="0016573F">
            <w:r>
              <w:t>Protected area category</w:t>
            </w:r>
          </w:p>
        </w:tc>
        <w:tc>
          <w:tcPr>
            <w:tcW w:w="2977" w:type="dxa"/>
            <w:tcBorders>
              <w:bottom w:val="single" w:sz="12" w:space="0" w:color="auto"/>
            </w:tcBorders>
          </w:tcPr>
          <w:p w14:paraId="1ECC2629" w14:textId="77777777" w:rsidR="00E43350" w:rsidRDefault="00E43350" w:rsidP="0016573F"/>
        </w:tc>
        <w:tc>
          <w:tcPr>
            <w:tcW w:w="2126" w:type="dxa"/>
            <w:tcBorders>
              <w:bottom w:val="single" w:sz="12" w:space="0" w:color="auto"/>
            </w:tcBorders>
          </w:tcPr>
          <w:p w14:paraId="18E0A9AB" w14:textId="77777777" w:rsidR="00E43350" w:rsidRDefault="00E43350" w:rsidP="0016573F"/>
        </w:tc>
        <w:tc>
          <w:tcPr>
            <w:tcW w:w="4309" w:type="dxa"/>
            <w:tcBorders>
              <w:bottom w:val="single" w:sz="12" w:space="0" w:color="auto"/>
            </w:tcBorders>
          </w:tcPr>
          <w:p w14:paraId="7DD9D67D" w14:textId="53591C0F" w:rsidR="00E43350" w:rsidRDefault="00681050" w:rsidP="0016573F">
            <w:r w:rsidRPr="00681050">
              <w:t>None = no protected area falls within commune, MULTI = more than one category of protected area falls within commune, WS = wildlife sanctuary, NP = national park, PL = protected landscape, MUA = multiple-use area, RMS = RAMSAR</w:t>
            </w:r>
          </w:p>
        </w:tc>
      </w:tr>
    </w:tbl>
    <w:p w14:paraId="12CED1FE" w14:textId="77777777" w:rsidR="002970E4" w:rsidRDefault="002970E4" w:rsidP="0016573F">
      <w:pPr>
        <w:sectPr w:rsidR="002970E4" w:rsidSect="00C109A4">
          <w:pgSz w:w="16838" w:h="11906" w:orient="landscape"/>
          <w:pgMar w:top="1440" w:right="1440" w:bottom="1440" w:left="1440" w:header="708" w:footer="708" w:gutter="0"/>
          <w:cols w:space="708"/>
          <w:docGrid w:linePitch="360"/>
        </w:sectPr>
      </w:pPr>
    </w:p>
    <w:p w14:paraId="60964397" w14:textId="2D287C75" w:rsidR="00176BB0" w:rsidRPr="00C76C14" w:rsidRDefault="00C744C0">
      <w:pPr>
        <w:rPr>
          <w:b/>
          <w:bCs/>
          <w:i/>
          <w:iCs/>
        </w:rPr>
      </w:pPr>
      <w:r w:rsidRPr="00C76C14">
        <w:rPr>
          <w:b/>
          <w:bCs/>
          <w:i/>
          <w:iCs/>
        </w:rPr>
        <w:lastRenderedPageBreak/>
        <w:t>Data processing</w:t>
      </w:r>
    </w:p>
    <w:p w14:paraId="32113782" w14:textId="503F2318" w:rsidR="00C76C14" w:rsidRPr="00C76C14" w:rsidRDefault="00C76C14" w:rsidP="00C76C14">
      <w:r>
        <w:t>The forest cover variable</w:t>
      </w:r>
      <w:r w:rsidR="00007B27">
        <w:t xml:space="preserve"> (response)</w:t>
      </w:r>
      <w:r>
        <w:t xml:space="preserve"> for both analyses w</w:t>
      </w:r>
      <w:r w:rsidR="00990D53">
        <w:t>as</w:t>
      </w:r>
      <w:r>
        <w:t xml:space="preserve"> extracted from the ESACCI product by totalling the number of pixels</w:t>
      </w:r>
      <w:r w:rsidR="00571267">
        <w:t xml:space="preserve"> (1 Pixel = 0.09km</w:t>
      </w:r>
      <w:r w:rsidR="00571267" w:rsidRPr="00571267">
        <w:rPr>
          <w:vertAlign w:val="superscript"/>
        </w:rPr>
        <w:t>2</w:t>
      </w:r>
      <w:r w:rsidR="00571267">
        <w:t>)</w:t>
      </w:r>
      <w:r>
        <w:t xml:space="preserve"> in each year classified as bands 50, 60, 61, 62, 70, 71, 72, 80, 81, 82, 90, and 100 (</w:t>
      </w:r>
      <w:r w:rsidRPr="000D7C25">
        <w:rPr>
          <w:highlight w:val="yellow"/>
        </w:rPr>
        <w:t xml:space="preserve">Table </w:t>
      </w:r>
      <w:proofErr w:type="spellStart"/>
      <w:r w:rsidRPr="000D7C25">
        <w:rPr>
          <w:highlight w:val="yellow"/>
        </w:rPr>
        <w:t>Sx</w:t>
      </w:r>
      <w:proofErr w:type="spellEnd"/>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w:t>
      </w:r>
      <w:r w:rsidR="00A54961">
        <w:t xml:space="preserve"> forest cover per</w:t>
      </w:r>
      <w:r w:rsidR="0074709B">
        <w:t xml:space="preserve">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65D96EA3"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rsidR="00D23587">
        <w:t xml:space="preserve">There were no periods of forest gain during the study period, and so the response can be considered as rate of forest loss. </w:t>
      </w:r>
      <w:r>
        <w:t xml:space="preserve">All predictors were converted from raw values to change in values using </w:t>
      </w:r>
      <w:r w:rsidRPr="00DD3028">
        <w:rPr>
          <w:i/>
          <w:iCs/>
        </w:rPr>
        <w:t>X</w:t>
      </w:r>
      <w:r w:rsidRPr="00A54961">
        <w:rPr>
          <w:i/>
          <w:iCs/>
          <w:vertAlign w:val="subscript"/>
        </w:rPr>
        <w:t>t</w:t>
      </w:r>
      <w:r w:rsidRPr="00DD3028">
        <w:rPr>
          <w:rFonts w:cstheme="minorHAnsi"/>
          <w:i/>
          <w:iCs/>
          <w:vertAlign w:val="subscript"/>
        </w:rPr>
        <w:t>+1</w:t>
      </w:r>
      <w:r w:rsidRPr="00DD3028">
        <w:rPr>
          <w:i/>
          <w:iCs/>
        </w:rPr>
        <w:t xml:space="preserve"> </w:t>
      </w:r>
      <w:r w:rsidRPr="00DD3028">
        <w:rPr>
          <w:rFonts w:cstheme="minorHAnsi"/>
          <w:i/>
          <w:iCs/>
        </w:rPr>
        <w:t xml:space="preserve">– </w:t>
      </w:r>
      <w:proofErr w:type="spellStart"/>
      <w:r w:rsidRPr="00DD3028">
        <w:rPr>
          <w:rFonts w:cstheme="minorHAnsi"/>
          <w:i/>
          <w:iCs/>
        </w:rPr>
        <w:t>X</w:t>
      </w:r>
      <w:r w:rsidRPr="00DD3028">
        <w:rPr>
          <w:rFonts w:cstheme="minorHAnsi"/>
          <w:i/>
          <w:iCs/>
          <w:vertAlign w:val="subscript"/>
        </w:rPr>
        <w:t>t</w:t>
      </w:r>
      <w:proofErr w:type="spellEnd"/>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0D87EE1B"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commentRangeStart w:id="0"/>
      <w:r>
        <w:rPr>
          <w:i/>
          <w:iCs/>
        </w:rPr>
        <w:t>Macroeconomic models</w:t>
      </w:r>
      <w:commentRangeEnd w:id="0"/>
      <w:r w:rsidR="00C51408">
        <w:rPr>
          <w:rStyle w:val="CommentReference"/>
        </w:rPr>
        <w:commentReference w:id="0"/>
      </w:r>
    </w:p>
    <w:p w14:paraId="1C74D142" w14:textId="31D16FCC" w:rsidR="00CC6840" w:rsidRDefault="00CC6840">
      <w:r>
        <w:t xml:space="preserve">This analysis aimed to model the relationships between </w:t>
      </w:r>
      <w:r w:rsidR="00304F2B">
        <w:t xml:space="preserve">changes in macroeconomic predictors and </w:t>
      </w:r>
      <w:r w:rsidR="00D951BC">
        <w:t xml:space="preserve">1) </w:t>
      </w:r>
      <w:r w:rsidR="00A86D1A">
        <w:t xml:space="preserve">the </w:t>
      </w:r>
      <w:r w:rsidR="00E74740">
        <w:t>change in forest cover at a</w:t>
      </w:r>
      <w:r w:rsidR="00304F2B">
        <w:t xml:space="preserve"> national level</w:t>
      </w:r>
      <w:r w:rsidR="00D951BC">
        <w:t xml:space="preserve"> and 2) the allocation of new ELCs, </w:t>
      </w:r>
      <w:r w:rsidR="00304F2B">
        <w:t xml:space="preserve">for the </w:t>
      </w:r>
      <w:proofErr w:type="gramStart"/>
      <w:r w:rsidR="00304F2B">
        <w:t>time period</w:t>
      </w:r>
      <w:proofErr w:type="gramEnd"/>
      <w:r w:rsidR="00304F2B">
        <w:t xml:space="preserve"> 1993 – 2015. Models were run</w:t>
      </w:r>
      <w:r w:rsidR="00A25588">
        <w:t xml:space="preserve"> for both response variables</w:t>
      </w:r>
      <w:r w:rsidR="00304F2B">
        <w:t xml:space="preserve"> </w:t>
      </w:r>
      <w:r w:rsidR="00A25588">
        <w:t>with</w:t>
      </w:r>
      <w:r w:rsidR="00304F2B">
        <w:t xml:space="preserve">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w:t>
      </w:r>
      <w:r w:rsidR="00AA1611">
        <w:t>For the models with rate of forest loss as the response b</w:t>
      </w:r>
      <w:r w:rsidR="001C5A6F">
        <w:t>oth gaussian and gamma distributions were tested</w:t>
      </w:r>
      <w:r w:rsidR="00AA1611">
        <w:t>, and for the models with ELC allocation a Poisson distribution was used.</w:t>
      </w:r>
      <w:r w:rsidR="001C5A6F">
        <w:t xml:space="preserve"> </w:t>
      </w:r>
      <w:r w:rsidR="00AA1611">
        <w:t>R</w:t>
      </w:r>
      <w:r w:rsidR="001C5A6F">
        <w:t>esulting models were compared using Akaike’s Information Criterion (AIC). Final</w:t>
      </w:r>
      <w:r w:rsidR="00AA1611">
        <w:t xml:space="preserve"> rate of forest loss</w:t>
      </w:r>
      <w:r w:rsidR="001C5A6F">
        <w:t xml:space="preserve"> models </w:t>
      </w:r>
      <w:r w:rsidR="00A25588">
        <w:t>used</w:t>
      </w:r>
      <w:r w:rsidR="001C5A6F">
        <w:t xml:space="preserve">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574771">
        <w:rPr>
          <w:highlight w:val="yellow"/>
        </w:rPr>
        <w:t xml:space="preserve">Table </w:t>
      </w:r>
      <w:proofErr w:type="spellStart"/>
      <w:r w:rsidR="00574771" w:rsidRPr="00574771">
        <w:rPr>
          <w:highlight w:val="yellow"/>
        </w:rPr>
        <w:t>Sx</w:t>
      </w:r>
      <w:proofErr w:type="spellEnd"/>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w:t>
      </w:r>
      <w:r w:rsidR="00E74740">
        <w:t xml:space="preserve"> Models were run and </w:t>
      </w:r>
      <w:r w:rsidR="00E74740">
        <w:lastRenderedPageBreak/>
        <w:t xml:space="preserve">averaged using the </w:t>
      </w:r>
      <w:proofErr w:type="spellStart"/>
      <w:r w:rsidR="00E74740">
        <w:t>MuMIn</w:t>
      </w:r>
      <w:proofErr w:type="spellEnd"/>
      <w:r w:rsidR="00E74740">
        <w:t xml:space="preserve"> package in R</w:t>
      </w:r>
      <w:r w:rsidR="00EC5152">
        <w:t xml:space="preserve"> (Version 1.43.17, </w:t>
      </w:r>
      <w:r w:rsidR="00EC5152">
        <w:fldChar w:fldCharType="begin"/>
      </w:r>
      <w:r w:rsidR="00EC5152">
        <w:instrText xml:space="preserve"> ADDIN ZOTERO_ITEM CSL_CITATION {"citationID":"Q0OhtjnI","properties":{"formattedCitation":"(Barto\\uc0\\u324{}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00EC5152">
        <w:fldChar w:fldCharType="separate"/>
      </w:r>
      <w:r w:rsidR="00EC5152" w:rsidRPr="00EC5152">
        <w:rPr>
          <w:rFonts w:ascii="Calibri" w:hAnsi="Calibri" w:cs="Calibri"/>
          <w:szCs w:val="24"/>
        </w:rPr>
        <w:t>Bartoń 2020)</w:t>
      </w:r>
      <w:r w:rsidR="00EC5152">
        <w:fldChar w:fldCharType="end"/>
      </w:r>
      <w:r w:rsidR="00E74740">
        <w:t>.</w:t>
      </w:r>
      <w:r w:rsidR="00574771">
        <w:t xml:space="preserve"> This modelling procedure was repeated for a one-year time lag and two-year time lag as follows:</w:t>
      </w:r>
    </w:p>
    <w:p w14:paraId="65B60F8A" w14:textId="1EC7F00B" w:rsidR="00574771" w:rsidRDefault="001C5A6F">
      <w:commentRangeStart w:id="1"/>
      <w:r>
        <w:t>No time lag:</w:t>
      </w:r>
      <w:commentRangeEnd w:id="1"/>
      <w:r w:rsidR="0004621D">
        <w:rPr>
          <w:rStyle w:val="CommentReference"/>
        </w:rPr>
        <w:commentReference w:id="1"/>
      </w:r>
    </w:p>
    <w:p w14:paraId="77508BCB" w14:textId="3D130FC1" w:rsidR="001C5A6F" w:rsidRPr="000032BD" w:rsidRDefault="009C00F7">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9C00F7">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proofErr w:type="gramStart"/>
      <w:r>
        <w:t>Two year</w:t>
      </w:r>
      <w:proofErr w:type="gramEnd"/>
      <w:r>
        <w:t xml:space="preserve"> time lag:</w:t>
      </w:r>
    </w:p>
    <w:p w14:paraId="318F48A4" w14:textId="67B25763" w:rsidR="00307ACC" w:rsidRPr="00307ACC" w:rsidRDefault="009C00F7">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72F59B5" w14:textId="77777777" w:rsidR="00316EC1" w:rsidRDefault="00316EC1">
      <w:pPr>
        <w:rPr>
          <w:i/>
          <w:iCs/>
        </w:rPr>
      </w:pPr>
    </w:p>
    <w:p w14:paraId="0FA0432C" w14:textId="3DD09D4D" w:rsidR="00F639F9" w:rsidRPr="00A86D1A" w:rsidRDefault="00F639F9">
      <w:r>
        <w:rPr>
          <w:i/>
          <w:iCs/>
        </w:rPr>
        <w:t>Socioeconomic models</w:t>
      </w:r>
    </w:p>
    <w:p w14:paraId="430A81E7" w14:textId="6C0049FD" w:rsidR="00316EC1" w:rsidRDefault="00A86D1A">
      <w:r>
        <w:t xml:space="preserve">This analysis aimed to model the relationships between forest cover and socioeconomic variables within communes between 2007 – 2012. </w:t>
      </w:r>
      <w:r w:rsidR="004F6196">
        <w:t>The results of initial commune-level modelling prompted further aggregation of</w:t>
      </w:r>
      <w:r w:rsidR="00D21B08">
        <w:t xml:space="preserve"> the</w:t>
      </w:r>
      <w:r w:rsidR="004F6196">
        <w:t xml:space="preserve"> data to the province</w:t>
      </w:r>
      <w:r w:rsidR="009C5130">
        <w:t>-</w:t>
      </w:r>
      <w:r w:rsidR="004F6196">
        <w:t xml:space="preserve">level and models were built to investigate the relationships between forest cover and socioeconomic variables within provinces for the same </w:t>
      </w:r>
      <w:proofErr w:type="gramStart"/>
      <w:r w:rsidR="004F6196">
        <w:t>time period</w:t>
      </w:r>
      <w:proofErr w:type="gramEnd"/>
      <w:r w:rsidR="004F6196">
        <w:t xml:space="preserve">. </w:t>
      </w:r>
    </w:p>
    <w:p w14:paraId="27D107B5" w14:textId="43E185A3" w:rsidR="00316EC1" w:rsidRPr="00316EC1" w:rsidRDefault="00316EC1">
      <w:pPr>
        <w:rPr>
          <w:i/>
          <w:iCs/>
        </w:rPr>
      </w:pPr>
      <w:r>
        <w:tab/>
      </w:r>
      <w:commentRangeStart w:id="2"/>
      <w:r>
        <w:rPr>
          <w:i/>
          <w:iCs/>
        </w:rPr>
        <w:t>Commune-level models</w:t>
      </w:r>
      <w:commentRangeEnd w:id="2"/>
      <w:r w:rsidR="00086320">
        <w:rPr>
          <w:rStyle w:val="CommentReference"/>
        </w:rPr>
        <w:commentReference w:id="2"/>
      </w:r>
    </w:p>
    <w:p w14:paraId="2E62404A" w14:textId="232C1379" w:rsidR="00845831" w:rsidRDefault="004F6196">
      <w:r>
        <w:t>Generalised linear mixed models (GLMM)</w:t>
      </w:r>
      <w:r w:rsidR="009C4D0C">
        <w:t xml:space="preserve"> with Poisson errors</w:t>
      </w:r>
      <w:r>
        <w:t xml:space="preserve"> were used</w:t>
      </w:r>
      <w:r w:rsidR="00970DF7">
        <w:t xml:space="preserve"> </w:t>
      </w:r>
      <w:r w:rsidR="00316EC1">
        <w:t>with</w:t>
      </w:r>
      <w:r w:rsidR="00970DF7">
        <w:t xml:space="preserve"> </w:t>
      </w:r>
      <w:r w:rsidR="009B3799">
        <w:t xml:space="preserve">commune nested within province as random intercept terms to account for repeat measurements and the hierarchical data structure, and year as a random slope term to account for temporal autocorrelation </w:t>
      </w:r>
      <w:r w:rsidR="009B3799">
        <w:fldChar w:fldCharType="begin"/>
      </w:r>
      <w:r w:rsidR="009B3799">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9B3799">
        <w:fldChar w:fldCharType="separate"/>
      </w:r>
      <w:r w:rsidR="009B3799" w:rsidRPr="00F310CE">
        <w:rPr>
          <w:rFonts w:ascii="Calibri" w:hAnsi="Calibri" w:cs="Calibri"/>
        </w:rPr>
        <w:t>(Zuur et al. 2009)</w:t>
      </w:r>
      <w:r w:rsidR="009B3799">
        <w:fldChar w:fldCharType="end"/>
      </w:r>
      <w:r w:rsidR="009B3799">
        <w:t>.</w:t>
      </w:r>
      <w:r w:rsidR="00970DF7">
        <w:t xml:space="preserve"> </w:t>
      </w:r>
      <w:r w:rsidR="009B3799">
        <w:t>The natural logarithm of commune area (km</w:t>
      </w:r>
      <w:r w:rsidR="009B3799" w:rsidRPr="009B3799">
        <w:rPr>
          <w:vertAlign w:val="superscript"/>
        </w:rPr>
        <w:t>2</w:t>
      </w:r>
      <w:r w:rsidR="009B3799">
        <w:t xml:space="preserve">) was used as an offset term in all models to account for large variation in commune size. </w:t>
      </w:r>
      <w:r w:rsidR="001A2A21">
        <w:t>Due to the large number of available predictor variables, maximal within-set m</w:t>
      </w:r>
      <w:r w:rsidR="006A13F8">
        <w:t>odels were run</w:t>
      </w:r>
      <w:r w:rsidR="001A2A21">
        <w:t xml:space="preserve"> first</w:t>
      </w:r>
      <w:r w:rsidR="006A13F8">
        <w:t xml:space="preserve"> </w:t>
      </w:r>
      <w:r w:rsidR="001A2A21">
        <w:t>for</w:t>
      </w:r>
      <w:r w:rsidR="006A13F8">
        <w:t xml:space="preserve"> each of the 8 variable sets (</w:t>
      </w:r>
      <w:r w:rsidR="006A13F8" w:rsidRPr="006A13F8">
        <w:rPr>
          <w:highlight w:val="yellow"/>
        </w:rPr>
        <w:t xml:space="preserve">Table </w:t>
      </w:r>
      <w:proofErr w:type="spellStart"/>
      <w:r w:rsidR="006A13F8" w:rsidRPr="006A13F8">
        <w:rPr>
          <w:highlight w:val="yellow"/>
        </w:rPr>
        <w:t>Sx</w:t>
      </w:r>
      <w:proofErr w:type="spellEnd"/>
      <w:r w:rsidR="006A13F8">
        <w:t>)</w:t>
      </w:r>
      <w:r w:rsidR="001A2A21">
        <w:t xml:space="preserve">, and variables with very weak, or no effect were dropped. </w:t>
      </w:r>
      <w:r w:rsidR="000550BA">
        <w:t xml:space="preserve">Simplified models were compared with maximal models using likelihood ratio tests and analysis of variance tests. </w:t>
      </w:r>
      <w:r w:rsidR="005C56C2">
        <w:t xml:space="preserve">If a variable set had only one variable, this was automatically taken forward. </w:t>
      </w:r>
      <w:r w:rsidR="00986EED">
        <w:t>Because assessment of term significance in GLMMs is complex, predictions and plots were made for all terms before being dropped to ensure n</w:t>
      </w:r>
      <w:r w:rsidR="002F0F52">
        <w:t xml:space="preserve">oteworthy </w:t>
      </w:r>
      <w:r w:rsidR="00986EED">
        <w:t>effects were</w:t>
      </w:r>
      <w:r w:rsidR="002F0F52">
        <w:t xml:space="preserve"> not</w:t>
      </w:r>
      <w:r w:rsidR="00986EED">
        <w:t xml:space="preserve"> being missed. </w:t>
      </w:r>
      <w:r w:rsidR="001A2A21">
        <w:t xml:space="preserve">This process resulted in a final set of 13 variables which were </w:t>
      </w:r>
      <w:r w:rsidR="0004621D">
        <w:t>used to create a candidate set of 10 models (</w:t>
      </w:r>
      <w:r w:rsidR="0004621D" w:rsidRPr="0004621D">
        <w:rPr>
          <w:highlight w:val="yellow"/>
        </w:rPr>
        <w:t xml:space="preserve">Table </w:t>
      </w:r>
      <w:proofErr w:type="spellStart"/>
      <w:r w:rsidR="0004621D" w:rsidRPr="0004621D">
        <w:rPr>
          <w:highlight w:val="yellow"/>
        </w:rPr>
        <w:t>Sx</w:t>
      </w:r>
      <w:proofErr w:type="spellEnd"/>
      <w:r w:rsidR="0004621D">
        <w:t>)</w:t>
      </w:r>
      <w:r w:rsidR="001A2A21">
        <w:t>.</w:t>
      </w:r>
      <w:r w:rsidR="0004621D">
        <w:t xml:space="preserve"> Following an information theoretic approach </w:t>
      </w:r>
      <w:r w:rsidR="0004621D">
        <w:fldChar w:fldCharType="begin"/>
      </w:r>
      <w:r w:rsidR="0004621D">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4621D">
        <w:fldChar w:fldCharType="separate"/>
      </w:r>
      <w:r w:rsidR="0004621D" w:rsidRPr="0004621D">
        <w:rPr>
          <w:rFonts w:ascii="Calibri" w:hAnsi="Calibri" w:cs="Calibri"/>
        </w:rPr>
        <w:t>(Burnham &amp; Anderson 2007)</w:t>
      </w:r>
      <w:r w:rsidR="0004621D">
        <w:fldChar w:fldCharType="end"/>
      </w:r>
      <w:r w:rsidR="0004621D">
        <w:t xml:space="preserve"> models were compared via AIC to select the top model or models.</w:t>
      </w:r>
      <w:r w:rsidR="001A2A21">
        <w:t xml:space="preserve"> </w:t>
      </w:r>
      <w:r w:rsidR="00251990">
        <w:t xml:space="preserve">The resulting final model fit was assessed via diagnostic plots (residuals versus fitted, </w:t>
      </w:r>
      <w:r w:rsidR="00FB7C1E">
        <w:t>quantile-quantile</w:t>
      </w:r>
      <w:r w:rsidR="00C51408">
        <w:t xml:space="preserve"> of random effects, Supporting Information, </w:t>
      </w:r>
      <w:r w:rsidR="00C51408">
        <w:fldChar w:fldCharType="begin"/>
      </w:r>
      <w:r w:rsidR="00AB2974">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C51408">
        <w:fldChar w:fldCharType="separate"/>
      </w:r>
      <w:r w:rsidR="00C51408" w:rsidRPr="00C51408">
        <w:rPr>
          <w:rFonts w:ascii="Calibri" w:hAnsi="Calibri" w:cs="Calibri"/>
        </w:rPr>
        <w:t xml:space="preserve">Harrison et al </w:t>
      </w:r>
      <w:r w:rsidR="00C51408">
        <w:rPr>
          <w:rFonts w:ascii="Calibri" w:hAnsi="Calibri" w:cs="Calibri"/>
        </w:rPr>
        <w:t>(</w:t>
      </w:r>
      <w:r w:rsidR="00C51408" w:rsidRPr="00C51408">
        <w:rPr>
          <w:rFonts w:ascii="Calibri" w:hAnsi="Calibri" w:cs="Calibri"/>
        </w:rPr>
        <w:t>2018)</w:t>
      </w:r>
      <w:r w:rsidR="00C51408">
        <w:fldChar w:fldCharType="end"/>
      </w:r>
      <w:r w:rsidR="00FB7C1E">
        <w:t>)</w:t>
      </w:r>
      <w:r w:rsidR="00C51408">
        <w:t xml:space="preserve">. </w:t>
      </w:r>
      <w:r w:rsidR="00251990">
        <w:t xml:space="preserve"> </w:t>
      </w:r>
      <w:r w:rsidR="007D2323">
        <w:t>Marginal (fixed effects only) and c</w:t>
      </w:r>
      <w:r w:rsidR="00C51408">
        <w:t xml:space="preserve">onditional </w:t>
      </w:r>
      <w:r w:rsidR="007D2323">
        <w:t xml:space="preserve">(fixed and random effects) </w:t>
      </w:r>
      <w:r w:rsidR="009B7FD9">
        <w:t>pseudo-</w:t>
      </w:r>
      <w:r w:rsidR="007D2323">
        <w:t>R</w:t>
      </w:r>
      <w:r w:rsidR="007D2323" w:rsidRPr="007D2323">
        <w:rPr>
          <w:vertAlign w:val="superscript"/>
        </w:rPr>
        <w:t>2</w:t>
      </w:r>
      <w:r w:rsidR="007D2323">
        <w:t xml:space="preserve"> values were calculated based on </w:t>
      </w:r>
      <w:r w:rsidR="007D2323">
        <w:fldChar w:fldCharType="begin"/>
      </w:r>
      <w:r w:rsidR="00AB2974">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007D2323">
        <w:fldChar w:fldCharType="separate"/>
      </w:r>
      <w:r w:rsidR="007D2323" w:rsidRPr="007D2323">
        <w:rPr>
          <w:rFonts w:ascii="Calibri" w:hAnsi="Calibri" w:cs="Calibri"/>
        </w:rPr>
        <w:t xml:space="preserve">Nakagawa &amp; Schielzeth </w:t>
      </w:r>
      <w:r w:rsidR="007D2323">
        <w:rPr>
          <w:rFonts w:ascii="Calibri" w:hAnsi="Calibri" w:cs="Calibri"/>
        </w:rPr>
        <w:t>(</w:t>
      </w:r>
      <w:r w:rsidR="007D2323" w:rsidRPr="007D2323">
        <w:rPr>
          <w:rFonts w:ascii="Calibri" w:hAnsi="Calibri" w:cs="Calibri"/>
        </w:rPr>
        <w:t>2017)</w:t>
      </w:r>
      <w:r w:rsidR="007D2323">
        <w:fldChar w:fldCharType="end"/>
      </w:r>
      <w:r w:rsidR="007D2323">
        <w:t xml:space="preserve"> using the R package ‘</w:t>
      </w:r>
      <w:proofErr w:type="spellStart"/>
      <w:r w:rsidR="007D2323">
        <w:t>MuMIn</w:t>
      </w:r>
      <w:proofErr w:type="spellEnd"/>
      <w:r w:rsidR="007D2323">
        <w:t xml:space="preserve">’ </w:t>
      </w:r>
      <w:r w:rsidR="007D2323">
        <w:fldChar w:fldCharType="begin"/>
      </w:r>
      <w:r w:rsidR="00EC5152">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007D2323">
        <w:fldChar w:fldCharType="separate"/>
      </w:r>
      <w:r w:rsidR="00EC5152" w:rsidRPr="00EC5152">
        <w:rPr>
          <w:rFonts w:ascii="Calibri" w:hAnsi="Calibri" w:cs="Calibri"/>
          <w:szCs w:val="24"/>
        </w:rPr>
        <w:t>(</w:t>
      </w:r>
      <w:proofErr w:type="spellStart"/>
      <w:r w:rsidR="00EC5152" w:rsidRPr="00EC5152">
        <w:rPr>
          <w:rFonts w:ascii="Calibri" w:hAnsi="Calibri" w:cs="Calibri"/>
          <w:szCs w:val="24"/>
        </w:rPr>
        <w:t>Bartoń</w:t>
      </w:r>
      <w:proofErr w:type="spellEnd"/>
      <w:r w:rsidR="00EC5152" w:rsidRPr="00EC5152">
        <w:rPr>
          <w:rFonts w:ascii="Calibri" w:hAnsi="Calibri" w:cs="Calibri"/>
          <w:szCs w:val="24"/>
        </w:rPr>
        <w:t xml:space="preserve"> 2020)</w:t>
      </w:r>
      <w:r w:rsidR="007D2323">
        <w:fldChar w:fldCharType="end"/>
      </w:r>
      <w:r w:rsidR="007D2323">
        <w:t>.</w:t>
      </w:r>
      <w:r w:rsidR="00970DF7">
        <w:t xml:space="preserve"> </w:t>
      </w:r>
      <w:r w:rsidR="007072F5">
        <w:t>To investigate the variation in effects between provinces, predictions were made for each variable within each commune and the 50% quantile from all commune-level predictions</w:t>
      </w:r>
      <w:r w:rsidR="002F0F52">
        <w:t xml:space="preserve"> within</w:t>
      </w:r>
      <w:r w:rsidR="007072F5">
        <w:t xml:space="preserve"> each province was extracted as the provincial mean prediction. </w:t>
      </w:r>
    </w:p>
    <w:p w14:paraId="28E33B28" w14:textId="1B15E2C3" w:rsidR="00316EC1" w:rsidRDefault="00316EC1">
      <w:pPr>
        <w:rPr>
          <w:i/>
          <w:iCs/>
        </w:rPr>
      </w:pPr>
      <w:r>
        <w:lastRenderedPageBreak/>
        <w:tab/>
      </w:r>
      <w:r>
        <w:rPr>
          <w:i/>
          <w:iCs/>
        </w:rPr>
        <w:t>Province-level models</w:t>
      </w:r>
    </w:p>
    <w:p w14:paraId="31A91873" w14:textId="092DBE19" w:rsidR="00316EC1" w:rsidRDefault="00316EC1">
      <w:r>
        <w:t xml:space="preserve">The same GLMM model formulation was used for the province-level models except that commune was removed from the random effects structure. </w:t>
      </w:r>
      <w:r w:rsidR="0063227A">
        <w:t>Based on provincial-level histograms</w:t>
      </w:r>
      <w:r w:rsidR="00F521E7">
        <w:t xml:space="preserve"> of predictor variables</w:t>
      </w:r>
      <w:r w:rsidR="0063227A">
        <w:t xml:space="preserve">, 14 </w:t>
      </w:r>
      <w:r w:rsidR="00F521E7">
        <w:t>predictors</w:t>
      </w:r>
      <w:r w:rsidR="0063227A">
        <w:t xml:space="preserve"> were converted to categorical </w:t>
      </w:r>
      <w:r w:rsidR="00F521E7">
        <w:t>variables by splitting the data by the mean, resulting in “high” and “low” values</w:t>
      </w:r>
      <w:r w:rsidR="009C5130">
        <w:t xml:space="preserve"> (Table 2)</w:t>
      </w:r>
      <w:r w:rsidR="0063227A">
        <w:t>.</w:t>
      </w:r>
      <w:r w:rsidR="00B250AD">
        <w:t xml:space="preserve"> </w:t>
      </w:r>
      <w:r w:rsidR="002F0F52">
        <w:t>Following an information theoretic approach, a</w:t>
      </w:r>
      <w:r w:rsidR="00B250AD">
        <w:t xml:space="preserve"> candidate set of models was created </w:t>
      </w:r>
      <w:r w:rsidR="00B250AD" w:rsidRPr="00B250AD">
        <w:rPr>
          <w:highlight w:val="yellow"/>
        </w:rPr>
        <w:t xml:space="preserve">(Table </w:t>
      </w:r>
      <w:proofErr w:type="spellStart"/>
      <w:r w:rsidR="00B250AD" w:rsidRPr="00B250AD">
        <w:rPr>
          <w:highlight w:val="yellow"/>
        </w:rPr>
        <w:t>Sx</w:t>
      </w:r>
      <w:proofErr w:type="spellEnd"/>
      <w:r w:rsidR="00B250AD">
        <w:t>) and model comparison was done using AIC.</w:t>
      </w:r>
    </w:p>
    <w:p w14:paraId="33918CF8" w14:textId="62C6C071" w:rsidR="007072F5" w:rsidRDefault="007072F5">
      <w:r>
        <w:rPr>
          <w:b/>
          <w:bCs/>
          <w:i/>
          <w:iCs/>
        </w:rPr>
        <w:t>Cluster analysis</w:t>
      </w:r>
    </w:p>
    <w:p w14:paraId="7DD18FEE" w14:textId="74D4D951" w:rsidR="007072F5" w:rsidRPr="007072F5" w:rsidRDefault="00AB2974">
      <w:r>
        <w:t>Agglomerative clustering was conducted to create a typology for provinces based on the socioeconomic variables used in the analysis above. Several agglomerative clustering approaches were assessed</w:t>
      </w:r>
      <w:r w:rsidR="002E78EE">
        <w:t>. These were single linkage, complete linkage, unweighted pair-group using arithmetic averages (UPGMA), unweighted pair-group using centroids (UPGMC), Ward’s minimum variance, and flexible clustering</w:t>
      </w:r>
      <w:r w:rsidR="007972F9">
        <w:t>.</w:t>
      </w:r>
      <w:r>
        <w:t xml:space="preserve"> </w:t>
      </w:r>
      <w:r w:rsidR="007972F9">
        <w:t>The methods were</w:t>
      </w:r>
      <w:r>
        <w:t xml:space="preserve"> compared using cophenetic correlation and Gower distance metrics, and </w:t>
      </w:r>
      <w:r w:rsidR="004C0A38">
        <w:t xml:space="preserve">the </w:t>
      </w:r>
      <w:r>
        <w:t xml:space="preserve">appropriate number of clusters (k) was selected </w:t>
      </w:r>
      <w:r w:rsidR="004C0A38">
        <w:t>using</w:t>
      </w:r>
      <w:r>
        <w:t xml:space="preserve"> the matrix correlation statistics </w:t>
      </w:r>
      <w:r>
        <w:fldChar w:fldCharType="begin"/>
      </w:r>
      <w:r>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fldChar w:fldCharType="separate"/>
      </w:r>
      <w:r w:rsidRPr="00AB2974">
        <w:rPr>
          <w:rFonts w:ascii="Calibri" w:hAnsi="Calibri" w:cs="Calibri"/>
        </w:rPr>
        <w:t>(Borcard et al. 2018)</w:t>
      </w:r>
      <w:r>
        <w:fldChar w:fldCharType="end"/>
      </w:r>
      <w:r>
        <w:t xml:space="preserve">. </w:t>
      </w:r>
      <w:r w:rsidR="00162183">
        <w:t xml:space="preserve">The capital city of Phnom Penh, which is technically a </w:t>
      </w:r>
      <w:proofErr w:type="gramStart"/>
      <w:r w:rsidR="00162183">
        <w:t>province in itself, was</w:t>
      </w:r>
      <w:proofErr w:type="gramEnd"/>
      <w:r w:rsidR="00162183">
        <w:t xml:space="preserve"> removed prior to clustering because it has extreme values for many of the variables and is thus an outlier that affects the clustering. </w:t>
      </w:r>
    </w:p>
    <w:p w14:paraId="101BD79A" w14:textId="64CF88CC" w:rsidR="00727888" w:rsidRDefault="00727888"/>
    <w:p w14:paraId="0873A743" w14:textId="77777777" w:rsidR="00D21B08" w:rsidRDefault="00D21B08"/>
    <w:p w14:paraId="70177149" w14:textId="77777777" w:rsidR="00D21B08" w:rsidRDefault="00D21B08"/>
    <w:p w14:paraId="1EABC6D6" w14:textId="77777777" w:rsidR="00D21B08" w:rsidRDefault="00D21B08"/>
    <w:p w14:paraId="4D076C16" w14:textId="77777777" w:rsidR="00727888" w:rsidRPr="00A86D1A" w:rsidRDefault="00727888"/>
    <w:sectPr w:rsidR="00727888" w:rsidRPr="00A86D1A" w:rsidSect="002970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29T16:59:00Z" w:initials="MN">
    <w:p w14:paraId="69EE6210" w14:textId="6489D91F" w:rsidR="00C51408" w:rsidRDefault="00C51408">
      <w:pPr>
        <w:pStyle w:val="CommentText"/>
      </w:pPr>
      <w:r>
        <w:rPr>
          <w:rStyle w:val="CommentReference"/>
        </w:rPr>
        <w:annotationRef/>
      </w:r>
      <w:r>
        <w:t>Add bit near bottom about model validation and checking</w:t>
      </w:r>
    </w:p>
  </w:comment>
  <w:comment w:id="1" w:author="Matthew Nuttall" w:date="2021-06-04T09:29:00Z" w:initials="MN">
    <w:p w14:paraId="233A34EB" w14:textId="4859C508" w:rsidR="0004621D" w:rsidRDefault="0004621D">
      <w:pPr>
        <w:pStyle w:val="CommentText"/>
      </w:pPr>
      <w:r>
        <w:rPr>
          <w:rStyle w:val="CommentReference"/>
        </w:rPr>
        <w:annotationRef/>
      </w:r>
      <w:r>
        <w:t>Use R package to get equations</w:t>
      </w:r>
    </w:p>
  </w:comment>
  <w:comment w:id="2" w:author="Matthew Nuttall" w:date="2021-06-02T14:18:00Z" w:initials="MN">
    <w:p w14:paraId="6EB9BC83" w14:textId="77777777" w:rsidR="00086320" w:rsidRDefault="00086320" w:rsidP="00086320">
      <w:pPr>
        <w:pStyle w:val="CommentText"/>
        <w:numPr>
          <w:ilvl w:val="0"/>
          <w:numId w:val="1"/>
        </w:numPr>
      </w:pPr>
      <w:r>
        <w:rPr>
          <w:rStyle w:val="CommentReference"/>
        </w:rPr>
        <w:annotationRef/>
      </w:r>
      <w:r>
        <w:t xml:space="preserve"> IT now used</w:t>
      </w:r>
    </w:p>
    <w:p w14:paraId="3963C8A4" w14:textId="1FCF1465" w:rsidR="00086320" w:rsidRDefault="00086320" w:rsidP="00086320">
      <w:pPr>
        <w:pStyle w:val="CommentText"/>
        <w:numPr>
          <w:ilvl w:val="0"/>
          <w:numId w:val="1"/>
        </w:numPr>
      </w:pPr>
      <w:r>
        <w:t>Hypothesis table made in 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E6210" w15:done="0"/>
  <w15:commentEx w15:paraId="233A34EB" w15:done="0"/>
  <w15:commentEx w15:paraId="3963C8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6468" w16cex:dateUtc="2021-04-29T15:59:00Z"/>
  <w16cex:commentExtensible w16cex:durableId="24647106" w16cex:dateUtc="2021-06-04T08:29:00Z"/>
  <w16cex:commentExtensible w16cex:durableId="246211A1" w16cex:dateUtc="2021-06-02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E6210" w16cid:durableId="24356468"/>
  <w16cid:commentId w16cid:paraId="233A34EB" w16cid:durableId="24647106"/>
  <w16cid:commentId w16cid:paraId="3963C8A4" w16cid:durableId="246211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5BD0"/>
    <w:multiLevelType w:val="hybridMultilevel"/>
    <w:tmpl w:val="29FE5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4621D"/>
    <w:rsid w:val="000505EC"/>
    <w:rsid w:val="000550BA"/>
    <w:rsid w:val="000574C9"/>
    <w:rsid w:val="00086320"/>
    <w:rsid w:val="000924E5"/>
    <w:rsid w:val="000949C3"/>
    <w:rsid w:val="000A159D"/>
    <w:rsid w:val="000D560D"/>
    <w:rsid w:val="000D7C25"/>
    <w:rsid w:val="0011722E"/>
    <w:rsid w:val="001214C2"/>
    <w:rsid w:val="00162183"/>
    <w:rsid w:val="0016573F"/>
    <w:rsid w:val="00176BB0"/>
    <w:rsid w:val="001A2A21"/>
    <w:rsid w:val="001B33F4"/>
    <w:rsid w:val="001B6B38"/>
    <w:rsid w:val="001C5A6F"/>
    <w:rsid w:val="001D09A4"/>
    <w:rsid w:val="001E5411"/>
    <w:rsid w:val="001F3408"/>
    <w:rsid w:val="00251990"/>
    <w:rsid w:val="00260194"/>
    <w:rsid w:val="00293AD7"/>
    <w:rsid w:val="002970E4"/>
    <w:rsid w:val="002A4BD1"/>
    <w:rsid w:val="002B0228"/>
    <w:rsid w:val="002C38D3"/>
    <w:rsid w:val="002E78EE"/>
    <w:rsid w:val="002F0F52"/>
    <w:rsid w:val="00304F2B"/>
    <w:rsid w:val="00307ACC"/>
    <w:rsid w:val="00316EC1"/>
    <w:rsid w:val="003363B7"/>
    <w:rsid w:val="003564E8"/>
    <w:rsid w:val="003A5DB8"/>
    <w:rsid w:val="003D30B2"/>
    <w:rsid w:val="0042394C"/>
    <w:rsid w:val="004B385D"/>
    <w:rsid w:val="004C0A38"/>
    <w:rsid w:val="004F1E3C"/>
    <w:rsid w:val="004F3F58"/>
    <w:rsid w:val="004F6196"/>
    <w:rsid w:val="005606B1"/>
    <w:rsid w:val="00562283"/>
    <w:rsid w:val="00571267"/>
    <w:rsid w:val="00573B10"/>
    <w:rsid w:val="00574771"/>
    <w:rsid w:val="005B02E3"/>
    <w:rsid w:val="005B2210"/>
    <w:rsid w:val="005C56C2"/>
    <w:rsid w:val="006310EE"/>
    <w:rsid w:val="0063227A"/>
    <w:rsid w:val="00681050"/>
    <w:rsid w:val="006A13F8"/>
    <w:rsid w:val="006B50C9"/>
    <w:rsid w:val="006F5DF7"/>
    <w:rsid w:val="007072F5"/>
    <w:rsid w:val="00727888"/>
    <w:rsid w:val="007417B6"/>
    <w:rsid w:val="0074709B"/>
    <w:rsid w:val="00782ACF"/>
    <w:rsid w:val="007972F9"/>
    <w:rsid w:val="007D2323"/>
    <w:rsid w:val="007F487C"/>
    <w:rsid w:val="007F5F03"/>
    <w:rsid w:val="00845831"/>
    <w:rsid w:val="008D1764"/>
    <w:rsid w:val="00970DF7"/>
    <w:rsid w:val="00986EED"/>
    <w:rsid w:val="00990D53"/>
    <w:rsid w:val="00996724"/>
    <w:rsid w:val="009B1A40"/>
    <w:rsid w:val="009B3799"/>
    <w:rsid w:val="009B7FD9"/>
    <w:rsid w:val="009C00F7"/>
    <w:rsid w:val="009C4D0C"/>
    <w:rsid w:val="009C5130"/>
    <w:rsid w:val="009E5A1F"/>
    <w:rsid w:val="00A1004F"/>
    <w:rsid w:val="00A25588"/>
    <w:rsid w:val="00A52878"/>
    <w:rsid w:val="00A54961"/>
    <w:rsid w:val="00A74190"/>
    <w:rsid w:val="00A86D1A"/>
    <w:rsid w:val="00AA1611"/>
    <w:rsid w:val="00AB1479"/>
    <w:rsid w:val="00AB2974"/>
    <w:rsid w:val="00AE151D"/>
    <w:rsid w:val="00B250AD"/>
    <w:rsid w:val="00B26B7C"/>
    <w:rsid w:val="00B474F1"/>
    <w:rsid w:val="00BA676B"/>
    <w:rsid w:val="00BB19ED"/>
    <w:rsid w:val="00BD1065"/>
    <w:rsid w:val="00C109A4"/>
    <w:rsid w:val="00C11693"/>
    <w:rsid w:val="00C51408"/>
    <w:rsid w:val="00C64AF9"/>
    <w:rsid w:val="00C744C0"/>
    <w:rsid w:val="00C76C14"/>
    <w:rsid w:val="00C838DB"/>
    <w:rsid w:val="00CC1F72"/>
    <w:rsid w:val="00CC449B"/>
    <w:rsid w:val="00CC6840"/>
    <w:rsid w:val="00D21B08"/>
    <w:rsid w:val="00D23587"/>
    <w:rsid w:val="00D667FE"/>
    <w:rsid w:val="00D92308"/>
    <w:rsid w:val="00D951BC"/>
    <w:rsid w:val="00DD3028"/>
    <w:rsid w:val="00DE2078"/>
    <w:rsid w:val="00E41C73"/>
    <w:rsid w:val="00E43350"/>
    <w:rsid w:val="00E50075"/>
    <w:rsid w:val="00E74740"/>
    <w:rsid w:val="00E957C3"/>
    <w:rsid w:val="00EB26C5"/>
    <w:rsid w:val="00EC5152"/>
    <w:rsid w:val="00F075E2"/>
    <w:rsid w:val="00F154AE"/>
    <w:rsid w:val="00F310CE"/>
    <w:rsid w:val="00F455F3"/>
    <w:rsid w:val="00F521E7"/>
    <w:rsid w:val="00F524E9"/>
    <w:rsid w:val="00F639F9"/>
    <w:rsid w:val="00F644DB"/>
    <w:rsid w:val="00F648A4"/>
    <w:rsid w:val="00F9140F"/>
    <w:rsid w:val="00FB7C1E"/>
    <w:rsid w:val="00FF4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 w:type="table" w:styleId="TableGrid">
    <w:name w:val="Table Grid"/>
    <w:basedOn w:val="TableNormal"/>
    <w:uiPriority w:val="39"/>
    <w:rsid w:val="006F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122">
      <w:bodyDiv w:val="1"/>
      <w:marLeft w:val="0"/>
      <w:marRight w:val="0"/>
      <w:marTop w:val="0"/>
      <w:marBottom w:val="0"/>
      <w:divBdr>
        <w:top w:val="none" w:sz="0" w:space="0" w:color="auto"/>
        <w:left w:val="none" w:sz="0" w:space="0" w:color="auto"/>
        <w:bottom w:val="none" w:sz="0" w:space="0" w:color="auto"/>
        <w:right w:val="none" w:sz="0" w:space="0" w:color="auto"/>
      </w:divBdr>
    </w:div>
    <w:div w:id="357045114">
      <w:bodyDiv w:val="1"/>
      <w:marLeft w:val="0"/>
      <w:marRight w:val="0"/>
      <w:marTop w:val="0"/>
      <w:marBottom w:val="0"/>
      <w:divBdr>
        <w:top w:val="none" w:sz="0" w:space="0" w:color="auto"/>
        <w:left w:val="none" w:sz="0" w:space="0" w:color="auto"/>
        <w:bottom w:val="none" w:sz="0" w:space="0" w:color="auto"/>
        <w:right w:val="none" w:sz="0" w:space="0" w:color="auto"/>
      </w:divBdr>
    </w:div>
    <w:div w:id="535850104">
      <w:bodyDiv w:val="1"/>
      <w:marLeft w:val="0"/>
      <w:marRight w:val="0"/>
      <w:marTop w:val="0"/>
      <w:marBottom w:val="0"/>
      <w:divBdr>
        <w:top w:val="none" w:sz="0" w:space="0" w:color="auto"/>
        <w:left w:val="none" w:sz="0" w:space="0" w:color="auto"/>
        <w:bottom w:val="none" w:sz="0" w:space="0" w:color="auto"/>
        <w:right w:val="none" w:sz="0" w:space="0" w:color="auto"/>
      </w:divBdr>
    </w:div>
    <w:div w:id="565071912">
      <w:bodyDiv w:val="1"/>
      <w:marLeft w:val="0"/>
      <w:marRight w:val="0"/>
      <w:marTop w:val="0"/>
      <w:marBottom w:val="0"/>
      <w:divBdr>
        <w:top w:val="none" w:sz="0" w:space="0" w:color="auto"/>
        <w:left w:val="none" w:sz="0" w:space="0" w:color="auto"/>
        <w:bottom w:val="none" w:sz="0" w:space="0" w:color="auto"/>
        <w:right w:val="none" w:sz="0" w:space="0" w:color="auto"/>
      </w:divBdr>
    </w:div>
    <w:div w:id="698627741">
      <w:bodyDiv w:val="1"/>
      <w:marLeft w:val="0"/>
      <w:marRight w:val="0"/>
      <w:marTop w:val="0"/>
      <w:marBottom w:val="0"/>
      <w:divBdr>
        <w:top w:val="none" w:sz="0" w:space="0" w:color="auto"/>
        <w:left w:val="none" w:sz="0" w:space="0" w:color="auto"/>
        <w:bottom w:val="none" w:sz="0" w:space="0" w:color="auto"/>
        <w:right w:val="none" w:sz="0" w:space="0" w:color="auto"/>
      </w:divBdr>
    </w:div>
    <w:div w:id="12668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www.opendevelopmentcambodia.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3993</TotalTime>
  <Pages>9</Pages>
  <Words>12207</Words>
  <Characters>69585</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39</cp:revision>
  <dcterms:created xsi:type="dcterms:W3CDTF">2020-06-23T12:50:00Z</dcterms:created>
  <dcterms:modified xsi:type="dcterms:W3CDTF">2021-07-15T16:51:00Z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id="JX2b1uxd"/&gt;&lt;style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