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725AF" w14:textId="77FBD34E" w:rsidR="00612128" w:rsidRDefault="00011E5F">
      <w:r>
        <w:t>What is deemed as success</w:t>
      </w:r>
      <w:r w:rsidR="008D1D9C">
        <w:t xml:space="preserve"> in the simulations</w:t>
      </w:r>
      <w:r>
        <w:t>?</w:t>
      </w:r>
    </w:p>
    <w:p w14:paraId="29897CB7" w14:textId="0FCDEA79" w:rsidR="00011E5F" w:rsidRDefault="00011E5F">
      <w:r>
        <w:t>Are there any global targets for agriculture, yield, food production?</w:t>
      </w:r>
    </w:p>
    <w:p w14:paraId="69A8F03B" w14:textId="4D0304D3" w:rsidR="00011E5F" w:rsidRDefault="00011E5F">
      <w:r>
        <w:t>Are there any global deforestation targets?</w:t>
      </w:r>
    </w:p>
    <w:p w14:paraId="47B4FD23" w14:textId="77777777" w:rsidR="00011E5F" w:rsidRDefault="00011E5F">
      <w:r>
        <w:t>Use existing deforestation data from Cambodia and link to GMSE results – proportions. Which scenario matches proportional forest loss in real life? Can take some example landscapes to compare.</w:t>
      </w:r>
    </w:p>
    <w:p w14:paraId="68CF6240" w14:textId="0BC6FA2E" w:rsidR="00011E5F" w:rsidRDefault="00011E5F">
      <w:r>
        <w:t xml:space="preserve">What about the users? </w:t>
      </w:r>
      <w:r w:rsidR="008D1D9C">
        <w:t xml:space="preserve">I will have to mention that the scenarios are not taking into account the need for users to have sufficient land to grow crops and feed themselves. </w:t>
      </w:r>
    </w:p>
    <w:p w14:paraId="5C8F494D" w14:textId="77777777" w:rsidR="005F2439" w:rsidRDefault="00011E5F">
      <w:r>
        <w:t xml:space="preserve">The difference between </w:t>
      </w:r>
      <w:r w:rsidR="005F2439">
        <w:t>two negative trends is the “success”</w:t>
      </w:r>
    </w:p>
    <w:p w14:paraId="07DD0359" w14:textId="665B42BD" w:rsidR="00011E5F" w:rsidRDefault="005F2439">
      <w:proofErr w:type="spellStart"/>
      <w:r>
        <w:t>Acelin</w:t>
      </w:r>
      <w:proofErr w:type="spellEnd"/>
      <w:r>
        <w:t>, Gordon, Bull – check paper</w:t>
      </w:r>
      <w:r w:rsidR="00011E5F">
        <w:t xml:space="preserve"> </w:t>
      </w:r>
    </w:p>
    <w:sectPr w:rsidR="00011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E5F"/>
    <w:rsid w:val="00011E5F"/>
    <w:rsid w:val="005760C1"/>
    <w:rsid w:val="005F2439"/>
    <w:rsid w:val="008B6ED5"/>
    <w:rsid w:val="008D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DAA15"/>
  <w15:chartTrackingRefBased/>
  <w15:docId w15:val="{45ECD06B-8A62-4C68-807B-B202ACAF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Nuttall</dc:creator>
  <cp:keywords/>
  <dc:description/>
  <cp:lastModifiedBy>Matthew Nuttall</cp:lastModifiedBy>
  <cp:revision>1</cp:revision>
  <dcterms:created xsi:type="dcterms:W3CDTF">2021-07-15T14:34:00Z</dcterms:created>
  <dcterms:modified xsi:type="dcterms:W3CDTF">2021-07-15T15:08:00Z</dcterms:modified>
</cp:coreProperties>
</file>