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2A8D" w14:textId="3F15D6C1" w:rsidR="00612128" w:rsidRDefault="00842F88" w:rsidP="00842F88">
      <w:pPr>
        <w:pStyle w:val="ListParagraph"/>
        <w:numPr>
          <w:ilvl w:val="0"/>
          <w:numId w:val="1"/>
        </w:numPr>
      </w:pPr>
      <w:r>
        <w:t>Steady, predictable budgets are the best, even in the face of increasing pressure</w:t>
      </w:r>
    </w:p>
    <w:p w14:paraId="43DC830E" w14:textId="596CA908" w:rsidR="00842F88" w:rsidRDefault="00842F88" w:rsidP="00842F88">
      <w:pPr>
        <w:pStyle w:val="ListParagraph"/>
        <w:numPr>
          <w:ilvl w:val="0"/>
          <w:numId w:val="1"/>
        </w:numPr>
      </w:pPr>
      <w:r>
        <w:t>Chronic underfunding, particularly in early years, has very negative effects – even when funding increases beyond other scenarios, you are just playing catch up. You can’t even catch up over 50 years</w:t>
      </w:r>
    </w:p>
    <w:p w14:paraId="36DBBB78" w14:textId="0C47995E" w:rsidR="00842F88" w:rsidRDefault="00842F88" w:rsidP="00842F88">
      <w:pPr>
        <w:pStyle w:val="ListParagraph"/>
        <w:numPr>
          <w:ilvl w:val="0"/>
          <w:numId w:val="1"/>
        </w:numPr>
      </w:pPr>
      <w:r>
        <w:t>Regular funding cycles are bad. Peaks do not make up for troughs. Periods of low funding are very bad</w:t>
      </w:r>
    </w:p>
    <w:p w14:paraId="31D35B41" w14:textId="24178255" w:rsidR="00842F88" w:rsidRDefault="00842F88" w:rsidP="00842F88">
      <w:pPr>
        <w:pStyle w:val="ListParagraph"/>
        <w:numPr>
          <w:ilvl w:val="0"/>
          <w:numId w:val="1"/>
        </w:numPr>
      </w:pPr>
      <w:r>
        <w:t>Uncertainty and unpredictability are not necessarily bad, provided the troughs are not too low. Importance of core budgets that maintain core programme activities.</w:t>
      </w:r>
    </w:p>
    <w:p w14:paraId="34EFCC00" w14:textId="7A3B49E7" w:rsidR="00842F88" w:rsidRDefault="00842F88" w:rsidP="00842F88">
      <w:pPr>
        <w:pStyle w:val="ListParagraph"/>
        <w:numPr>
          <w:ilvl w:val="0"/>
          <w:numId w:val="1"/>
        </w:numPr>
      </w:pPr>
      <w:r>
        <w:t xml:space="preserve">High uncertainty and variation </w:t>
      </w:r>
      <w:proofErr w:type="gramStart"/>
      <w:r>
        <w:t>is</w:t>
      </w:r>
      <w:proofErr w:type="gramEnd"/>
      <w:r>
        <w:t xml:space="preserve"> very bad. Without core funding to maintain activities, unpredictable troughs can be catastrophic. </w:t>
      </w:r>
    </w:p>
    <w:sectPr w:rsidR="0084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30C09"/>
    <w:multiLevelType w:val="hybridMultilevel"/>
    <w:tmpl w:val="F1F03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88"/>
    <w:rsid w:val="005760C1"/>
    <w:rsid w:val="00842F88"/>
    <w:rsid w:val="008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36EE"/>
  <w15:chartTrackingRefBased/>
  <w15:docId w15:val="{23283F42-4DC0-456D-BB99-DB000686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2021-08-26T15:30:00Z</dcterms:created>
  <dcterms:modified xsi:type="dcterms:W3CDTF">2021-08-26T15:35:00Z</dcterms:modified>
</cp:coreProperties>
</file>