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BA292" w14:textId="7ECB9AA9" w:rsidR="00612128" w:rsidRDefault="0037559F">
      <w:r>
        <w:t>Change main results figure (Fig 2). Make the ribbon for the one in the background solid</w:t>
      </w:r>
    </w:p>
    <w:p w14:paraId="63F93363" w14:textId="05E44AED" w:rsidR="007B1C81" w:rsidRDefault="007B1C81">
      <w:r>
        <w:t>Check the following references as they apparently consider the optimal spatial or temporal allocation of conservation budgets to maximise ecological benefit:</w:t>
      </w:r>
    </w:p>
    <w:p w14:paraId="04E56BC8" w14:textId="66768883" w:rsidR="007B1C81" w:rsidRPr="007B1C81" w:rsidRDefault="007B1C81" w:rsidP="007B1C81">
      <w:r w:rsidRPr="007B1C81">
        <w:rPr>
          <w:b/>
          <w:bCs/>
        </w:rPr>
        <w:t>J. Wu, W.G. Boggess</w:t>
      </w:r>
      <w:r>
        <w:rPr>
          <w:b/>
          <w:bCs/>
        </w:rPr>
        <w:t xml:space="preserve"> </w:t>
      </w:r>
      <w:r w:rsidRPr="007B1C81">
        <w:rPr>
          <w:b/>
          <w:bCs/>
        </w:rPr>
        <w:t>The optimal allocation of conservation funds</w:t>
      </w:r>
      <w:r>
        <w:t xml:space="preserve"> </w:t>
      </w:r>
      <w:r w:rsidRPr="007B1C81">
        <w:t xml:space="preserve">J. Environ. Econ. </w:t>
      </w:r>
      <w:proofErr w:type="spellStart"/>
      <w:r w:rsidRPr="007B1C81">
        <w:t>Manag</w:t>
      </w:r>
      <w:proofErr w:type="spellEnd"/>
      <w:r w:rsidRPr="007B1C81">
        <w:t>., 38 (1999), pp. 302-321</w:t>
      </w:r>
    </w:p>
    <w:p w14:paraId="38367E57" w14:textId="37AA9C4A" w:rsidR="007B1C81" w:rsidRDefault="007B1C81" w:rsidP="007B1C81">
      <w:r w:rsidRPr="007B1C81">
        <w:rPr>
          <w:b/>
          <w:bCs/>
        </w:rPr>
        <w:t>M. Drechsler, F. </w:t>
      </w:r>
      <w:proofErr w:type="spellStart"/>
      <w:r w:rsidRPr="007B1C81">
        <w:rPr>
          <w:b/>
          <w:bCs/>
        </w:rPr>
        <w:t>Wätzold</w:t>
      </w:r>
      <w:proofErr w:type="spellEnd"/>
      <w:r>
        <w:rPr>
          <w:b/>
          <w:bCs/>
        </w:rPr>
        <w:t xml:space="preserve"> </w:t>
      </w:r>
      <w:r w:rsidRPr="007B1C81">
        <w:rPr>
          <w:b/>
          <w:bCs/>
        </w:rPr>
        <w:t>The importance of economic costs in the development of guidelines for spatial conservation management</w:t>
      </w:r>
      <w:r>
        <w:t xml:space="preserve"> </w:t>
      </w:r>
      <w:r w:rsidRPr="007B1C81">
        <w:t xml:space="preserve">Biol. </w:t>
      </w:r>
      <w:proofErr w:type="spellStart"/>
      <w:r w:rsidRPr="007B1C81">
        <w:t>Conserv</w:t>
      </w:r>
      <w:proofErr w:type="spellEnd"/>
      <w:r w:rsidRPr="007B1C81">
        <w:t>., 97 (2001), pp. 51-59</w:t>
      </w:r>
    </w:p>
    <w:p w14:paraId="2EDD0F4E" w14:textId="7A2AE492" w:rsidR="007B1C81" w:rsidRPr="007B1C81" w:rsidRDefault="007B1C81" w:rsidP="007B1C81">
      <w:r w:rsidRPr="007B1C81">
        <w:t>C. Costello, S. </w:t>
      </w:r>
      <w:proofErr w:type="spellStart"/>
      <w:r w:rsidRPr="007B1C81">
        <w:t>Polasky</w:t>
      </w:r>
      <w:proofErr w:type="spellEnd"/>
      <w:r>
        <w:t xml:space="preserve"> </w:t>
      </w:r>
      <w:r w:rsidRPr="007B1C81">
        <w:rPr>
          <w:b/>
          <w:bCs/>
        </w:rPr>
        <w:t>Dynamic reserve site selection</w:t>
      </w:r>
      <w:r>
        <w:t xml:space="preserve"> </w:t>
      </w:r>
      <w:proofErr w:type="spellStart"/>
      <w:r w:rsidRPr="007B1C81">
        <w:t>Resour</w:t>
      </w:r>
      <w:proofErr w:type="spellEnd"/>
      <w:r w:rsidRPr="007B1C81">
        <w:t>. Energy Econ., 26 (2004), pp. 157-174</w:t>
      </w:r>
    </w:p>
    <w:p w14:paraId="273A8E43" w14:textId="77777777" w:rsidR="007B1C81" w:rsidRPr="007B1C81" w:rsidRDefault="007B1C81" w:rsidP="007B1C81"/>
    <w:p w14:paraId="221B293C" w14:textId="77777777" w:rsidR="007B1C81" w:rsidRDefault="007B1C81"/>
    <w:sectPr w:rsidR="007B1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59F"/>
    <w:rsid w:val="0037559F"/>
    <w:rsid w:val="005760C1"/>
    <w:rsid w:val="007B1C81"/>
    <w:rsid w:val="008B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8DA3C"/>
  <w15:chartTrackingRefBased/>
  <w15:docId w15:val="{B1E1CEBC-2B1F-4C9F-A0A3-69DF25FA3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7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6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9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5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Nuttall</dc:creator>
  <cp:keywords/>
  <dc:description/>
  <cp:lastModifiedBy>Matthew Nuttall</cp:lastModifiedBy>
  <cp:revision>2</cp:revision>
  <dcterms:created xsi:type="dcterms:W3CDTF">2021-12-13T08:28:00Z</dcterms:created>
  <dcterms:modified xsi:type="dcterms:W3CDTF">2022-01-15T14:38:00Z</dcterms:modified>
</cp:coreProperties>
</file>