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621" w:rsidRPr="00541EAE" w:rsidRDefault="00E74726" w:rsidP="00541EAE">
      <w:pPr>
        <w:jc w:val="center"/>
        <w:rPr>
          <w:rFonts w:cstheme="minorHAnsi"/>
          <w:b/>
          <w:sz w:val="32"/>
          <w:szCs w:val="24"/>
        </w:rPr>
      </w:pPr>
      <w:r w:rsidRPr="00541EAE">
        <w:rPr>
          <w:rFonts w:cstheme="minorHAnsi"/>
          <w:b/>
          <w:sz w:val="32"/>
          <w:szCs w:val="24"/>
        </w:rPr>
        <w:t>EDUCATION MANAGEMENT SYSTEM</w:t>
      </w:r>
    </w:p>
    <w:p w:rsidR="000B606D" w:rsidRPr="00541EAE" w:rsidRDefault="000B606D" w:rsidP="00BC5B7E">
      <w:pPr>
        <w:jc w:val="both"/>
        <w:rPr>
          <w:rFonts w:cstheme="minorHAnsi"/>
          <w:b/>
          <w:sz w:val="28"/>
          <w:szCs w:val="24"/>
        </w:rPr>
      </w:pPr>
      <w:r w:rsidRPr="00541EAE">
        <w:rPr>
          <w:rFonts w:cstheme="minorHAnsi"/>
          <w:b/>
          <w:sz w:val="28"/>
          <w:szCs w:val="24"/>
        </w:rPr>
        <w:t>Introduction</w:t>
      </w:r>
    </w:p>
    <w:p w:rsidR="000B606D" w:rsidRPr="00BC5B7E" w:rsidRDefault="000B606D" w:rsidP="00BC5B7E">
      <w:pPr>
        <w:pStyle w:val="Default"/>
        <w:spacing w:before="240" w:line="276" w:lineRule="auto"/>
        <w:jc w:val="both"/>
        <w:rPr>
          <w:rFonts w:asciiTheme="minorHAnsi" w:hAnsiTheme="minorHAnsi" w:cstheme="minorHAnsi"/>
          <w:color w:val="auto"/>
        </w:rPr>
      </w:pPr>
      <w:r w:rsidRPr="00BC5B7E">
        <w:rPr>
          <w:rFonts w:asciiTheme="minorHAnsi" w:hAnsiTheme="minorHAnsi" w:cstheme="minorHAnsi"/>
          <w:color w:val="auto"/>
        </w:rPr>
        <w:t>In a society based on information, the role of technology has become more and more important; consequently, also education research needs to focus on methods and tools which are able to combine the new available technology e</w:t>
      </w:r>
      <w:r w:rsidR="000B5113" w:rsidRPr="00BC5B7E">
        <w:rPr>
          <w:rFonts w:asciiTheme="minorHAnsi" w:hAnsiTheme="minorHAnsi" w:cstheme="minorHAnsi"/>
          <w:color w:val="auto"/>
        </w:rPr>
        <w:t>.g. databases, cloud computing</w:t>
      </w:r>
      <w:r w:rsidRPr="00BC5B7E">
        <w:rPr>
          <w:rFonts w:asciiTheme="minorHAnsi" w:hAnsiTheme="minorHAnsi" w:cstheme="minorHAnsi"/>
          <w:color w:val="auto"/>
        </w:rPr>
        <w:t xml:space="preserve"> with analysis tools traditionally used.  </w:t>
      </w:r>
    </w:p>
    <w:p w:rsidR="000B606D" w:rsidRPr="00BC5B7E" w:rsidRDefault="000B606D" w:rsidP="00BC5B7E">
      <w:pPr>
        <w:autoSpaceDE w:val="0"/>
        <w:autoSpaceDN w:val="0"/>
        <w:adjustRightInd w:val="0"/>
        <w:spacing w:before="240"/>
        <w:jc w:val="both"/>
        <w:rPr>
          <w:rFonts w:cstheme="minorHAnsi"/>
          <w:sz w:val="24"/>
          <w:szCs w:val="24"/>
        </w:rPr>
      </w:pPr>
      <w:r w:rsidRPr="00BC5B7E">
        <w:rPr>
          <w:rFonts w:cstheme="minorHAnsi"/>
          <w:sz w:val="24"/>
          <w:szCs w:val="24"/>
        </w:rPr>
        <w:t xml:space="preserve">Information technology has been associated with a shift in business strategy such as the shift in decision-making paradigms of the organization (Huber, 1990). The emerging computing model of Dynamic Data-Driven Applications Systems (DDDAS) fits well in crisis situations where rapid decision-making is essential (Mark Gaynor et al, 2005). Effective decision making in a crisis greatly depends upon immediate access and interpretation of local information within the context of the overall environment at any particular point in time. A key element of a crisis is its dynamic, turbulent, uncertain nature that creates both a sense of urgency and a need to reduce uncertainty in decision-making. The goal of these emerging technologies is to support decision-makers with relevant timely information that they can quickly interpret at the time and location </w:t>
      </w:r>
      <w:proofErr w:type="gramStart"/>
      <w:r w:rsidRPr="00BC5B7E">
        <w:rPr>
          <w:rFonts w:cstheme="minorHAnsi"/>
          <w:sz w:val="24"/>
          <w:szCs w:val="24"/>
        </w:rPr>
        <w:t>that</w:t>
      </w:r>
      <w:proofErr w:type="gramEnd"/>
      <w:r w:rsidRPr="00BC5B7E">
        <w:rPr>
          <w:rFonts w:cstheme="minorHAnsi"/>
          <w:sz w:val="24"/>
          <w:szCs w:val="24"/>
        </w:rPr>
        <w:t xml:space="preserve"> they must make a decision (Mark Gaynor et al, 2005).</w:t>
      </w:r>
    </w:p>
    <w:p w:rsidR="00BC6973" w:rsidRPr="00BC5B7E" w:rsidRDefault="00A22512" w:rsidP="00BC5B7E">
      <w:pPr>
        <w:autoSpaceDE w:val="0"/>
        <w:autoSpaceDN w:val="0"/>
        <w:adjustRightInd w:val="0"/>
        <w:spacing w:before="240"/>
        <w:jc w:val="both"/>
        <w:rPr>
          <w:rFonts w:cstheme="minorHAnsi"/>
          <w:sz w:val="24"/>
          <w:szCs w:val="24"/>
        </w:rPr>
      </w:pPr>
      <w:r w:rsidRPr="00BC5B7E">
        <w:rPr>
          <w:rFonts w:cstheme="minorHAnsi"/>
          <w:sz w:val="24"/>
          <w:szCs w:val="24"/>
        </w:rPr>
        <w:t>Data sitting in files</w:t>
      </w:r>
      <w:r w:rsidR="00BC6973" w:rsidRPr="00BC5B7E">
        <w:rPr>
          <w:rFonts w:cstheme="minorHAnsi"/>
          <w:sz w:val="24"/>
          <w:szCs w:val="24"/>
        </w:rPr>
        <w:t xml:space="preserve"> are of little use unless they are processed, converted and expressed in intelligent ways to present decision-makers with valuable information (</w:t>
      </w:r>
      <w:proofErr w:type="spellStart"/>
      <w:r w:rsidR="00BC6973" w:rsidRPr="00BC5B7E">
        <w:rPr>
          <w:rFonts w:cstheme="minorHAnsi"/>
          <w:sz w:val="24"/>
          <w:szCs w:val="24"/>
        </w:rPr>
        <w:t>Deniz</w:t>
      </w:r>
      <w:proofErr w:type="spellEnd"/>
      <w:r w:rsidR="00BC6973" w:rsidRPr="00BC5B7E">
        <w:rPr>
          <w:rFonts w:cstheme="minorHAnsi"/>
          <w:sz w:val="24"/>
          <w:szCs w:val="24"/>
        </w:rPr>
        <w:t xml:space="preserve"> and </w:t>
      </w:r>
      <w:proofErr w:type="spellStart"/>
      <w:r w:rsidR="00BC6973" w:rsidRPr="00BC5B7E">
        <w:rPr>
          <w:rFonts w:cstheme="minorHAnsi"/>
          <w:sz w:val="24"/>
          <w:szCs w:val="24"/>
        </w:rPr>
        <w:t>Ersan</w:t>
      </w:r>
      <w:proofErr w:type="spellEnd"/>
      <w:r w:rsidR="00BC6973" w:rsidRPr="00BC5B7E">
        <w:rPr>
          <w:rFonts w:cstheme="minorHAnsi"/>
          <w:sz w:val="24"/>
          <w:szCs w:val="24"/>
        </w:rPr>
        <w:t xml:space="preserve">, 2002). In schools, </w:t>
      </w:r>
      <w:r w:rsidR="0074335A" w:rsidRPr="00BC5B7E">
        <w:rPr>
          <w:rFonts w:cstheme="minorHAnsi"/>
          <w:sz w:val="24"/>
          <w:szCs w:val="24"/>
        </w:rPr>
        <w:t>pupil</w:t>
      </w:r>
      <w:r w:rsidR="00BC6973" w:rsidRPr="00BC5B7E">
        <w:rPr>
          <w:rFonts w:cstheme="minorHAnsi"/>
          <w:sz w:val="24"/>
          <w:szCs w:val="24"/>
        </w:rPr>
        <w:t xml:space="preserve"> records form the basis for a wealth of information as well as operations. In many schools, </w:t>
      </w:r>
      <w:r w:rsidR="0074335A" w:rsidRPr="00BC5B7E">
        <w:rPr>
          <w:rFonts w:cstheme="minorHAnsi"/>
          <w:sz w:val="24"/>
          <w:szCs w:val="24"/>
        </w:rPr>
        <w:t>pupil</w:t>
      </w:r>
      <w:r w:rsidR="00BC6973" w:rsidRPr="00BC5B7E">
        <w:rPr>
          <w:rFonts w:cstheme="minorHAnsi"/>
          <w:sz w:val="24"/>
          <w:szCs w:val="24"/>
        </w:rPr>
        <w:t>-related records ar</w:t>
      </w:r>
      <w:r w:rsidR="004A425B" w:rsidRPr="00BC5B7E">
        <w:rPr>
          <w:rFonts w:cstheme="minorHAnsi"/>
          <w:sz w:val="24"/>
          <w:szCs w:val="24"/>
        </w:rPr>
        <w:t>e created and maintained by the teachers. The records of KCP</w:t>
      </w:r>
      <w:r w:rsidR="00BC6973" w:rsidRPr="00BC5B7E">
        <w:rPr>
          <w:rFonts w:cstheme="minorHAnsi"/>
          <w:sz w:val="24"/>
          <w:szCs w:val="24"/>
        </w:rPr>
        <w:t>E results data are maintained over the years.  This data shows how a school has been performing over the years and the performance trend.</w:t>
      </w:r>
    </w:p>
    <w:p w:rsidR="00BC6973" w:rsidRPr="00BC5B7E" w:rsidRDefault="00BC6973" w:rsidP="00BC5B7E">
      <w:pPr>
        <w:autoSpaceDE w:val="0"/>
        <w:autoSpaceDN w:val="0"/>
        <w:adjustRightInd w:val="0"/>
        <w:spacing w:before="240" w:after="0"/>
        <w:jc w:val="both"/>
        <w:rPr>
          <w:rFonts w:cstheme="minorHAnsi"/>
          <w:sz w:val="24"/>
          <w:szCs w:val="24"/>
        </w:rPr>
      </w:pPr>
      <w:r w:rsidRPr="00BC5B7E">
        <w:rPr>
          <w:rFonts w:cstheme="minorHAnsi"/>
          <w:sz w:val="24"/>
          <w:szCs w:val="24"/>
        </w:rPr>
        <w:t>The recent development of the web generates further momentum to the design and im</w:t>
      </w:r>
      <w:r w:rsidR="004A425B" w:rsidRPr="00BC5B7E">
        <w:rPr>
          <w:rFonts w:cstheme="minorHAnsi"/>
          <w:sz w:val="24"/>
          <w:szCs w:val="24"/>
        </w:rPr>
        <w:t>plementation of an online portal</w:t>
      </w:r>
      <w:r w:rsidR="00034976" w:rsidRPr="00BC5B7E">
        <w:rPr>
          <w:rFonts w:cstheme="minorHAnsi"/>
          <w:sz w:val="24"/>
          <w:szCs w:val="24"/>
        </w:rPr>
        <w:t>. An online portal</w:t>
      </w:r>
      <w:r w:rsidRPr="00BC5B7E">
        <w:rPr>
          <w:rFonts w:cstheme="minorHAnsi"/>
          <w:sz w:val="24"/>
          <w:szCs w:val="24"/>
        </w:rPr>
        <w:t xml:space="preserve"> is to provide a way for storing, presenting, gathering, sharing, processing, and </w:t>
      </w:r>
      <w:r w:rsidR="00034976" w:rsidRPr="00BC5B7E">
        <w:rPr>
          <w:rFonts w:cstheme="minorHAnsi"/>
          <w:sz w:val="24"/>
          <w:szCs w:val="24"/>
        </w:rPr>
        <w:t>using information. The portal</w:t>
      </w:r>
      <w:r w:rsidRPr="00BC5B7E">
        <w:rPr>
          <w:rFonts w:cstheme="minorHAnsi"/>
          <w:sz w:val="24"/>
          <w:szCs w:val="24"/>
        </w:rPr>
        <w:t xml:space="preserve"> is also to provide a distributed infrastructure for information processing, interaction and tool with user-friendly interface. This allows users to access the system remotely and instantly at anytime, anywhere.</w:t>
      </w:r>
    </w:p>
    <w:p w:rsidR="00034976" w:rsidRPr="00BC5B7E" w:rsidRDefault="00034976" w:rsidP="00BC5B7E">
      <w:pPr>
        <w:jc w:val="both"/>
        <w:rPr>
          <w:rFonts w:cstheme="minorHAnsi"/>
          <w:sz w:val="24"/>
          <w:szCs w:val="24"/>
        </w:rPr>
      </w:pPr>
    </w:p>
    <w:p w:rsidR="00C84A85" w:rsidRPr="00541EAE" w:rsidRDefault="00C84A85" w:rsidP="00BC5B7E">
      <w:pPr>
        <w:jc w:val="both"/>
        <w:rPr>
          <w:rFonts w:cstheme="minorHAnsi"/>
          <w:b/>
          <w:sz w:val="28"/>
          <w:szCs w:val="24"/>
        </w:rPr>
      </w:pPr>
      <w:r w:rsidRPr="00541EAE">
        <w:rPr>
          <w:rFonts w:cstheme="minorHAnsi"/>
          <w:b/>
          <w:sz w:val="28"/>
          <w:szCs w:val="24"/>
        </w:rPr>
        <w:t>Problem statement</w:t>
      </w:r>
    </w:p>
    <w:p w:rsidR="00C84A85" w:rsidRPr="00BC5B7E" w:rsidRDefault="00FE1C17" w:rsidP="00BC5B7E">
      <w:pPr>
        <w:jc w:val="both"/>
        <w:rPr>
          <w:rFonts w:cstheme="minorHAnsi"/>
          <w:sz w:val="24"/>
          <w:szCs w:val="24"/>
        </w:rPr>
      </w:pPr>
      <w:r w:rsidRPr="00BC5B7E">
        <w:rPr>
          <w:rFonts w:cstheme="minorHAnsi"/>
          <w:sz w:val="24"/>
          <w:szCs w:val="24"/>
        </w:rPr>
        <w:t xml:space="preserve">There are over 18,000 public primary schools in Kenya. With the introduction of free primary education </w:t>
      </w:r>
      <w:proofErr w:type="spellStart"/>
      <w:r w:rsidRPr="00BC5B7E">
        <w:rPr>
          <w:rFonts w:cstheme="minorHAnsi"/>
          <w:sz w:val="24"/>
          <w:szCs w:val="24"/>
        </w:rPr>
        <w:t>programme</w:t>
      </w:r>
      <w:proofErr w:type="spellEnd"/>
      <w:r w:rsidRPr="00BC5B7E">
        <w:rPr>
          <w:rFonts w:cstheme="minorHAnsi"/>
          <w:sz w:val="24"/>
          <w:szCs w:val="24"/>
        </w:rPr>
        <w:t xml:space="preserve"> in 2003, there has been a massive increase in enrolment by pupils. The government and non-state actors have invested in development of public primary education. </w:t>
      </w:r>
    </w:p>
    <w:p w:rsidR="00FE1C17" w:rsidRPr="00BC5B7E" w:rsidRDefault="00FE1C17" w:rsidP="00BC5B7E">
      <w:pPr>
        <w:jc w:val="both"/>
        <w:rPr>
          <w:rFonts w:cstheme="minorHAnsi"/>
          <w:sz w:val="24"/>
          <w:szCs w:val="24"/>
        </w:rPr>
      </w:pPr>
      <w:r w:rsidRPr="00BC5B7E">
        <w:rPr>
          <w:rFonts w:cstheme="minorHAnsi"/>
          <w:sz w:val="24"/>
          <w:szCs w:val="24"/>
        </w:rPr>
        <w:lastRenderedPageBreak/>
        <w:t xml:space="preserve">Information and Communication Technology (ICT) integration in our public primary schools has not been given a keen interest for a long time. However, with the government’s plan of providing laptops to </w:t>
      </w:r>
      <w:r w:rsidR="002D60BC" w:rsidRPr="00BC5B7E">
        <w:rPr>
          <w:rFonts w:cstheme="minorHAnsi"/>
          <w:sz w:val="24"/>
          <w:szCs w:val="24"/>
        </w:rPr>
        <w:t>pupils, there has to be a paradigm shift in the view and uptake of ICTs in public primary education sector.</w:t>
      </w:r>
      <w:r w:rsidR="00034976" w:rsidRPr="00BC5B7E">
        <w:rPr>
          <w:rFonts w:cstheme="minorHAnsi"/>
          <w:sz w:val="24"/>
          <w:szCs w:val="24"/>
        </w:rPr>
        <w:t xml:space="preserve"> The government has applied the use of ICTs in administration of national examinations. However, in the general management of all aspects of public primary education, the use of ICTs isn’t evident to a greater extent.</w:t>
      </w:r>
    </w:p>
    <w:p w:rsidR="002D60BC" w:rsidRPr="00BC5B7E" w:rsidRDefault="002D60BC" w:rsidP="00BC5B7E">
      <w:pPr>
        <w:jc w:val="both"/>
        <w:rPr>
          <w:rFonts w:cstheme="minorHAnsi"/>
          <w:sz w:val="24"/>
          <w:szCs w:val="24"/>
        </w:rPr>
      </w:pPr>
      <w:r w:rsidRPr="00BC5B7E">
        <w:rPr>
          <w:rFonts w:cstheme="minorHAnsi"/>
          <w:sz w:val="24"/>
          <w:szCs w:val="24"/>
        </w:rPr>
        <w:t>Over the years standard eight pupils sit for the Kenya Certificate of Primary Education (KCPE) Examination. Each school store</w:t>
      </w:r>
      <w:r w:rsidR="00F0692C" w:rsidRPr="00BC5B7E">
        <w:rPr>
          <w:rFonts w:cstheme="minorHAnsi"/>
          <w:sz w:val="24"/>
          <w:szCs w:val="24"/>
        </w:rPr>
        <w:t>s</w:t>
      </w:r>
      <w:r w:rsidRPr="00BC5B7E">
        <w:rPr>
          <w:rFonts w:cstheme="minorHAnsi"/>
          <w:sz w:val="24"/>
          <w:szCs w:val="24"/>
        </w:rPr>
        <w:t xml:space="preserve"> this data in files that gather dust in the shelves. </w:t>
      </w:r>
      <w:r w:rsidR="00F0692C" w:rsidRPr="00BC5B7E">
        <w:rPr>
          <w:rFonts w:cstheme="minorHAnsi"/>
          <w:sz w:val="24"/>
          <w:szCs w:val="24"/>
        </w:rPr>
        <w:t xml:space="preserve">The same records are replicated in the government education offices. If one wanted to know how his former school in the village has been performing in KCPE over a period of time, one would be compelled to travel to the school to access that data. A definite challenge is that this </w:t>
      </w:r>
      <w:r w:rsidR="002E7DB5" w:rsidRPr="00BC5B7E">
        <w:rPr>
          <w:rFonts w:cstheme="minorHAnsi"/>
          <w:sz w:val="24"/>
          <w:szCs w:val="24"/>
        </w:rPr>
        <w:t xml:space="preserve">data lies in its raw form and the lack of </w:t>
      </w:r>
      <w:r w:rsidR="0010570A" w:rsidRPr="00BC5B7E">
        <w:rPr>
          <w:rFonts w:cstheme="minorHAnsi"/>
          <w:sz w:val="24"/>
          <w:szCs w:val="24"/>
        </w:rPr>
        <w:t>analysis poses</w:t>
      </w:r>
      <w:r w:rsidR="002E7DB5" w:rsidRPr="00BC5B7E">
        <w:rPr>
          <w:rFonts w:cstheme="minorHAnsi"/>
          <w:sz w:val="24"/>
          <w:szCs w:val="24"/>
        </w:rPr>
        <w:t xml:space="preserve"> </w:t>
      </w:r>
      <w:r w:rsidR="00F0692C" w:rsidRPr="00BC5B7E">
        <w:rPr>
          <w:rFonts w:cstheme="minorHAnsi"/>
          <w:sz w:val="24"/>
          <w:szCs w:val="24"/>
        </w:rPr>
        <w:t>difficult</w:t>
      </w:r>
      <w:r w:rsidR="002E7DB5" w:rsidRPr="00BC5B7E">
        <w:rPr>
          <w:rFonts w:cstheme="minorHAnsi"/>
          <w:sz w:val="24"/>
          <w:szCs w:val="24"/>
        </w:rPr>
        <w:t>ies</w:t>
      </w:r>
      <w:r w:rsidR="00F0692C" w:rsidRPr="00BC5B7E">
        <w:rPr>
          <w:rFonts w:cstheme="minorHAnsi"/>
          <w:sz w:val="24"/>
          <w:szCs w:val="24"/>
        </w:rPr>
        <w:t xml:space="preserve"> </w:t>
      </w:r>
      <w:r w:rsidR="002E7DB5" w:rsidRPr="00BC5B7E">
        <w:rPr>
          <w:rFonts w:cstheme="minorHAnsi"/>
          <w:sz w:val="24"/>
          <w:szCs w:val="24"/>
        </w:rPr>
        <w:t>in understanding how a school has been fairing over the years.</w:t>
      </w:r>
    </w:p>
    <w:p w:rsidR="0079077F" w:rsidRPr="00BC5B7E" w:rsidRDefault="0079077F" w:rsidP="00BC5B7E">
      <w:pPr>
        <w:jc w:val="both"/>
        <w:rPr>
          <w:rFonts w:cstheme="minorHAnsi"/>
          <w:sz w:val="24"/>
          <w:szCs w:val="24"/>
        </w:rPr>
      </w:pPr>
      <w:r w:rsidRPr="00BC5B7E">
        <w:rPr>
          <w:rFonts w:cstheme="minorHAnsi"/>
          <w:sz w:val="24"/>
          <w:szCs w:val="24"/>
        </w:rPr>
        <w:t>There is no ICT based system that a particular school would use to store its data: KCPE results, internal examinations results, pupils and teachers population at any given time, infrastructure and facili</w:t>
      </w:r>
      <w:r w:rsidR="009C0F35" w:rsidRPr="00BC5B7E">
        <w:rPr>
          <w:rFonts w:cstheme="minorHAnsi"/>
          <w:sz w:val="24"/>
          <w:szCs w:val="24"/>
        </w:rPr>
        <w:t xml:space="preserve">ties, alumni records, projects. </w:t>
      </w:r>
    </w:p>
    <w:p w:rsidR="009C0F35" w:rsidRPr="00BC5B7E" w:rsidRDefault="009C0F35" w:rsidP="00BC5B7E">
      <w:pPr>
        <w:jc w:val="both"/>
        <w:rPr>
          <w:rFonts w:cstheme="minorHAnsi"/>
          <w:sz w:val="24"/>
          <w:szCs w:val="24"/>
        </w:rPr>
      </w:pPr>
      <w:r w:rsidRPr="00BC5B7E">
        <w:rPr>
          <w:rFonts w:cstheme="minorHAnsi"/>
          <w:sz w:val="24"/>
          <w:szCs w:val="24"/>
        </w:rPr>
        <w:t>With modern technology such as computers and the Internet, a school ca</w:t>
      </w:r>
      <w:r w:rsidR="007A1F61" w:rsidRPr="00BC5B7E">
        <w:rPr>
          <w:rFonts w:cstheme="minorHAnsi"/>
          <w:sz w:val="24"/>
          <w:szCs w:val="24"/>
        </w:rPr>
        <w:t xml:space="preserve">n </w:t>
      </w:r>
      <w:r w:rsidRPr="00BC5B7E">
        <w:rPr>
          <w:rFonts w:cstheme="minorHAnsi"/>
          <w:sz w:val="24"/>
          <w:szCs w:val="24"/>
        </w:rPr>
        <w:t>st</w:t>
      </w:r>
      <w:r w:rsidR="007A1F61" w:rsidRPr="00BC5B7E">
        <w:rPr>
          <w:rFonts w:cstheme="minorHAnsi"/>
          <w:sz w:val="24"/>
          <w:szCs w:val="24"/>
        </w:rPr>
        <w:t xml:space="preserve">ore its data in a centralized database and </w:t>
      </w:r>
      <w:r w:rsidRPr="00BC5B7E">
        <w:rPr>
          <w:rFonts w:cstheme="minorHAnsi"/>
          <w:sz w:val="24"/>
          <w:szCs w:val="24"/>
        </w:rPr>
        <w:t xml:space="preserve">analyzed, </w:t>
      </w:r>
      <w:r w:rsidR="007A1F61" w:rsidRPr="00BC5B7E">
        <w:rPr>
          <w:rFonts w:cstheme="minorHAnsi"/>
          <w:sz w:val="24"/>
          <w:szCs w:val="24"/>
        </w:rPr>
        <w:t xml:space="preserve">a school can communicate with parents, alumni and other interested </w:t>
      </w:r>
      <w:r w:rsidR="00541EAE">
        <w:rPr>
          <w:rFonts w:cstheme="minorHAnsi"/>
          <w:sz w:val="24"/>
          <w:szCs w:val="24"/>
        </w:rPr>
        <w:t xml:space="preserve">persons and organizations. This </w:t>
      </w:r>
      <w:r w:rsidR="007A1F61" w:rsidRPr="00BC5B7E">
        <w:rPr>
          <w:rFonts w:cstheme="minorHAnsi"/>
          <w:sz w:val="24"/>
          <w:szCs w:val="24"/>
        </w:rPr>
        <w:t xml:space="preserve">calls for development of a web portal </w:t>
      </w:r>
      <w:r w:rsidR="007E7082" w:rsidRPr="00BC5B7E">
        <w:rPr>
          <w:rFonts w:cstheme="minorHAnsi"/>
          <w:sz w:val="24"/>
          <w:szCs w:val="24"/>
        </w:rPr>
        <w:t>for primary school</w:t>
      </w:r>
      <w:r w:rsidR="00936279">
        <w:rPr>
          <w:rFonts w:cstheme="minorHAnsi"/>
          <w:sz w:val="24"/>
          <w:szCs w:val="24"/>
        </w:rPr>
        <w:t>s</w:t>
      </w:r>
      <w:r w:rsidR="007E7082" w:rsidRPr="00BC5B7E">
        <w:rPr>
          <w:rFonts w:cstheme="minorHAnsi"/>
          <w:sz w:val="24"/>
          <w:szCs w:val="24"/>
        </w:rPr>
        <w:t xml:space="preserve"> </w:t>
      </w:r>
      <w:r w:rsidR="00936279">
        <w:rPr>
          <w:rFonts w:cstheme="minorHAnsi"/>
          <w:sz w:val="24"/>
          <w:szCs w:val="24"/>
        </w:rPr>
        <w:t>to</w:t>
      </w:r>
      <w:r w:rsidR="007E7082" w:rsidRPr="00BC5B7E">
        <w:rPr>
          <w:rFonts w:cstheme="minorHAnsi"/>
          <w:sz w:val="24"/>
          <w:szCs w:val="24"/>
        </w:rPr>
        <w:t xml:space="preserve"> store and analyze data and communicate with all its stakeholders. The system should provide an efficient and effective way of management of public primary schools by the government. </w:t>
      </w:r>
    </w:p>
    <w:p w:rsidR="007E7082" w:rsidRPr="00541EAE" w:rsidRDefault="00541EAE" w:rsidP="00BC5B7E">
      <w:pPr>
        <w:jc w:val="both"/>
        <w:rPr>
          <w:rFonts w:cstheme="minorHAnsi"/>
          <w:b/>
          <w:sz w:val="28"/>
          <w:szCs w:val="24"/>
        </w:rPr>
      </w:pPr>
      <w:r w:rsidRPr="00541EAE">
        <w:rPr>
          <w:rFonts w:cstheme="minorHAnsi"/>
          <w:b/>
          <w:sz w:val="28"/>
          <w:szCs w:val="24"/>
        </w:rPr>
        <w:t>Purpose of the Project</w:t>
      </w:r>
    </w:p>
    <w:p w:rsidR="007E7082" w:rsidRPr="00BC5B7E" w:rsidRDefault="007E7082" w:rsidP="00BC5B7E">
      <w:pPr>
        <w:spacing w:before="240"/>
        <w:jc w:val="both"/>
        <w:rPr>
          <w:rFonts w:cstheme="minorHAnsi"/>
          <w:sz w:val="24"/>
          <w:szCs w:val="24"/>
        </w:rPr>
      </w:pPr>
      <w:r w:rsidRPr="00BC5B7E">
        <w:rPr>
          <w:rFonts w:cstheme="minorHAnsi"/>
          <w:sz w:val="24"/>
          <w:szCs w:val="24"/>
        </w:rPr>
        <w:t>The purpose of the project is to develop an online data-driven portal where each public primary school shall create an account, upload and store KCPE and internal examinations’ data in a centralized database.  The data will be analyzed to give information to various users on the state of education in a school and/or a group of schools in a given area. This data and information will be available to any interested party via the internet.</w:t>
      </w:r>
    </w:p>
    <w:p w:rsidR="007E7082" w:rsidRPr="00BC5B7E" w:rsidRDefault="007E7082" w:rsidP="00BC5B7E">
      <w:pPr>
        <w:spacing w:before="240"/>
        <w:jc w:val="both"/>
        <w:rPr>
          <w:rFonts w:cstheme="minorHAnsi"/>
          <w:sz w:val="24"/>
          <w:szCs w:val="24"/>
        </w:rPr>
      </w:pPr>
      <w:r w:rsidRPr="00BC5B7E">
        <w:rPr>
          <w:rFonts w:cstheme="minorHAnsi"/>
          <w:sz w:val="24"/>
          <w:szCs w:val="24"/>
        </w:rPr>
        <w:t xml:space="preserve">The portal will be a framework where a particular school can communicate to the parents, alumni and other development partners via emails, social media and bulk </w:t>
      </w:r>
      <w:proofErr w:type="spellStart"/>
      <w:r w:rsidRPr="00BC5B7E">
        <w:rPr>
          <w:rFonts w:cstheme="minorHAnsi"/>
          <w:sz w:val="24"/>
          <w:szCs w:val="24"/>
        </w:rPr>
        <w:t>sms</w:t>
      </w:r>
      <w:proofErr w:type="spellEnd"/>
      <w:r w:rsidRPr="00BC5B7E">
        <w:rPr>
          <w:rFonts w:cstheme="minorHAnsi"/>
          <w:sz w:val="24"/>
          <w:szCs w:val="24"/>
        </w:rPr>
        <w:t xml:space="preserve"> service.</w:t>
      </w:r>
    </w:p>
    <w:p w:rsidR="007E7082" w:rsidRPr="00BC5B7E" w:rsidRDefault="004B323E" w:rsidP="00BC5B7E">
      <w:pPr>
        <w:pStyle w:val="ListParagraph"/>
        <w:spacing w:before="240"/>
        <w:ind w:left="0"/>
        <w:jc w:val="both"/>
        <w:rPr>
          <w:rFonts w:asciiTheme="minorHAnsi" w:hAnsiTheme="minorHAnsi" w:cstheme="minorHAnsi"/>
          <w:sz w:val="24"/>
          <w:szCs w:val="24"/>
        </w:rPr>
      </w:pPr>
      <w:r w:rsidRPr="00BC5B7E">
        <w:rPr>
          <w:rFonts w:asciiTheme="minorHAnsi" w:hAnsiTheme="minorHAnsi" w:cstheme="minorHAnsi"/>
          <w:sz w:val="24"/>
          <w:szCs w:val="24"/>
        </w:rPr>
        <w:t>The online database will be a back-up for schools’</w:t>
      </w:r>
      <w:r w:rsidR="005C17F2" w:rsidRPr="00BC5B7E">
        <w:rPr>
          <w:rFonts w:asciiTheme="minorHAnsi" w:hAnsiTheme="minorHAnsi" w:cstheme="minorHAnsi"/>
          <w:sz w:val="24"/>
          <w:szCs w:val="24"/>
        </w:rPr>
        <w:t xml:space="preserve"> data.  In case a </w:t>
      </w:r>
      <w:r w:rsidRPr="00BC5B7E">
        <w:rPr>
          <w:rFonts w:asciiTheme="minorHAnsi" w:hAnsiTheme="minorHAnsi" w:cstheme="minorHAnsi"/>
          <w:sz w:val="24"/>
          <w:szCs w:val="24"/>
        </w:rPr>
        <w:t xml:space="preserve">school loses its data, the data in the online database will be used to restore the data.  This will serve as a security against data </w:t>
      </w:r>
      <w:r w:rsidRPr="00BC5B7E">
        <w:rPr>
          <w:rFonts w:asciiTheme="minorHAnsi" w:hAnsiTheme="minorHAnsi" w:cstheme="minorHAnsi"/>
          <w:sz w:val="24"/>
          <w:szCs w:val="24"/>
        </w:rPr>
        <w:lastRenderedPageBreak/>
        <w:t xml:space="preserve">loss.  </w:t>
      </w:r>
      <w:r w:rsidR="007E7082" w:rsidRPr="00BC5B7E">
        <w:rPr>
          <w:rFonts w:asciiTheme="minorHAnsi" w:hAnsiTheme="minorHAnsi" w:cstheme="minorHAnsi"/>
          <w:sz w:val="24"/>
          <w:szCs w:val="24"/>
        </w:rPr>
        <w:t>The users will access the system using a computer connected to the internet, tablets and smart phones.</w:t>
      </w:r>
    </w:p>
    <w:p w:rsidR="005B1797" w:rsidRPr="00BC5B7E" w:rsidRDefault="005B1797" w:rsidP="00BC5B7E">
      <w:pPr>
        <w:pStyle w:val="ListParagraph"/>
        <w:spacing w:before="240"/>
        <w:ind w:left="0"/>
        <w:jc w:val="both"/>
        <w:rPr>
          <w:rFonts w:asciiTheme="minorHAnsi" w:hAnsiTheme="minorHAnsi" w:cstheme="minorHAnsi"/>
          <w:sz w:val="24"/>
          <w:szCs w:val="24"/>
        </w:rPr>
      </w:pPr>
    </w:p>
    <w:p w:rsidR="005B1797" w:rsidRPr="00486FD7" w:rsidRDefault="00486FD7" w:rsidP="00BC5B7E">
      <w:pPr>
        <w:pStyle w:val="ListParagraph"/>
        <w:spacing w:before="240"/>
        <w:ind w:left="0"/>
        <w:jc w:val="both"/>
        <w:rPr>
          <w:rFonts w:asciiTheme="minorHAnsi" w:hAnsiTheme="minorHAnsi" w:cstheme="minorHAnsi"/>
          <w:b/>
          <w:sz w:val="28"/>
          <w:szCs w:val="24"/>
        </w:rPr>
      </w:pPr>
      <w:r>
        <w:rPr>
          <w:rFonts w:asciiTheme="minorHAnsi" w:hAnsiTheme="minorHAnsi" w:cstheme="minorHAnsi"/>
          <w:b/>
          <w:sz w:val="28"/>
          <w:szCs w:val="24"/>
        </w:rPr>
        <w:t>Objectives of the P</w:t>
      </w:r>
      <w:r w:rsidR="005B1797" w:rsidRPr="00486FD7">
        <w:rPr>
          <w:rFonts w:asciiTheme="minorHAnsi" w:hAnsiTheme="minorHAnsi" w:cstheme="minorHAnsi"/>
          <w:b/>
          <w:sz w:val="28"/>
          <w:szCs w:val="24"/>
        </w:rPr>
        <w:t>roject</w:t>
      </w:r>
    </w:p>
    <w:p w:rsidR="005B1797" w:rsidRPr="00BC5B7E" w:rsidRDefault="005B1797" w:rsidP="00BC5B7E">
      <w:pPr>
        <w:autoSpaceDE w:val="0"/>
        <w:autoSpaceDN w:val="0"/>
        <w:adjustRightInd w:val="0"/>
        <w:spacing w:before="240"/>
        <w:jc w:val="both"/>
        <w:outlineLvl w:val="2"/>
        <w:rPr>
          <w:rFonts w:cstheme="minorHAnsi"/>
          <w:sz w:val="24"/>
          <w:szCs w:val="24"/>
        </w:rPr>
      </w:pPr>
      <w:bookmarkStart w:id="0" w:name="_Toc277325048"/>
      <w:bookmarkStart w:id="1" w:name="_Toc277325281"/>
      <w:bookmarkStart w:id="2" w:name="_Toc277325428"/>
      <w:bookmarkStart w:id="3" w:name="_Toc277325797"/>
      <w:r w:rsidRPr="00BC5B7E">
        <w:rPr>
          <w:rFonts w:cstheme="minorHAnsi"/>
          <w:sz w:val="24"/>
          <w:szCs w:val="24"/>
        </w:rPr>
        <w:t>The main goal</w:t>
      </w:r>
      <w:r w:rsidR="00CF0313">
        <w:rPr>
          <w:rFonts w:cstheme="minorHAnsi"/>
          <w:sz w:val="24"/>
          <w:szCs w:val="24"/>
        </w:rPr>
        <w:t xml:space="preserve"> of the project is to develop a</w:t>
      </w:r>
      <w:r w:rsidRPr="00BC5B7E">
        <w:rPr>
          <w:rFonts w:cstheme="minorHAnsi"/>
          <w:sz w:val="24"/>
          <w:szCs w:val="24"/>
        </w:rPr>
        <w:t xml:space="preserve"> </w:t>
      </w:r>
      <w:r w:rsidR="0097033F">
        <w:rPr>
          <w:rFonts w:cstheme="minorHAnsi"/>
          <w:sz w:val="24"/>
          <w:szCs w:val="24"/>
        </w:rPr>
        <w:t>web</w:t>
      </w:r>
      <w:r w:rsidRPr="00BC5B7E">
        <w:rPr>
          <w:rFonts w:cstheme="minorHAnsi"/>
          <w:sz w:val="24"/>
          <w:szCs w:val="24"/>
        </w:rPr>
        <w:t xml:space="preserve"> portal to store and analyze schools’ data to provide information to various users.  The specific objectives of the project are:</w:t>
      </w:r>
      <w:bookmarkEnd w:id="0"/>
      <w:bookmarkEnd w:id="1"/>
      <w:bookmarkEnd w:id="2"/>
      <w:bookmarkEnd w:id="3"/>
    </w:p>
    <w:p w:rsidR="005B1797" w:rsidRPr="00BC5B7E" w:rsidRDefault="005B1797" w:rsidP="00BC5B7E">
      <w:pPr>
        <w:pStyle w:val="ListParagraph"/>
        <w:numPr>
          <w:ilvl w:val="0"/>
          <w:numId w:val="1"/>
        </w:numPr>
        <w:spacing w:before="240"/>
        <w:jc w:val="both"/>
        <w:rPr>
          <w:rFonts w:asciiTheme="minorHAnsi" w:hAnsiTheme="minorHAnsi" w:cstheme="minorHAnsi"/>
          <w:sz w:val="24"/>
          <w:szCs w:val="24"/>
        </w:rPr>
      </w:pPr>
      <w:r w:rsidRPr="00BC5B7E">
        <w:rPr>
          <w:rFonts w:asciiTheme="minorHAnsi" w:hAnsiTheme="minorHAnsi" w:cstheme="minorHAnsi"/>
          <w:sz w:val="24"/>
          <w:szCs w:val="24"/>
        </w:rPr>
        <w:t>Create an account for each public primary school in the online portal.</w:t>
      </w:r>
    </w:p>
    <w:p w:rsidR="005B1797" w:rsidRPr="00BC5B7E" w:rsidRDefault="005B1797" w:rsidP="00BC5B7E">
      <w:pPr>
        <w:pStyle w:val="ListParagraph"/>
        <w:numPr>
          <w:ilvl w:val="0"/>
          <w:numId w:val="1"/>
        </w:numPr>
        <w:spacing w:before="240"/>
        <w:jc w:val="both"/>
        <w:rPr>
          <w:rFonts w:asciiTheme="minorHAnsi" w:hAnsiTheme="minorHAnsi" w:cstheme="minorHAnsi"/>
          <w:sz w:val="24"/>
          <w:szCs w:val="24"/>
        </w:rPr>
      </w:pPr>
      <w:r w:rsidRPr="00BC5B7E">
        <w:rPr>
          <w:rFonts w:asciiTheme="minorHAnsi" w:hAnsiTheme="minorHAnsi" w:cstheme="minorHAnsi"/>
          <w:sz w:val="24"/>
          <w:szCs w:val="24"/>
        </w:rPr>
        <w:t>Identify and collect KCPE and other examination data from public primary schools for analysis and evaluation.</w:t>
      </w:r>
    </w:p>
    <w:p w:rsidR="005B1797" w:rsidRPr="00BC5B7E" w:rsidRDefault="005B1797" w:rsidP="00BC5B7E">
      <w:pPr>
        <w:pStyle w:val="ListParagraph"/>
        <w:widowControl w:val="0"/>
        <w:numPr>
          <w:ilvl w:val="0"/>
          <w:numId w:val="1"/>
        </w:numPr>
        <w:suppressAutoHyphens/>
        <w:spacing w:after="0"/>
        <w:jc w:val="both"/>
        <w:rPr>
          <w:rFonts w:asciiTheme="minorHAnsi" w:hAnsiTheme="minorHAnsi" w:cstheme="minorHAnsi"/>
          <w:sz w:val="24"/>
          <w:szCs w:val="24"/>
        </w:rPr>
      </w:pPr>
      <w:r w:rsidRPr="00BC5B7E">
        <w:rPr>
          <w:rFonts w:asciiTheme="minorHAnsi" w:hAnsiTheme="minorHAnsi" w:cstheme="minorHAnsi"/>
          <w:sz w:val="24"/>
          <w:szCs w:val="24"/>
        </w:rPr>
        <w:t>To carry out statistical analysis on the historical data to develop models. The models will help in decision support.</w:t>
      </w:r>
    </w:p>
    <w:p w:rsidR="005B1797" w:rsidRPr="00BC5B7E" w:rsidRDefault="005B1797" w:rsidP="00BC5B7E">
      <w:pPr>
        <w:pStyle w:val="ListParagraph"/>
        <w:widowControl w:val="0"/>
        <w:numPr>
          <w:ilvl w:val="0"/>
          <w:numId w:val="1"/>
        </w:numPr>
        <w:suppressAutoHyphens/>
        <w:spacing w:after="0"/>
        <w:jc w:val="both"/>
        <w:rPr>
          <w:rFonts w:asciiTheme="minorHAnsi" w:hAnsiTheme="minorHAnsi" w:cstheme="minorHAnsi"/>
          <w:sz w:val="24"/>
          <w:szCs w:val="24"/>
        </w:rPr>
      </w:pPr>
      <w:r w:rsidRPr="00BC5B7E">
        <w:rPr>
          <w:rFonts w:asciiTheme="minorHAnsi" w:hAnsiTheme="minorHAnsi" w:cstheme="minorHAnsi"/>
          <w:sz w:val="24"/>
          <w:szCs w:val="24"/>
        </w:rPr>
        <w:t>Provide a platform for communication between a school and the external environment.</w:t>
      </w:r>
    </w:p>
    <w:p w:rsidR="005B1797" w:rsidRPr="00BC5B7E" w:rsidRDefault="005B1797" w:rsidP="00BC5B7E">
      <w:pPr>
        <w:pStyle w:val="ListParagraph"/>
        <w:numPr>
          <w:ilvl w:val="0"/>
          <w:numId w:val="1"/>
        </w:numPr>
        <w:spacing w:before="240"/>
        <w:jc w:val="both"/>
        <w:rPr>
          <w:rFonts w:asciiTheme="minorHAnsi" w:hAnsiTheme="minorHAnsi" w:cstheme="minorHAnsi"/>
          <w:sz w:val="24"/>
          <w:szCs w:val="24"/>
        </w:rPr>
      </w:pPr>
      <w:r w:rsidRPr="00BC5B7E">
        <w:rPr>
          <w:rFonts w:asciiTheme="minorHAnsi" w:hAnsiTheme="minorHAnsi" w:cstheme="minorHAnsi"/>
          <w:sz w:val="24"/>
          <w:szCs w:val="24"/>
        </w:rPr>
        <w:t>Analyze, design and implement the system using appropriate tools.</w:t>
      </w:r>
    </w:p>
    <w:p w:rsidR="005B1797" w:rsidRPr="00BC5B7E" w:rsidRDefault="005B1797" w:rsidP="00BC5B7E">
      <w:pPr>
        <w:pStyle w:val="ListParagraph"/>
        <w:numPr>
          <w:ilvl w:val="0"/>
          <w:numId w:val="1"/>
        </w:numPr>
        <w:spacing w:before="240"/>
        <w:jc w:val="both"/>
        <w:rPr>
          <w:rFonts w:asciiTheme="minorHAnsi" w:hAnsiTheme="minorHAnsi" w:cstheme="minorHAnsi"/>
          <w:sz w:val="24"/>
          <w:szCs w:val="24"/>
        </w:rPr>
      </w:pPr>
      <w:r w:rsidRPr="00BC5B7E">
        <w:rPr>
          <w:rFonts w:asciiTheme="minorHAnsi" w:hAnsiTheme="minorHAnsi" w:cstheme="minorHAnsi"/>
          <w:sz w:val="24"/>
          <w:szCs w:val="24"/>
        </w:rPr>
        <w:t>Evaluate the system using appropriate techniques.</w:t>
      </w:r>
      <w:bookmarkStart w:id="4" w:name="_GoBack"/>
      <w:bookmarkEnd w:id="4"/>
    </w:p>
    <w:p w:rsidR="007E7082" w:rsidRPr="00BC5B7E" w:rsidRDefault="007E7082" w:rsidP="00BC5B7E">
      <w:pPr>
        <w:spacing w:before="240"/>
        <w:jc w:val="both"/>
        <w:rPr>
          <w:rFonts w:cstheme="minorHAnsi"/>
          <w:sz w:val="24"/>
          <w:szCs w:val="24"/>
        </w:rPr>
      </w:pPr>
    </w:p>
    <w:p w:rsidR="00E74726" w:rsidRPr="00486FD7" w:rsidRDefault="00E74726" w:rsidP="00BC5B7E">
      <w:pPr>
        <w:jc w:val="both"/>
        <w:rPr>
          <w:rFonts w:cstheme="minorHAnsi"/>
          <w:b/>
          <w:sz w:val="28"/>
          <w:szCs w:val="24"/>
        </w:rPr>
      </w:pPr>
      <w:r w:rsidRPr="00486FD7">
        <w:rPr>
          <w:rFonts w:cstheme="minorHAnsi"/>
          <w:b/>
          <w:sz w:val="28"/>
          <w:szCs w:val="24"/>
        </w:rPr>
        <w:t>System functions</w:t>
      </w:r>
    </w:p>
    <w:p w:rsidR="00E74726" w:rsidRPr="004E7E24" w:rsidRDefault="00CA5A64" w:rsidP="00CA5A64">
      <w:pPr>
        <w:pStyle w:val="ListParagraph"/>
        <w:numPr>
          <w:ilvl w:val="0"/>
          <w:numId w:val="2"/>
        </w:numPr>
        <w:spacing w:line="360" w:lineRule="auto"/>
        <w:jc w:val="both"/>
        <w:rPr>
          <w:rFonts w:cstheme="minorHAnsi"/>
          <w:sz w:val="24"/>
          <w:szCs w:val="24"/>
        </w:rPr>
      </w:pPr>
      <w:r>
        <w:rPr>
          <w:rFonts w:cstheme="minorHAnsi"/>
          <w:sz w:val="24"/>
          <w:szCs w:val="24"/>
        </w:rPr>
        <w:t>C</w:t>
      </w:r>
      <w:r w:rsidR="008600F0" w:rsidRPr="004E7E24">
        <w:rPr>
          <w:rFonts w:cstheme="minorHAnsi"/>
          <w:sz w:val="24"/>
          <w:szCs w:val="24"/>
        </w:rPr>
        <w:t xml:space="preserve">reate </w:t>
      </w:r>
      <w:r w:rsidR="00E74726" w:rsidRPr="004E7E24">
        <w:rPr>
          <w:rFonts w:cstheme="minorHAnsi"/>
          <w:sz w:val="24"/>
          <w:szCs w:val="24"/>
        </w:rPr>
        <w:t>an account for a school with information:</w:t>
      </w:r>
    </w:p>
    <w:p w:rsidR="00E74726" w:rsidRPr="004E7E24" w:rsidRDefault="00E74726" w:rsidP="00CA5A64">
      <w:pPr>
        <w:pStyle w:val="ListParagraph"/>
        <w:numPr>
          <w:ilvl w:val="0"/>
          <w:numId w:val="3"/>
        </w:numPr>
        <w:spacing w:line="360" w:lineRule="auto"/>
        <w:jc w:val="both"/>
        <w:rPr>
          <w:rFonts w:cstheme="minorHAnsi"/>
          <w:sz w:val="24"/>
          <w:szCs w:val="24"/>
        </w:rPr>
      </w:pPr>
      <w:r w:rsidRPr="004E7E24">
        <w:rPr>
          <w:rFonts w:cstheme="minorHAnsi"/>
          <w:sz w:val="24"/>
          <w:szCs w:val="24"/>
        </w:rPr>
        <w:t>Name</w:t>
      </w:r>
    </w:p>
    <w:p w:rsidR="00E74726" w:rsidRPr="004E7E24" w:rsidRDefault="00E74726" w:rsidP="00CA5A64">
      <w:pPr>
        <w:pStyle w:val="ListParagraph"/>
        <w:numPr>
          <w:ilvl w:val="0"/>
          <w:numId w:val="3"/>
        </w:numPr>
        <w:spacing w:line="360" w:lineRule="auto"/>
        <w:jc w:val="both"/>
        <w:rPr>
          <w:rFonts w:cstheme="minorHAnsi"/>
          <w:sz w:val="24"/>
          <w:szCs w:val="24"/>
        </w:rPr>
      </w:pPr>
      <w:r w:rsidRPr="004E7E24">
        <w:rPr>
          <w:rFonts w:cstheme="minorHAnsi"/>
          <w:sz w:val="24"/>
          <w:szCs w:val="24"/>
        </w:rPr>
        <w:t>Location…ward, sub county, county</w:t>
      </w:r>
    </w:p>
    <w:p w:rsidR="00E74726" w:rsidRPr="004E7E24" w:rsidRDefault="00CA5A64" w:rsidP="00CA5A64">
      <w:pPr>
        <w:pStyle w:val="ListParagraph"/>
        <w:numPr>
          <w:ilvl w:val="0"/>
          <w:numId w:val="2"/>
        </w:numPr>
        <w:spacing w:line="360" w:lineRule="auto"/>
        <w:jc w:val="both"/>
        <w:rPr>
          <w:rFonts w:cstheme="minorHAnsi"/>
          <w:sz w:val="24"/>
          <w:szCs w:val="24"/>
        </w:rPr>
      </w:pPr>
      <w:r>
        <w:rPr>
          <w:rFonts w:cstheme="minorHAnsi"/>
          <w:sz w:val="24"/>
          <w:szCs w:val="24"/>
        </w:rPr>
        <w:t>C</w:t>
      </w:r>
      <w:r w:rsidR="008903D7" w:rsidRPr="004E7E24">
        <w:rPr>
          <w:rFonts w:cstheme="minorHAnsi"/>
          <w:sz w:val="24"/>
          <w:szCs w:val="24"/>
        </w:rPr>
        <w:t xml:space="preserve">apture </w:t>
      </w:r>
      <w:r w:rsidR="00E74726" w:rsidRPr="004E7E24">
        <w:rPr>
          <w:rFonts w:cstheme="minorHAnsi"/>
          <w:sz w:val="24"/>
          <w:szCs w:val="24"/>
        </w:rPr>
        <w:t>the following</w:t>
      </w:r>
      <w:r w:rsidR="008903D7" w:rsidRPr="004E7E24">
        <w:rPr>
          <w:rFonts w:cstheme="minorHAnsi"/>
          <w:sz w:val="24"/>
          <w:szCs w:val="24"/>
        </w:rPr>
        <w:t xml:space="preserve"> information</w:t>
      </w:r>
      <w:r w:rsidR="00E74726" w:rsidRPr="004E7E24">
        <w:rPr>
          <w:rFonts w:cstheme="minorHAnsi"/>
          <w:sz w:val="24"/>
          <w:szCs w:val="24"/>
        </w:rPr>
        <w:t xml:space="preserve"> about a school:</w:t>
      </w:r>
    </w:p>
    <w:p w:rsidR="00E74726" w:rsidRPr="004E7E24" w:rsidRDefault="00E74726" w:rsidP="00CA5A64">
      <w:pPr>
        <w:pStyle w:val="ListParagraph"/>
        <w:numPr>
          <w:ilvl w:val="0"/>
          <w:numId w:val="4"/>
        </w:numPr>
        <w:spacing w:line="360" w:lineRule="auto"/>
        <w:jc w:val="both"/>
        <w:rPr>
          <w:rFonts w:cstheme="minorHAnsi"/>
          <w:sz w:val="24"/>
          <w:szCs w:val="24"/>
        </w:rPr>
      </w:pPr>
      <w:r w:rsidRPr="004E7E24">
        <w:rPr>
          <w:rFonts w:cstheme="minorHAnsi"/>
          <w:sz w:val="24"/>
          <w:szCs w:val="24"/>
        </w:rPr>
        <w:t>Infrastructure and facilities</w:t>
      </w:r>
    </w:p>
    <w:p w:rsidR="00E74726" w:rsidRPr="004E7E24" w:rsidRDefault="00E74726" w:rsidP="00CA5A64">
      <w:pPr>
        <w:pStyle w:val="ListParagraph"/>
        <w:numPr>
          <w:ilvl w:val="0"/>
          <w:numId w:val="4"/>
        </w:numPr>
        <w:spacing w:line="360" w:lineRule="auto"/>
        <w:jc w:val="both"/>
        <w:rPr>
          <w:rFonts w:cstheme="minorHAnsi"/>
          <w:sz w:val="24"/>
          <w:szCs w:val="24"/>
        </w:rPr>
      </w:pPr>
      <w:r w:rsidRPr="004E7E24">
        <w:rPr>
          <w:rFonts w:cstheme="minorHAnsi"/>
          <w:sz w:val="24"/>
          <w:szCs w:val="24"/>
        </w:rPr>
        <w:t xml:space="preserve">School projects </w:t>
      </w:r>
    </w:p>
    <w:p w:rsidR="00E74726" w:rsidRPr="004E7E24" w:rsidRDefault="00E74726" w:rsidP="00CA5A64">
      <w:pPr>
        <w:pStyle w:val="ListParagraph"/>
        <w:numPr>
          <w:ilvl w:val="0"/>
          <w:numId w:val="4"/>
        </w:numPr>
        <w:spacing w:line="360" w:lineRule="auto"/>
        <w:jc w:val="both"/>
        <w:rPr>
          <w:rFonts w:cstheme="minorHAnsi"/>
          <w:sz w:val="24"/>
          <w:szCs w:val="24"/>
        </w:rPr>
      </w:pPr>
      <w:r w:rsidRPr="004E7E24">
        <w:rPr>
          <w:rFonts w:cstheme="minorHAnsi"/>
          <w:sz w:val="24"/>
          <w:szCs w:val="24"/>
        </w:rPr>
        <w:t>Number of pupils</w:t>
      </w:r>
    </w:p>
    <w:p w:rsidR="00E74726" w:rsidRPr="004E7E24" w:rsidRDefault="00E74726" w:rsidP="00CA5A64">
      <w:pPr>
        <w:pStyle w:val="ListParagraph"/>
        <w:numPr>
          <w:ilvl w:val="0"/>
          <w:numId w:val="4"/>
        </w:numPr>
        <w:spacing w:line="360" w:lineRule="auto"/>
        <w:jc w:val="both"/>
        <w:rPr>
          <w:rFonts w:cstheme="minorHAnsi"/>
          <w:sz w:val="24"/>
          <w:szCs w:val="24"/>
        </w:rPr>
      </w:pPr>
      <w:r w:rsidRPr="004E7E24">
        <w:rPr>
          <w:rFonts w:cstheme="minorHAnsi"/>
          <w:sz w:val="24"/>
          <w:szCs w:val="24"/>
        </w:rPr>
        <w:t>Number of teachers</w:t>
      </w:r>
    </w:p>
    <w:p w:rsidR="00E74726" w:rsidRPr="004E7E24" w:rsidRDefault="00E74726" w:rsidP="00CA5A64">
      <w:pPr>
        <w:pStyle w:val="ListParagraph"/>
        <w:numPr>
          <w:ilvl w:val="0"/>
          <w:numId w:val="4"/>
        </w:numPr>
        <w:spacing w:line="360" w:lineRule="auto"/>
        <w:jc w:val="both"/>
        <w:rPr>
          <w:rFonts w:cstheme="minorHAnsi"/>
          <w:sz w:val="24"/>
          <w:szCs w:val="24"/>
        </w:rPr>
      </w:pPr>
      <w:r w:rsidRPr="004E7E24">
        <w:rPr>
          <w:rFonts w:cstheme="minorHAnsi"/>
          <w:sz w:val="24"/>
          <w:szCs w:val="24"/>
        </w:rPr>
        <w:t>Number of pupils in classes 1 to 8</w:t>
      </w:r>
      <w:r w:rsidR="00D44793" w:rsidRPr="004E7E24">
        <w:rPr>
          <w:rFonts w:cstheme="minorHAnsi"/>
          <w:sz w:val="24"/>
          <w:szCs w:val="24"/>
        </w:rPr>
        <w:t>.</w:t>
      </w:r>
    </w:p>
    <w:p w:rsidR="00E74726" w:rsidRPr="004E7E24" w:rsidRDefault="008903D7" w:rsidP="00CA5A64">
      <w:pPr>
        <w:pStyle w:val="ListParagraph"/>
        <w:numPr>
          <w:ilvl w:val="0"/>
          <w:numId w:val="2"/>
        </w:numPr>
        <w:spacing w:line="360" w:lineRule="auto"/>
        <w:jc w:val="both"/>
        <w:rPr>
          <w:rFonts w:cstheme="minorHAnsi"/>
          <w:sz w:val="24"/>
          <w:szCs w:val="24"/>
        </w:rPr>
      </w:pPr>
      <w:proofErr w:type="gramStart"/>
      <w:r w:rsidRPr="004E7E24">
        <w:rPr>
          <w:rFonts w:cstheme="minorHAnsi"/>
          <w:sz w:val="24"/>
          <w:szCs w:val="24"/>
        </w:rPr>
        <w:t>Upload,</w:t>
      </w:r>
      <w:proofErr w:type="gramEnd"/>
      <w:r w:rsidRPr="004E7E24">
        <w:rPr>
          <w:rFonts w:cstheme="minorHAnsi"/>
          <w:sz w:val="24"/>
          <w:szCs w:val="24"/>
        </w:rPr>
        <w:t xml:space="preserve"> storage and analysis of</w:t>
      </w:r>
      <w:r w:rsidR="00E74726" w:rsidRPr="004E7E24">
        <w:rPr>
          <w:rFonts w:cstheme="minorHAnsi"/>
          <w:sz w:val="24"/>
          <w:szCs w:val="24"/>
        </w:rPr>
        <w:t xml:space="preserve"> </w:t>
      </w:r>
      <w:r w:rsidR="00D44793" w:rsidRPr="004E7E24">
        <w:rPr>
          <w:rFonts w:cstheme="minorHAnsi"/>
          <w:sz w:val="24"/>
          <w:szCs w:val="24"/>
        </w:rPr>
        <w:t xml:space="preserve">KCPE </w:t>
      </w:r>
      <w:r w:rsidRPr="004E7E24">
        <w:rPr>
          <w:rFonts w:cstheme="minorHAnsi"/>
          <w:sz w:val="24"/>
          <w:szCs w:val="24"/>
        </w:rPr>
        <w:t>data</w:t>
      </w:r>
      <w:r w:rsidR="00D44793" w:rsidRPr="004E7E24">
        <w:rPr>
          <w:rFonts w:cstheme="minorHAnsi"/>
          <w:sz w:val="24"/>
          <w:szCs w:val="24"/>
        </w:rPr>
        <w:t>.</w:t>
      </w:r>
    </w:p>
    <w:p w:rsidR="008903D7" w:rsidRPr="004E7E24" w:rsidRDefault="008903D7" w:rsidP="00CA5A64">
      <w:pPr>
        <w:pStyle w:val="ListParagraph"/>
        <w:numPr>
          <w:ilvl w:val="0"/>
          <w:numId w:val="2"/>
        </w:numPr>
        <w:spacing w:line="360" w:lineRule="auto"/>
        <w:jc w:val="both"/>
        <w:rPr>
          <w:rFonts w:cstheme="minorHAnsi"/>
          <w:sz w:val="24"/>
          <w:szCs w:val="24"/>
        </w:rPr>
      </w:pPr>
      <w:r w:rsidRPr="004E7E24">
        <w:rPr>
          <w:rFonts w:cstheme="minorHAnsi"/>
          <w:sz w:val="24"/>
          <w:szCs w:val="24"/>
        </w:rPr>
        <w:t>Present KCPE reports in tables, graphs and pie charts</w:t>
      </w:r>
      <w:r w:rsidR="00D44793" w:rsidRPr="004E7E24">
        <w:rPr>
          <w:rFonts w:cstheme="minorHAnsi"/>
          <w:sz w:val="24"/>
          <w:szCs w:val="24"/>
        </w:rPr>
        <w:t>.</w:t>
      </w:r>
    </w:p>
    <w:p w:rsidR="008903D7" w:rsidRPr="004E7E24" w:rsidRDefault="008903D7" w:rsidP="00CA5A64">
      <w:pPr>
        <w:pStyle w:val="ListParagraph"/>
        <w:numPr>
          <w:ilvl w:val="0"/>
          <w:numId w:val="2"/>
        </w:numPr>
        <w:spacing w:line="360" w:lineRule="auto"/>
        <w:jc w:val="both"/>
        <w:rPr>
          <w:rFonts w:cstheme="minorHAnsi"/>
          <w:sz w:val="24"/>
          <w:szCs w:val="24"/>
        </w:rPr>
      </w:pPr>
      <w:proofErr w:type="gramStart"/>
      <w:r w:rsidRPr="004E7E24">
        <w:rPr>
          <w:rFonts w:cstheme="minorHAnsi"/>
          <w:sz w:val="24"/>
          <w:szCs w:val="24"/>
        </w:rPr>
        <w:t>Upload,</w:t>
      </w:r>
      <w:proofErr w:type="gramEnd"/>
      <w:r w:rsidRPr="004E7E24">
        <w:rPr>
          <w:rFonts w:cstheme="minorHAnsi"/>
          <w:sz w:val="24"/>
          <w:szCs w:val="24"/>
        </w:rPr>
        <w:t xml:space="preserve"> storage and analysis of internal examination’s data.</w:t>
      </w:r>
    </w:p>
    <w:p w:rsidR="008903D7" w:rsidRPr="004E7E24" w:rsidRDefault="00D44793" w:rsidP="00CA5A64">
      <w:pPr>
        <w:pStyle w:val="ListParagraph"/>
        <w:numPr>
          <w:ilvl w:val="0"/>
          <w:numId w:val="2"/>
        </w:numPr>
        <w:spacing w:line="360" w:lineRule="auto"/>
        <w:jc w:val="both"/>
        <w:rPr>
          <w:rFonts w:cstheme="minorHAnsi"/>
          <w:sz w:val="24"/>
          <w:szCs w:val="24"/>
        </w:rPr>
      </w:pPr>
      <w:r w:rsidRPr="004E7E24">
        <w:rPr>
          <w:rFonts w:cstheme="minorHAnsi"/>
          <w:sz w:val="24"/>
          <w:szCs w:val="24"/>
        </w:rPr>
        <w:t>Access by g</w:t>
      </w:r>
      <w:r w:rsidR="008903D7" w:rsidRPr="004E7E24">
        <w:rPr>
          <w:rFonts w:cstheme="minorHAnsi"/>
          <w:sz w:val="24"/>
          <w:szCs w:val="24"/>
        </w:rPr>
        <w:t xml:space="preserve">overnment officials –AEO, DEO, Minister- </w:t>
      </w:r>
      <w:r w:rsidRPr="004E7E24">
        <w:rPr>
          <w:rFonts w:cstheme="minorHAnsi"/>
          <w:sz w:val="24"/>
          <w:szCs w:val="24"/>
        </w:rPr>
        <w:t>and communication with the schools.</w:t>
      </w:r>
    </w:p>
    <w:p w:rsidR="00CA5A64" w:rsidRPr="00CA5A64" w:rsidRDefault="00D44793" w:rsidP="00CA5A64">
      <w:pPr>
        <w:pStyle w:val="ListParagraph"/>
        <w:numPr>
          <w:ilvl w:val="0"/>
          <w:numId w:val="2"/>
        </w:numPr>
        <w:spacing w:line="360" w:lineRule="auto"/>
        <w:jc w:val="both"/>
        <w:rPr>
          <w:rFonts w:cstheme="minorHAnsi"/>
          <w:sz w:val="24"/>
          <w:szCs w:val="24"/>
        </w:rPr>
      </w:pPr>
      <w:r w:rsidRPr="004E7E24">
        <w:rPr>
          <w:rFonts w:cstheme="minorHAnsi"/>
          <w:sz w:val="24"/>
          <w:szCs w:val="24"/>
        </w:rPr>
        <w:lastRenderedPageBreak/>
        <w:t>Record pupils’ and teachers’ attendance in a given school.</w:t>
      </w:r>
    </w:p>
    <w:sectPr w:rsidR="00CA5A64" w:rsidRPr="00CA5A64" w:rsidSect="00686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21DF8"/>
    <w:multiLevelType w:val="hybridMultilevel"/>
    <w:tmpl w:val="DCD6A71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B515273"/>
    <w:multiLevelType w:val="hybridMultilevel"/>
    <w:tmpl w:val="95209AB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2E03304"/>
    <w:multiLevelType w:val="hybridMultilevel"/>
    <w:tmpl w:val="E0221E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E55FAA"/>
    <w:multiLevelType w:val="hybridMultilevel"/>
    <w:tmpl w:val="70A28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726"/>
    <w:rsid w:val="00007E96"/>
    <w:rsid w:val="00016159"/>
    <w:rsid w:val="00034976"/>
    <w:rsid w:val="00044C01"/>
    <w:rsid w:val="00051499"/>
    <w:rsid w:val="0005240A"/>
    <w:rsid w:val="00056720"/>
    <w:rsid w:val="000604D8"/>
    <w:rsid w:val="000834B6"/>
    <w:rsid w:val="00084E16"/>
    <w:rsid w:val="000A3D91"/>
    <w:rsid w:val="000B076C"/>
    <w:rsid w:val="000B5113"/>
    <w:rsid w:val="000B606D"/>
    <w:rsid w:val="000C7C35"/>
    <w:rsid w:val="000D293F"/>
    <w:rsid w:val="0010570A"/>
    <w:rsid w:val="0011528A"/>
    <w:rsid w:val="001241C3"/>
    <w:rsid w:val="00131CC1"/>
    <w:rsid w:val="001347A7"/>
    <w:rsid w:val="00195457"/>
    <w:rsid w:val="001A7811"/>
    <w:rsid w:val="001B2621"/>
    <w:rsid w:val="001C4D3D"/>
    <w:rsid w:val="001C6170"/>
    <w:rsid w:val="00224191"/>
    <w:rsid w:val="00245CB6"/>
    <w:rsid w:val="002516DF"/>
    <w:rsid w:val="00276CDB"/>
    <w:rsid w:val="002A446A"/>
    <w:rsid w:val="002C1FAA"/>
    <w:rsid w:val="002C573B"/>
    <w:rsid w:val="002D60BC"/>
    <w:rsid w:val="002E7DB5"/>
    <w:rsid w:val="002F0E06"/>
    <w:rsid w:val="00334E34"/>
    <w:rsid w:val="00341CFE"/>
    <w:rsid w:val="00352426"/>
    <w:rsid w:val="00360B17"/>
    <w:rsid w:val="003653B1"/>
    <w:rsid w:val="00392988"/>
    <w:rsid w:val="003A6398"/>
    <w:rsid w:val="003B5A29"/>
    <w:rsid w:val="003C0799"/>
    <w:rsid w:val="003C778F"/>
    <w:rsid w:val="003D67E2"/>
    <w:rsid w:val="003E32C3"/>
    <w:rsid w:val="0040545C"/>
    <w:rsid w:val="0040572B"/>
    <w:rsid w:val="00406C59"/>
    <w:rsid w:val="00411E44"/>
    <w:rsid w:val="0042030F"/>
    <w:rsid w:val="004352F1"/>
    <w:rsid w:val="00435C5E"/>
    <w:rsid w:val="00444E54"/>
    <w:rsid w:val="00445849"/>
    <w:rsid w:val="00446C17"/>
    <w:rsid w:val="004520B3"/>
    <w:rsid w:val="0045322E"/>
    <w:rsid w:val="00481173"/>
    <w:rsid w:val="00486FD7"/>
    <w:rsid w:val="004A425B"/>
    <w:rsid w:val="004B0EE5"/>
    <w:rsid w:val="004B323E"/>
    <w:rsid w:val="004C1886"/>
    <w:rsid w:val="004C4DCF"/>
    <w:rsid w:val="004C7DE8"/>
    <w:rsid w:val="004D691D"/>
    <w:rsid w:val="004E59BD"/>
    <w:rsid w:val="004E7E24"/>
    <w:rsid w:val="004F4ABB"/>
    <w:rsid w:val="00500E9B"/>
    <w:rsid w:val="005014D9"/>
    <w:rsid w:val="0050660B"/>
    <w:rsid w:val="005106A6"/>
    <w:rsid w:val="005208B3"/>
    <w:rsid w:val="00524F0B"/>
    <w:rsid w:val="00537D21"/>
    <w:rsid w:val="00541EAE"/>
    <w:rsid w:val="00542943"/>
    <w:rsid w:val="005819FB"/>
    <w:rsid w:val="00594BE4"/>
    <w:rsid w:val="005A74A8"/>
    <w:rsid w:val="005B1797"/>
    <w:rsid w:val="005B3410"/>
    <w:rsid w:val="005C17F2"/>
    <w:rsid w:val="005D2CB7"/>
    <w:rsid w:val="005E07C9"/>
    <w:rsid w:val="005E4499"/>
    <w:rsid w:val="005F1EB0"/>
    <w:rsid w:val="005F5B2C"/>
    <w:rsid w:val="0060459A"/>
    <w:rsid w:val="00607478"/>
    <w:rsid w:val="00644943"/>
    <w:rsid w:val="00654103"/>
    <w:rsid w:val="006567B3"/>
    <w:rsid w:val="00671720"/>
    <w:rsid w:val="00686AAD"/>
    <w:rsid w:val="006B22F1"/>
    <w:rsid w:val="006B537F"/>
    <w:rsid w:val="006B5EEE"/>
    <w:rsid w:val="006C14CD"/>
    <w:rsid w:val="007203FA"/>
    <w:rsid w:val="00741E7F"/>
    <w:rsid w:val="0074335A"/>
    <w:rsid w:val="00781F48"/>
    <w:rsid w:val="007825A9"/>
    <w:rsid w:val="0079077F"/>
    <w:rsid w:val="00796DE9"/>
    <w:rsid w:val="007A1F61"/>
    <w:rsid w:val="007A4BA5"/>
    <w:rsid w:val="007B3E64"/>
    <w:rsid w:val="007C7A03"/>
    <w:rsid w:val="007E7082"/>
    <w:rsid w:val="007E7242"/>
    <w:rsid w:val="007F7B9F"/>
    <w:rsid w:val="008600F0"/>
    <w:rsid w:val="0086144F"/>
    <w:rsid w:val="00870986"/>
    <w:rsid w:val="0088007F"/>
    <w:rsid w:val="008903D7"/>
    <w:rsid w:val="008A5AFD"/>
    <w:rsid w:val="008C1514"/>
    <w:rsid w:val="008D3BD0"/>
    <w:rsid w:val="008D43EE"/>
    <w:rsid w:val="00906357"/>
    <w:rsid w:val="009101DD"/>
    <w:rsid w:val="00910505"/>
    <w:rsid w:val="009107B3"/>
    <w:rsid w:val="00910F3F"/>
    <w:rsid w:val="00927246"/>
    <w:rsid w:val="00936279"/>
    <w:rsid w:val="009477AF"/>
    <w:rsid w:val="0097033F"/>
    <w:rsid w:val="00974FE2"/>
    <w:rsid w:val="0097707B"/>
    <w:rsid w:val="009B0F16"/>
    <w:rsid w:val="009C0F35"/>
    <w:rsid w:val="009C22E7"/>
    <w:rsid w:val="009C73E4"/>
    <w:rsid w:val="009C75C6"/>
    <w:rsid w:val="009F730E"/>
    <w:rsid w:val="00A0630A"/>
    <w:rsid w:val="00A22512"/>
    <w:rsid w:val="00A7387D"/>
    <w:rsid w:val="00A7547D"/>
    <w:rsid w:val="00A77BBB"/>
    <w:rsid w:val="00AD28FC"/>
    <w:rsid w:val="00AD7ED9"/>
    <w:rsid w:val="00B37524"/>
    <w:rsid w:val="00B53E8B"/>
    <w:rsid w:val="00BB315F"/>
    <w:rsid w:val="00BB3FE8"/>
    <w:rsid w:val="00BC4461"/>
    <w:rsid w:val="00BC5B7E"/>
    <w:rsid w:val="00BC6973"/>
    <w:rsid w:val="00BD7F4B"/>
    <w:rsid w:val="00BE7430"/>
    <w:rsid w:val="00C12A91"/>
    <w:rsid w:val="00C57E7E"/>
    <w:rsid w:val="00C73B78"/>
    <w:rsid w:val="00C84A85"/>
    <w:rsid w:val="00C9703B"/>
    <w:rsid w:val="00CA5A64"/>
    <w:rsid w:val="00CB0C5E"/>
    <w:rsid w:val="00CC12DF"/>
    <w:rsid w:val="00CD2B4F"/>
    <w:rsid w:val="00CE0D3B"/>
    <w:rsid w:val="00CE2631"/>
    <w:rsid w:val="00CF0313"/>
    <w:rsid w:val="00CF54B6"/>
    <w:rsid w:val="00D006E0"/>
    <w:rsid w:val="00D0186B"/>
    <w:rsid w:val="00D116B6"/>
    <w:rsid w:val="00D2188F"/>
    <w:rsid w:val="00D25FC8"/>
    <w:rsid w:val="00D3434F"/>
    <w:rsid w:val="00D42FF8"/>
    <w:rsid w:val="00D44793"/>
    <w:rsid w:val="00D520C3"/>
    <w:rsid w:val="00DC2A97"/>
    <w:rsid w:val="00DE032A"/>
    <w:rsid w:val="00DE6006"/>
    <w:rsid w:val="00DF7DA9"/>
    <w:rsid w:val="00E10E5F"/>
    <w:rsid w:val="00E16D12"/>
    <w:rsid w:val="00E27BC0"/>
    <w:rsid w:val="00E74726"/>
    <w:rsid w:val="00E838BA"/>
    <w:rsid w:val="00E86CEF"/>
    <w:rsid w:val="00E9669C"/>
    <w:rsid w:val="00EB30D4"/>
    <w:rsid w:val="00EC19D7"/>
    <w:rsid w:val="00EC4598"/>
    <w:rsid w:val="00ED26A2"/>
    <w:rsid w:val="00EE1B61"/>
    <w:rsid w:val="00EF1055"/>
    <w:rsid w:val="00F0590D"/>
    <w:rsid w:val="00F0692C"/>
    <w:rsid w:val="00F17FF0"/>
    <w:rsid w:val="00F87E81"/>
    <w:rsid w:val="00FA6F4F"/>
    <w:rsid w:val="00FB524E"/>
    <w:rsid w:val="00FB7DDF"/>
    <w:rsid w:val="00FE1C17"/>
    <w:rsid w:val="00FE1D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606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E7082"/>
    <w:pPr>
      <w:ind w:left="720"/>
      <w:contextualSpacing/>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606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E7082"/>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4</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22</cp:revision>
  <dcterms:created xsi:type="dcterms:W3CDTF">2015-07-22T11:37:00Z</dcterms:created>
  <dcterms:modified xsi:type="dcterms:W3CDTF">2015-08-24T10:36:00Z</dcterms:modified>
</cp:coreProperties>
</file>