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Associate</w:t>
      </w:r>
      <w:r>
        <w:t xml:space="preserve"> </w:t>
      </w:r>
      <w:r>
        <w:t xml:space="preserve">Professor</w:t>
      </w:r>
    </w:p>
    <w:p>
      <w:pPr>
        <w:pStyle w:val="Author"/>
      </w:pPr>
      <w:r>
        <w:t xml:space="preserve">Masatoshi</w:t>
      </w:r>
      <w:r>
        <w:t xml:space="preserve"> </w:t>
      </w:r>
      <w:r>
        <w:t xml:space="preserve">Katabuchi</w:t>
      </w:r>
    </w:p>
    <w:bookmarkStart w:id="20" w:name="research-interest"/>
    <w:p>
      <w:pPr>
        <w:pStyle w:val="Heading2"/>
      </w:pPr>
      <w:r>
        <w:t xml:space="preserve">Research Interest</w:t>
      </w:r>
    </w:p>
    <w:p>
      <w:pPr>
        <w:pStyle w:val="FirstParagraph"/>
      </w:pPr>
      <w:r>
        <w:t xml:space="preserve">Community ecology, Tropical forest ecology, Functional traits, Global change biology, Bayesian and likelihood methods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Tohoku University, Japan</w:t>
      </w:r>
      <w:r>
        <w:t xml:space="preserve">, Supervisor: Tohru Nakashizuka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rPr>
          <w:bCs/>
          <w:b/>
        </w:rPr>
        <w:t xml:space="preserve">Ph.D. (Life Sciences)</w:t>
      </w:r>
      <w:r>
        <w:t xml:space="preserve">, Graduate School of Life Sciences</w:t>
      </w:r>
      <w:r>
        <w:t xml:space="preserve"> </w:t>
      </w:r>
      <w:r>
        <w:t xml:space="preserve">“</w:t>
      </w:r>
      <w:r>
        <w:t xml:space="preserve">Community assembly and dynamics in tropical rainforests on the basis of functional traits</w:t>
      </w:r>
      <w:r>
        <w:t xml:space="preserve">”</w:t>
      </w:r>
      <w:r>
        <w:t xml:space="preserve">.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rPr>
          <w:bCs/>
          <w:b/>
        </w:rPr>
        <w:t xml:space="preserve">M.S. (Life Sciences)</w:t>
      </w:r>
      <w:r>
        <w:t xml:space="preserve">, Graduate School of Life Sciences,</w:t>
      </w:r>
      <w:r>
        <w:t xml:space="preserve"> </w:t>
      </w:r>
      <w:r>
        <w:t xml:space="preserve">“</w:t>
      </w:r>
      <w:r>
        <w:t xml:space="preserve">Reproductive ecology of a common dioecious fig and its pollinating wasp in a tropical secondary forest in Sarawak, Malaysia</w:t>
      </w:r>
      <w:r>
        <w:t xml:space="preserve">”</w:t>
      </w:r>
    </w:p>
    <w:p>
      <w:pPr>
        <w:pStyle w:val="DefinitionTerm"/>
      </w:pPr>
      <w:r>
        <w:t xml:space="preserve">2007</w:t>
      </w:r>
    </w:p>
    <w:p>
      <w:pPr>
        <w:pStyle w:val="Definition"/>
      </w:pPr>
      <w:r>
        <w:rPr>
          <w:bCs/>
          <w:b/>
        </w:rPr>
        <w:t xml:space="preserve">B.S. (Biology)</w:t>
      </w:r>
      <w:r>
        <w:t xml:space="preserve">, Department of Biology</w:t>
      </w:r>
    </w:p>
    <w:bookmarkEnd w:id="21"/>
    <w:bookmarkStart w:id="22" w:name="academic-research-positions"/>
    <w:p>
      <w:pPr>
        <w:pStyle w:val="Heading2"/>
      </w:pPr>
      <w:r>
        <w:t xml:space="preserve">Academic &amp; Research Positions</w:t>
      </w:r>
    </w:p>
    <w:p>
      <w:pPr>
        <w:pStyle w:val="DefinitionTerm"/>
      </w:pPr>
      <w:r>
        <w:t xml:space="preserve">June 2019-</w:t>
      </w:r>
    </w:p>
    <w:p>
      <w:pPr>
        <w:pStyle w:val="Definition"/>
      </w:pPr>
      <w:r>
        <w:rPr>
          <w:bCs/>
          <w:b/>
        </w:rPr>
        <w:t xml:space="preserve">Associate Professor</w:t>
      </w:r>
      <w:r>
        <w:t xml:space="preserve">, Xishuangbanna Tropical Botanical Garden, Chinese Academy of Sciences, China</w:t>
      </w:r>
    </w:p>
    <w:p>
      <w:pPr>
        <w:pStyle w:val="DefinitionTerm"/>
      </w:pPr>
      <w:r>
        <w:t xml:space="preserve">August 2017-February 2019</w:t>
      </w:r>
    </w:p>
    <w:p>
      <w:pPr>
        <w:pStyle w:val="Definition"/>
      </w:pPr>
      <w:r>
        <w:rPr>
          <w:bCs/>
          <w:b/>
        </w:rPr>
        <w:t xml:space="preserve">Postdoctoral Research Associate</w:t>
      </w:r>
      <w:r>
        <w:t xml:space="preserve">, Michigan State University, USA</w:t>
      </w:r>
    </w:p>
    <w:p>
      <w:pPr>
        <w:pStyle w:val="DefinitionTerm"/>
      </w:pPr>
      <w:r>
        <w:t xml:space="preserve">August 2017-February 2019</w:t>
      </w:r>
    </w:p>
    <w:p>
      <w:pPr>
        <w:pStyle w:val="Definition"/>
      </w:pPr>
      <w:r>
        <w:rPr>
          <w:bCs/>
          <w:b/>
        </w:rPr>
        <w:t xml:space="preserve">Postdoctoral Research Associate</w:t>
      </w:r>
      <w:r>
        <w:t xml:space="preserve">, Michigan State University, USA</w:t>
      </w:r>
    </w:p>
    <w:p>
      <w:pPr>
        <w:pStyle w:val="DefinitionTerm"/>
      </w:pPr>
      <w:r>
        <w:t xml:space="preserve">January 2017-August 2017</w:t>
      </w:r>
    </w:p>
    <w:p>
      <w:pPr>
        <w:pStyle w:val="Definition"/>
      </w:pPr>
      <w:r>
        <w:rPr>
          <w:bCs/>
          <w:b/>
        </w:rPr>
        <w:t xml:space="preserve">Visiting Scholar</w:t>
      </w:r>
      <w:r>
        <w:t xml:space="preserve">, University of Florida, USA</w:t>
      </w:r>
    </w:p>
    <w:p>
      <w:pPr>
        <w:pStyle w:val="DefinitionTerm"/>
      </w:pPr>
      <w:r>
        <w:t xml:space="preserve">March 2016-January 2017</w:t>
      </w:r>
    </w:p>
    <w:p>
      <w:pPr>
        <w:pStyle w:val="Definition"/>
      </w:pPr>
      <w:r>
        <w:rPr>
          <w:bCs/>
          <w:b/>
        </w:rPr>
        <w:t xml:space="preserve">Postdoctoral Research Associate</w:t>
      </w:r>
      <w:r>
        <w:t xml:space="preserve">, University of Florida, USA</w:t>
      </w:r>
    </w:p>
    <w:p>
      <w:pPr>
        <w:pStyle w:val="DefinitionTerm"/>
      </w:pPr>
      <w:r>
        <w:t xml:space="preserve">February 2014-February 2016</w:t>
      </w:r>
    </w:p>
    <w:p>
      <w:pPr>
        <w:pStyle w:val="Definition"/>
      </w:pPr>
      <w:r>
        <w:rPr>
          <w:bCs/>
          <w:b/>
        </w:rPr>
        <w:t xml:space="preserve">JSPS Postdoctoral Fellow for Research Abroad</w:t>
      </w:r>
      <w:r>
        <w:t xml:space="preserve">, University of Florida, USA</w:t>
      </w:r>
    </w:p>
    <w:p>
      <w:pPr>
        <w:pStyle w:val="DefinitionTerm"/>
      </w:pPr>
      <w:r>
        <w:t xml:space="preserve">September 2012-February 2014</w:t>
      </w:r>
    </w:p>
    <w:p>
      <w:pPr>
        <w:pStyle w:val="Definition"/>
      </w:pPr>
      <w:r>
        <w:rPr>
          <w:bCs/>
          <w:b/>
        </w:rPr>
        <w:t xml:space="preserve">Postdoctoral Research Fellow</w:t>
      </w:r>
      <w:r>
        <w:t xml:space="preserve">, Xishuangbanna Tropical Botanical Garden, Chinese Academy of Sciences, China</w:t>
      </w:r>
    </w:p>
    <w:p>
      <w:pPr>
        <w:pStyle w:val="DefinitionTerm"/>
      </w:pPr>
      <w:r>
        <w:t xml:space="preserve">April-August 2012</w:t>
      </w:r>
    </w:p>
    <w:p>
      <w:pPr>
        <w:pStyle w:val="Definition"/>
      </w:pPr>
      <w:r>
        <w:rPr>
          <w:bCs/>
          <w:b/>
        </w:rPr>
        <w:t xml:space="preserve">Postdoctoral Research Fellow</w:t>
      </w:r>
      <w:r>
        <w:t xml:space="preserve">, Tohoku University, Japan</w:t>
      </w:r>
    </w:p>
    <w:p>
      <w:pPr>
        <w:pStyle w:val="DefinitionTerm"/>
      </w:pPr>
      <w:r>
        <w:t xml:space="preserve">April 2010-March 2012</w:t>
      </w:r>
    </w:p>
    <w:p>
      <w:pPr>
        <w:pStyle w:val="Definition"/>
      </w:pPr>
      <w:r>
        <w:rPr>
          <w:bCs/>
          <w:b/>
        </w:rPr>
        <w:t xml:space="preserve">JSPS Research Fellow DC2</w:t>
      </w:r>
      <w:r>
        <w:t xml:space="preserve">, Tohoku University, Japan</w:t>
      </w:r>
    </w:p>
    <w:bookmarkEnd w:id="22"/>
    <w:bookmarkStart w:id="23" w:name="grants-fellowships"/>
    <w:p>
      <w:pPr>
        <w:pStyle w:val="Heading2"/>
      </w:pPr>
      <w:r>
        <w:t xml:space="preserve">Grants &amp; Fellowships</w:t>
      </w:r>
    </w:p>
    <w:p>
      <w:pPr>
        <w:pStyle w:val="DefinitionTerm"/>
      </w:pPr>
      <w:r>
        <w:t xml:space="preserve">2023</w:t>
      </w:r>
    </w:p>
    <w:p>
      <w:pPr>
        <w:pStyle w:val="Definition"/>
      </w:pPr>
      <w:r>
        <w:t xml:space="preserve">Xishuangbanna State Rainforest Talent Support Program 360,000 RMB</w:t>
      </w:r>
    </w:p>
    <w:p>
      <w:pPr>
        <w:pStyle w:val="DefinitionTerm"/>
      </w:pPr>
      <w:r>
        <w:t xml:space="preserve">2022</w:t>
      </w:r>
    </w:p>
    <w:p>
      <w:pPr>
        <w:pStyle w:val="Definition"/>
      </w:pPr>
      <w:r>
        <w:t xml:space="preserve">ZiHui (Wisdom) Yunnan Program (202203AM140026) 120,000 RMB</w:t>
      </w:r>
    </w:p>
    <w:p>
      <w:pPr>
        <w:pStyle w:val="DefinitionTerm"/>
      </w:pPr>
      <w:r>
        <w:t xml:space="preserve">2021</w:t>
      </w:r>
    </w:p>
    <w:p>
      <w:pPr>
        <w:pStyle w:val="Definition"/>
      </w:pPr>
      <w:r>
        <w:t xml:space="preserve">National Natural Science Foundation of China/RGC (3211101015)</w:t>
      </w:r>
      <w:r>
        <w:t xml:space="preserve"> </w:t>
      </w:r>
      <w:r>
        <w:t xml:space="preserve">PIs: Louise Ashton, Akihiro Nakamura.</w:t>
      </w:r>
      <w:r>
        <w:t xml:space="preserve"> </w:t>
      </w:r>
      <w:r>
        <w:t xml:space="preserve">Co-Is: Jin Wu, Min Cao, Masatoshi Katabuchi.</w:t>
      </w:r>
    </w:p>
    <w:p>
      <w:pPr>
        <w:pStyle w:val="DefinitionTerm"/>
      </w:pPr>
      <w:r>
        <w:t xml:space="preserve">2020</w:t>
      </w:r>
    </w:p>
    <w:p>
      <w:pPr>
        <w:pStyle w:val="Definition"/>
      </w:pPr>
      <w:r>
        <w:t xml:space="preserve">Chinese Academy of Sciences President’s International Fellowship Initiative</w:t>
      </w:r>
      <w:r>
        <w:t xml:space="preserve"> </w:t>
      </w:r>
      <w:r>
        <w:t xml:space="preserve">(2020FYB0003) 300,000 RMB</w:t>
      </w:r>
    </w:p>
    <w:p>
      <w:pPr>
        <w:pStyle w:val="DefinitionTerm"/>
      </w:pPr>
      <w:r>
        <w:t xml:space="preserve">2014</w:t>
      </w:r>
    </w:p>
    <w:p>
      <w:pPr>
        <w:pStyle w:val="Definition"/>
      </w:pPr>
      <w:r>
        <w:t xml:space="preserve">JSPS Postdoctoral Fellowship for Research Abroad (no. 25-504) 10,512,000 JPY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t xml:space="preserve">Chinese Academy of Sciences Fellowships for Young International Scientists (no. 2013Y1SB0002) 165,000 RMB</w:t>
      </w:r>
    </w:p>
    <w:p>
      <w:pPr>
        <w:pStyle w:val="DefinitionTerm"/>
      </w:pPr>
      <w:r>
        <w:t xml:space="preserve">2010</w:t>
      </w:r>
    </w:p>
    <w:p>
      <w:pPr>
        <w:pStyle w:val="Definition"/>
      </w:pPr>
      <w:r>
        <w:t xml:space="preserve">Grant-in-Aid for Scientific Research for JSPS Research Fellowship (no. 22-7035) 1,400,000 JPY</w:t>
      </w:r>
    </w:p>
    <w:bookmarkEnd w:id="23"/>
    <w:bookmarkStart w:id="24" w:name="collaborator-named-on-foreign-grants"/>
    <w:p>
      <w:pPr>
        <w:pStyle w:val="Heading2"/>
      </w:pPr>
      <w:r>
        <w:t xml:space="preserve">Collaborator Named on Foreign Grants</w:t>
      </w:r>
    </w:p>
    <w:p>
      <w:pPr>
        <w:pStyle w:val="DefinitionTerm"/>
      </w:pPr>
      <w:r>
        <w:t xml:space="preserve">2021</w:t>
      </w:r>
    </w:p>
    <w:p>
      <w:pPr>
        <w:pStyle w:val="Definition"/>
      </w:pPr>
      <w:r>
        <w:t xml:space="preserve">The Japan Society for the Promotion of Science Grant-in-Aid for Scientific Research (21H02248).</w:t>
      </w:r>
      <w:r>
        <w:t xml:space="preserve"> </w:t>
      </w:r>
      <w:r>
        <w:t xml:space="preserve">PI: Yoshiko Iida.</w:t>
      </w:r>
      <w:r>
        <w:t xml:space="preserve"> </w:t>
      </w:r>
      <w:r>
        <w:t xml:space="preserve">Co-PIs: Wakana Azuma, Mai Kamakura, Takashi Kohyama.</w:t>
      </w:r>
      <w:r>
        <w:t xml:space="preserve"> </w:t>
      </w:r>
      <w:r>
        <w:t xml:space="preserve">External Scientific Collaborator: Masatoshi Katabuchi</w:t>
      </w:r>
    </w:p>
    <w:bookmarkEnd w:id="24"/>
    <w:bookmarkStart w:id="53" w:name="publications"/>
    <w:p>
      <w:pPr>
        <w:pStyle w:val="Heading2"/>
      </w:pPr>
      <w:r>
        <w:t xml:space="preserve">Publications</w:t>
      </w:r>
    </w:p>
    <w:p>
      <w:pPr>
        <w:numPr>
          <w:ilvl w:val="0"/>
          <w:numId w:val="1001"/>
        </w:numPr>
      </w:pPr>
      <w:r>
        <w:t xml:space="preserve">Phoutthavong, K., Katabuchi, M., Nakamura, A., Cheng, X. &amp; Cao, M. Interspecific and intraspecific adaptations of pteridophyte leaf traits in limestone and non-limestone forests of monsoon tropical regions of southwest China.</w:t>
      </w:r>
      <w:r>
        <w:t xml:space="preserve"> </w:t>
      </w:r>
      <w:r>
        <w:rPr>
          <w:iCs/>
          <w:i/>
          <w:bCs/>
          <w:b/>
        </w:rPr>
        <w:t xml:space="preserve">Journal of Plant Ecology</w:t>
      </w:r>
      <w:r>
        <w:t xml:space="preserve"> </w:t>
      </w:r>
      <w:r>
        <w:t xml:space="preserve">rtad026 (2023)</w:t>
      </w:r>
      <w:r>
        <w:t xml:space="preserve"> </w:t>
      </w:r>
      <w:hyperlink r:id="rId25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Maenpuen, P., Katabuchi, M., Onoda, Y., Zhou, C., Zhang, J.-L. &amp; Chen, Y.-J. Sources and consequences of mismatch between leaf disc and whole-leaf leaf mass per area (LMA).</w:t>
      </w:r>
      <w:r>
        <w:t xml:space="preserve"> </w:t>
      </w:r>
      <w:r>
        <w:rPr>
          <w:iCs/>
          <w:i/>
          <w:bCs/>
          <w:b/>
        </w:rPr>
        <w:t xml:space="preserve">American Journal of Botany</w:t>
      </w:r>
      <w:r>
        <w:t xml:space="preserve"> </w:t>
      </w:r>
      <w:r>
        <w:t xml:space="preserve">109, 1242–1250 (2022)</w:t>
      </w:r>
      <w:r>
        <w:t xml:space="preserve"> </w:t>
      </w:r>
      <w:hyperlink r:id="rId26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Chen, Y.-J., Maenpuen, P., Zhang, Y.-J., Barai, K., Katabuchi, M., Gao, H., Kaewkamol, S., Tao, L.-B. &amp; Zhang, J.-L. Quantifying vulnerability to embolism in tropical trees and lianas using five methods: Can discrepancies be explained by xylem structural traits?</w:t>
      </w:r>
      <w:r>
        <w:t xml:space="preserve"> </w:t>
      </w:r>
      <w:r>
        <w:rPr>
          <w:iCs/>
          <w:i/>
          <w:bCs/>
          <w:b/>
        </w:rPr>
        <w:t xml:space="preserve">New Phytologist</w:t>
      </w:r>
      <w:r>
        <w:t xml:space="preserve"> </w:t>
      </w:r>
      <w:r>
        <w:t xml:space="preserve">229, 805–819 (2021)</w:t>
      </w:r>
      <w:r>
        <w:t xml:space="preserve"> </w:t>
      </w:r>
      <w:hyperlink r:id="rId27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Chen, Y.-J., Choat, B., Sterck, F., Maenpuen, P., Katabuchi, M., Zhang, S.-B., Tomlinson, K. W., Oliveira, R. S., Zhang, Y.-J., Shen, J.-X., Cao, K.-F. &amp; Jansen, S. Hydraulic prediction of drought-induced plant dieback and top-kill depends on leaf habit and growth form.</w:t>
      </w:r>
      <w:r>
        <w:t xml:space="preserve"> </w:t>
      </w:r>
      <w:r>
        <w:rPr>
          <w:iCs/>
          <w:i/>
          <w:bCs/>
          <w:b/>
        </w:rPr>
        <w:t xml:space="preserve">Ecology Letters</w:t>
      </w:r>
      <w:r>
        <w:t xml:space="preserve"> </w:t>
      </w:r>
      <w:r>
        <w:t xml:space="preserve">24, 2350–2363 (2021)</w:t>
      </w:r>
      <w:r>
        <w:t xml:space="preserve"> </w:t>
      </w:r>
      <w:hyperlink r:id="rId28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Swenson, N. G., Hulshof, C. M., Katabuchi, M. &amp; Enquist, B. J. Long-term shifts in the functional composition and diversity of a tropical dry forest: A 30-yr study.</w:t>
      </w:r>
      <w:r>
        <w:t xml:space="preserve"> </w:t>
      </w:r>
      <w:r>
        <w:rPr>
          <w:iCs/>
          <w:i/>
          <w:bCs/>
          <w:b/>
        </w:rPr>
        <w:t xml:space="preserve">Ecological Monographs</w:t>
      </w:r>
      <w:r>
        <w:t xml:space="preserve"> </w:t>
      </w:r>
      <w:r>
        <w:t xml:space="preserve">e01408 (2020)</w:t>
      </w:r>
      <w:r>
        <w:t xml:space="preserve"> </w:t>
      </w:r>
      <w:hyperlink r:id="rId29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Sreekar, R., Katabuchi, M., Nakamura, A., Corlett, R. T., Slik, J. W. F., Fletcher, C., He, F., Weiblen, G. D., Shen, G., Xu, H., Sun, I.-F., Cao, K., Ma, K., Chang, L.-W., Cao, M., Jiang, M., Gunatilleke, I. A. U. N., Ong, P., Yap, S., Gunatilleke, C. V. S., Novotny, V., Brockelman, W. Y., Xiang, W., Mi, X., Li, X., Wang, X., Qiao, X., Li, Y., Tan, S., Condit, R., Harrison, R. D. &amp; Koh, L. P. Spatial scale changes the relationship between beta diversity, species richness and latitude.</w:t>
      </w:r>
      <w:r>
        <w:t xml:space="preserve"> </w:t>
      </w:r>
      <w:r>
        <w:rPr>
          <w:iCs/>
          <w:i/>
          <w:bCs/>
          <w:b/>
        </w:rPr>
        <w:t xml:space="preserve">Open Science</w:t>
      </w:r>
      <w:r>
        <w:t xml:space="preserve"> </w:t>
      </w:r>
      <w:r>
        <w:t xml:space="preserve">5, 181168 (2018)</w:t>
      </w:r>
      <w:r>
        <w:t xml:space="preserve"> </w:t>
      </w:r>
      <w:hyperlink r:id="rId30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Johnson, D. J., Needham, J., Xu, C., Massoud, E. C., Davies, S. J., Anderson-Teixeira, K. J., Bunyavejchewin, S., Chambers, J. Q., Chang-Yang, C.-H., Chiang, J.-M., Chuyong, G. B., Condit, R., Cordell, S., Fletcher, C., Giardina, C. P., Giambelluca, T. W., Gunatilleke, N., Gunatilleke, S., Hsieh, C.-F., Hubbell, S., Inman-Narahari, F., Kassim, A. R., Katabuchi, M., Kenfack, D., Litton, C. M., Lum, S., Mohamad, M., Nasardin, M., Ong, P. S., Ostertag, R., Sack, L., Swenson, N. G., Sun, I. F., Tan, S., Thomas, D. W., Thompson, J., Umaña, M. N., Uriarte, M., Valencia, R., Yap, S., Zimmerman, J., McDowell, N. G. &amp; McMahon, S. M. Climate sensitive size-dependent survival in tropical trees.</w:t>
      </w:r>
      <w:r>
        <w:t xml:space="preserve"> </w:t>
      </w:r>
      <w:r>
        <w:rPr>
          <w:iCs/>
          <w:i/>
          <w:bCs/>
          <w:b/>
        </w:rPr>
        <w:t xml:space="preserve">Nature Ecology &amp; Evolution</w:t>
      </w:r>
      <w:r>
        <w:t xml:space="preserve"> </w:t>
      </w:r>
      <w:r>
        <w:t xml:space="preserve">1 (2018)</w:t>
      </w:r>
      <w:r>
        <w:t xml:space="preserve"> </w:t>
      </w:r>
      <w:hyperlink r:id="rId31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Osnas, J. L. D., Katabuchi, M., Kitajima, K., Wright, S. J., Reich, P. B., Van Bael, S. A., Kraft, N. J. B., Samaniego, M. J., Pacala, S. W. &amp; Lichstein, J. W. Divergent drivers of leaf trait variation within species, among species, and among functional groups.</w:t>
      </w:r>
      <w:r>
        <w:t xml:space="preserve"> </w:t>
      </w:r>
      <w:r>
        <w:rPr>
          <w:iCs/>
          <w:i/>
          <w:bCs/>
          <w:b/>
        </w:rPr>
        <w:t xml:space="preserve">Proceedings of the National Academy of Sciences of the United States of America</w:t>
      </w:r>
      <w:r>
        <w:t xml:space="preserve"> </w:t>
      </w:r>
      <w:r>
        <w:t xml:space="preserve">115, 5480–5485 (2018)</w:t>
      </w:r>
      <w:r>
        <w:t xml:space="preserve"> </w:t>
      </w:r>
      <w:hyperlink r:id="rId32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Li, Y., Shipley, B., Price, J. N., Dantas, V. de L., Tamme, R., Westoby, M., Siefert, A., Schamp, B. S., Spasojevic, M. J., Jung, V., Laughlin, D. C., Richardson, S. J., Bagousse-Pinguet, Y. L., Schöb, C., Gazol, A., Prentice, H. C., Gross, N., Overton, J., Cianciaruso, M. V., Louault, F., Kamiyama, C., Nakashizuka, T., Hikosaka, K., Sasaki, T., Katabuchi, M., Frenette Dussault, C., Gaucherand, S., Chen, N., Vandewalle, M. &amp; Batalha, M. A. Habitat filtering determines the functional niche occupancy of plant communities worldwide.</w:t>
      </w:r>
      <w:r>
        <w:t xml:space="preserve"> </w:t>
      </w:r>
      <w:r>
        <w:rPr>
          <w:iCs/>
          <w:i/>
          <w:bCs/>
          <w:b/>
        </w:rPr>
        <w:t xml:space="preserve">Journal of Ecology</w:t>
      </w:r>
      <w:r>
        <w:t xml:space="preserve"> </w:t>
      </w:r>
      <w:r>
        <w:t xml:space="preserve">3, 808–809 (2017)</w:t>
      </w:r>
      <w:r>
        <w:t xml:space="preserve"> </w:t>
      </w:r>
      <w:hyperlink r:id="rId33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Katabuchi, M., Wright, S. J., Swenson, N. G., Feeley, K. J., Condit, R., Hubbell, S. P. &amp; Davies, S. J. Contrasting outcomes of species- and community-level analyses of the temporal consistency of functional composition.</w:t>
      </w:r>
      <w:r>
        <w:t xml:space="preserve"> </w:t>
      </w:r>
      <w:r>
        <w:rPr>
          <w:iCs/>
          <w:i/>
          <w:bCs/>
          <w:b/>
        </w:rPr>
        <w:t xml:space="preserve">Ecology</w:t>
      </w:r>
      <w:r>
        <w:t xml:space="preserve"> </w:t>
      </w:r>
      <w:r>
        <w:t xml:space="preserve">98, 2273–2280 (2017)</w:t>
      </w:r>
      <w:r>
        <w:t xml:space="preserve"> </w:t>
      </w:r>
      <w:hyperlink r:id="rId34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Katabuchi, M., Kitajima, K., Wright, S. J., Van Bael, S. A., Osnas, J. L. D. &amp; Lichstein, J. W. Decomposing leaf mass into photosynthetic and structural components explains divergent patterns of trait variation within and among plant species.</w:t>
      </w:r>
      <w:r>
        <w:t xml:space="preserve"> </w:t>
      </w:r>
      <w:r>
        <w:rPr>
          <w:iCs/>
          <w:i/>
          <w:bCs/>
          <w:b/>
        </w:rPr>
        <w:t xml:space="preserve">bioRxiv</w:t>
      </w:r>
      <w:r>
        <w:t xml:space="preserve"> </w:t>
      </w:r>
      <w:r>
        <w:t xml:space="preserve">(2017)</w:t>
      </w:r>
      <w:r>
        <w:t xml:space="preserve"> </w:t>
      </w:r>
      <w:hyperlink r:id="rId35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Siefert, A., Violle, C., Chalmandrier, L., Albert, C. H., Taudiere, A., Fajardo, A., Aarssen, L. W., Baraloto, C., Carlucci, M. B., Cianciaruso, M. V., de L. Dantas, V., de Bello, F., Duarte, L. D. S., Fonseca, C. R., Freschet, G. T., Gaucherand, S., Gross, N., Hikosaka, K., Jackson, B., Jung, V., Kamiyama, C., Katabuchi, M., Kembel, S. W., Kichenin, E., Kraft, N. J. B., Lagerström, A., Bagousse-Pinguet, Y. L., Li, Y., Mason, N., Messier, J., Nakashizuka, T., Overton, J. M., Peltzer, D. A., Pérez-Ramos, I. M., Pillar, V. D., Prentice, H. C., Richardson, S., Sasaki, T., Schamp, B. S., Schöb, C., Shipley, B., Sundqvist, M., Sykes, M. T., Vandewalle, M. &amp; Wardle, D. A. A global meta-analysis of the relative extent of intraspecific trait variation in plant communities.</w:t>
      </w:r>
      <w:r>
        <w:t xml:space="preserve"> </w:t>
      </w:r>
      <w:r>
        <w:rPr>
          <w:iCs/>
          <w:i/>
          <w:bCs/>
          <w:b/>
        </w:rPr>
        <w:t xml:space="preserve">Ecology Letters</w:t>
      </w:r>
      <w:r>
        <w:t xml:space="preserve"> </w:t>
      </w:r>
      <w:r>
        <w:t xml:space="preserve">18, 1406–1419 (2015)</w:t>
      </w:r>
      <w:r>
        <w:t xml:space="preserve"> </w:t>
      </w:r>
      <w:hyperlink r:id="rId36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Katabuchi, M. LeafArea: An R package for rapid digital image analysis of leaf area.</w:t>
      </w:r>
      <w:r>
        <w:t xml:space="preserve"> </w:t>
      </w:r>
      <w:r>
        <w:rPr>
          <w:iCs/>
          <w:i/>
          <w:bCs/>
          <w:b/>
        </w:rPr>
        <w:t xml:space="preserve">Ecological Research</w:t>
      </w:r>
      <w:r>
        <w:t xml:space="preserve"> </w:t>
      </w:r>
      <w:r>
        <w:t xml:space="preserve">30, 1073–1077 (2015)</w:t>
      </w:r>
      <w:r>
        <w:t xml:space="preserve"> </w:t>
      </w:r>
      <w:hyperlink r:id="rId37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Ashton, L. A., Nakamura, A., Basset, Y., Burwell, C. J., Cao, M., Eastwood, R., Odell, E., de Oliveira, E. G., Hurley, K., Katabuchi, M., Maunsell, S., Mcbroom, J., Schmidl, J., Sun, Z., Tang, Y., Whitaker, T., Laidlaw, M. J., Mcdonald, W. J. F. &amp; Kitching, R. L. Vertical stratification of moths across elevation and latitude.</w:t>
      </w:r>
      <w:r>
        <w:t xml:space="preserve"> </w:t>
      </w:r>
      <w:r>
        <w:rPr>
          <w:iCs/>
          <w:i/>
          <w:bCs/>
          <w:b/>
        </w:rPr>
        <w:t xml:space="preserve">Journal of Biogeography</w:t>
      </w:r>
      <w:r>
        <w:t xml:space="preserve"> </w:t>
      </w:r>
      <w:r>
        <w:t xml:space="preserve">43, 59–69 (2016)</w:t>
      </w:r>
      <w:r>
        <w:t xml:space="preserve"> </w:t>
      </w:r>
      <w:hyperlink r:id="rId38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Nakamura, A., Burwell, C. J., Ashton, L. A., Laidlaw, M. J., Katabuchi, M. &amp; Kitching, R. L. Identifying indicator species of elevation: Comparing the utility of woody plants, ants and moths for long-term monitoring.</w:t>
      </w:r>
      <w:r>
        <w:t xml:space="preserve"> </w:t>
      </w:r>
      <w:r>
        <w:rPr>
          <w:iCs/>
          <w:i/>
          <w:bCs/>
          <w:b/>
        </w:rPr>
        <w:t xml:space="preserve">Austral Ecology</w:t>
      </w:r>
      <w:r>
        <w:t xml:space="preserve"> </w:t>
      </w:r>
      <w:r>
        <w:t xml:space="preserve">41, 179–188 (2016)</w:t>
      </w:r>
      <w:r>
        <w:t xml:space="preserve"> </w:t>
      </w:r>
      <w:hyperlink r:id="rId39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Nakamura, A., Burwell, C. J., Lambkin, C. L., Katabuchi, M., Mcdougall, A., Raven, R. J. &amp; Neldner, V. J. The role of human disturbance in island biogeography of arthropods and plants: An information theoretic approach.</w:t>
      </w:r>
      <w:r>
        <w:t xml:space="preserve"> </w:t>
      </w:r>
      <w:r>
        <w:rPr>
          <w:iCs/>
          <w:i/>
          <w:bCs/>
          <w:b/>
        </w:rPr>
        <w:t xml:space="preserve">Journal of Biogeography</w:t>
      </w:r>
      <w:r>
        <w:t xml:space="preserve"> </w:t>
      </w:r>
      <w:r>
        <w:t xml:space="preserve">42, 1406–1417 (2015)</w:t>
      </w:r>
      <w:r>
        <w:t xml:space="preserve"> </w:t>
      </w:r>
      <w:hyperlink r:id="rId40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Deng, X., Mohandass, D., Katabuchi, M., Hughes, A. C. &amp; Roubik, D. W. Impact of Striped-Squirrel Nectar-Robbing Behaviour on Gender Fitness in</w:t>
      </w:r>
      <w:r>
        <w:t xml:space="preserve"> </w:t>
      </w:r>
      <w:r>
        <w:rPr>
          <w:iCs/>
          <w:i/>
        </w:rPr>
        <w:t xml:space="preserve">Alpinia</w:t>
      </w:r>
      <w:r>
        <w:t xml:space="preserve"> </w:t>
      </w:r>
      <w:r>
        <w:rPr>
          <w:iCs/>
          <w:i/>
        </w:rPr>
        <w:t xml:space="preserve">Roxburghii</w:t>
      </w:r>
      <w:r>
        <w:t xml:space="preserve"> </w:t>
      </w:r>
      <w:r>
        <w:t xml:space="preserve">Sweet (Zingiberaceae).</w:t>
      </w:r>
      <w:r>
        <w:t xml:space="preserve"> </w:t>
      </w:r>
      <w:r>
        <w:rPr>
          <w:iCs/>
          <w:i/>
          <w:bCs/>
          <w:b/>
        </w:rPr>
        <w:t xml:space="preserve">PLoS ONE</w:t>
      </w:r>
      <w:r>
        <w:t xml:space="preserve"> </w:t>
      </w:r>
      <w:r>
        <w:t xml:space="preserve">10, (2015)</w:t>
      </w:r>
      <w:r>
        <w:t xml:space="preserve"> </w:t>
      </w:r>
      <w:hyperlink r:id="rId41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Hikosaka, K., Sasaki, T., Kamiyama, C., Katabuchi, M., Oikawa, S., Shimazaki, M., Kimura, K. &amp; Nakshizuka, T. Understanding of species niche, coexistence and extinction based on functional traits : Approaches from community and physiological ecology for subalpine moorland plant communities [in Japanese].</w:t>
      </w:r>
      <w:r>
        <w:t xml:space="preserve"> </w:t>
      </w:r>
      <w:r>
        <w:rPr>
          <w:iCs/>
          <w:i/>
          <w:bCs/>
          <w:b/>
        </w:rPr>
        <w:t xml:space="preserve">Chikyu-Kankyo</w:t>
      </w:r>
      <w:r>
        <w:t xml:space="preserve"> </w:t>
      </w:r>
      <w:r>
        <w:t xml:space="preserve">19, 33–46 (2014).</w:t>
      </w:r>
    </w:p>
    <w:p>
      <w:pPr>
        <w:numPr>
          <w:ilvl w:val="0"/>
          <w:numId w:val="1001"/>
        </w:numPr>
      </w:pPr>
      <w:r>
        <w:t xml:space="preserve">Kamiyama, C., Katabuchi, M., Sasaki, T., Shimazaki, M., Nakashizuka, T. &amp; Hikosaka, K. Leaf-trait responses to environmental gradients in moorland communities: Contribution of intraspecific variation, species replacement and functional group replacement.</w:t>
      </w:r>
      <w:r>
        <w:t xml:space="preserve"> </w:t>
      </w:r>
      <w:r>
        <w:rPr>
          <w:iCs/>
          <w:i/>
          <w:bCs/>
          <w:b/>
        </w:rPr>
        <w:t xml:space="preserve">Ecol Res</w:t>
      </w:r>
      <w:r>
        <w:t xml:space="preserve"> </w:t>
      </w:r>
      <w:r>
        <w:t xml:space="preserve">29, 607–617 (2014)</w:t>
      </w:r>
      <w:r>
        <w:t xml:space="preserve"> </w:t>
      </w:r>
      <w:hyperlink r:id="rId42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Sasaki, T., Katabuchi, M., Kamiyama, C., Shimazaki, M., Nakashizuka, T. &amp; Hikosaka, K. Vulnerability of moorland plant communities to environmental change: Consequences of realistic species loss on functional diversity.</w:t>
      </w:r>
      <w:r>
        <w:t xml:space="preserve"> </w:t>
      </w:r>
      <w:r>
        <w:rPr>
          <w:iCs/>
          <w:i/>
          <w:bCs/>
          <w:b/>
        </w:rPr>
        <w:t xml:space="preserve">Journal of Applied Ecology</w:t>
      </w:r>
      <w:r>
        <w:t xml:space="preserve"> </w:t>
      </w:r>
      <w:r>
        <w:t xml:space="preserve">51, 299–308 (2014)</w:t>
      </w:r>
      <w:r>
        <w:t xml:space="preserve"> </w:t>
      </w:r>
      <w:hyperlink r:id="rId43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Cádiz, A., Nagata, N., Katabuchi, M., DíAZ, L. M., ECHENIQUE-DíAZ, L. M., Akashi, H. D., Makino, T. &amp; Kawata, M. Relative importance of habitat use, range expansion, and speciation in local species diversity of anolis lizards in cuba.</w:t>
      </w:r>
      <w:r>
        <w:t xml:space="preserve"> </w:t>
      </w:r>
      <w:r>
        <w:rPr>
          <w:iCs/>
          <w:i/>
          <w:bCs/>
          <w:b/>
        </w:rPr>
        <w:t xml:space="preserve">Ecosphere</w:t>
      </w:r>
      <w:r>
        <w:t xml:space="preserve"> </w:t>
      </w:r>
      <w:r>
        <w:t xml:space="preserve">4, (2013)</w:t>
      </w:r>
      <w:r>
        <w:t xml:space="preserve"> </w:t>
      </w:r>
      <w:hyperlink r:id="rId44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Asanok, L., Marod, D., Duengkae, P., Pranmongkol, U., Kurokawa, H., Aiba, M., Katabuchi, M. &amp; Nakashizuka, T. Relationships between functional traits and the ability of forest tree species to reestablish in secondary forest and enrichment plantations in the uplands of northern Thailand.</w:t>
      </w:r>
      <w:r>
        <w:t xml:space="preserve"> </w:t>
      </w:r>
      <w:r>
        <w:rPr>
          <w:iCs/>
          <w:i/>
          <w:bCs/>
          <w:b/>
        </w:rPr>
        <w:t xml:space="preserve">Forest Ecology and Management</w:t>
      </w:r>
      <w:r>
        <w:t xml:space="preserve"> </w:t>
      </w:r>
      <w:r>
        <w:t xml:space="preserve">296, 9–23 (2013)</w:t>
      </w:r>
      <w:r>
        <w:t xml:space="preserve"> </w:t>
      </w:r>
      <w:hyperlink r:id="rId45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Sasaki, T., Katabuchi, M., Kamiyama, C., Shimazaki, M., Nakashizuka, T. &amp; Hikosaka, K. Variations in species composition of moorland plant communities along environmental gradients within a subalpine zone in northern japan.</w:t>
      </w:r>
      <w:r>
        <w:t xml:space="preserve"> </w:t>
      </w:r>
      <w:r>
        <w:rPr>
          <w:iCs/>
          <w:i/>
          <w:bCs/>
          <w:b/>
        </w:rPr>
        <w:t xml:space="preserve">Wetlands</w:t>
      </w:r>
      <w:r>
        <w:t xml:space="preserve"> </w:t>
      </w:r>
      <w:r>
        <w:t xml:space="preserve">33, 269–277 (2013)</w:t>
      </w:r>
      <w:r>
        <w:t xml:space="preserve"> </w:t>
      </w:r>
      <w:hyperlink r:id="rId46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Aiba, M., Katabuchi, M., Takafumi, H., Matsuzaki, S. I. S., Sasaki, T. &amp; Hiura, T. Robustness of trait distribution metrics for community assembly studies under the uncertainties of assembly processes.</w:t>
      </w:r>
      <w:r>
        <w:t xml:space="preserve"> </w:t>
      </w:r>
      <w:r>
        <w:rPr>
          <w:iCs/>
          <w:i/>
          <w:bCs/>
          <w:b/>
        </w:rPr>
        <w:t xml:space="preserve">Ecology</w:t>
      </w:r>
      <w:r>
        <w:t xml:space="preserve"> </w:t>
      </w:r>
      <w:r>
        <w:t xml:space="preserve">94, 2873–2885 (2013)</w:t>
      </w:r>
      <w:r>
        <w:t xml:space="preserve"> </w:t>
      </w:r>
      <w:hyperlink r:id="rId47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Sasaki, T., Katabuchi, M., Kamiyama, C., Shimazaki, M., Nakashizuka, T. &amp; Hikosaka, K. Nestedness and niche-based species loss in moorland plant communities.</w:t>
      </w:r>
      <w:r>
        <w:t xml:space="preserve"> </w:t>
      </w:r>
      <w:r>
        <w:rPr>
          <w:iCs/>
          <w:i/>
          <w:bCs/>
          <w:b/>
        </w:rPr>
        <w:t xml:space="preserve">Oikos</w:t>
      </w:r>
      <w:r>
        <w:t xml:space="preserve"> </w:t>
      </w:r>
      <w:r>
        <w:t xml:space="preserve">121, 1783–1790 (2012)</w:t>
      </w:r>
      <w:r>
        <w:t xml:space="preserve"> </w:t>
      </w:r>
      <w:hyperlink r:id="rId48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Sasaki, T., Katabuchi, M., Kamiyama, C., Shimazaki, M., Nakashizuka, T. &amp; Hikosaka, K. Diversity partitioning of moorland plant communities across hierarchical spatial scales.</w:t>
      </w:r>
      <w:r>
        <w:t xml:space="preserve"> </w:t>
      </w:r>
      <w:r>
        <w:rPr>
          <w:iCs/>
          <w:i/>
          <w:bCs/>
          <w:b/>
        </w:rPr>
        <w:t xml:space="preserve">Biodiversity and Conservation</w:t>
      </w:r>
      <w:r>
        <w:t xml:space="preserve"> </w:t>
      </w:r>
      <w:r>
        <w:t xml:space="preserve">21, 1577–1588 (2012)</w:t>
      </w:r>
      <w:r>
        <w:t xml:space="preserve"> </w:t>
      </w:r>
      <w:hyperlink r:id="rId49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Katabuchi, M., Kurokawa, H., Davies, S. J., Tan, S. &amp; Nakashizuka, T. Soil resource availability shapes community trait structure in a species-rich dipterocarp forest.</w:t>
      </w:r>
      <w:r>
        <w:t xml:space="preserve"> </w:t>
      </w:r>
      <w:r>
        <w:rPr>
          <w:iCs/>
          <w:i/>
          <w:bCs/>
          <w:b/>
        </w:rPr>
        <w:t xml:space="preserve">Journal of Ecology</w:t>
      </w:r>
      <w:r>
        <w:t xml:space="preserve"> </w:t>
      </w:r>
      <w:r>
        <w:t xml:space="preserve">100, 643–651 (2012)</w:t>
      </w:r>
      <w:r>
        <w:t xml:space="preserve"> </w:t>
      </w:r>
      <w:hyperlink r:id="rId50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Katabuchi, M., Harrison, R. D. &amp; Nakashizuka, T. Documenting the effect of foundress number in a dioecious fig,</w:t>
      </w:r>
      <w:r>
        <w:t xml:space="preserve"> </w:t>
      </w:r>
      <w:r>
        <w:rPr>
          <w:iCs/>
          <w:i/>
        </w:rPr>
        <w:t xml:space="preserve">Ficus</w:t>
      </w:r>
      <w:r>
        <w:t xml:space="preserve"> </w:t>
      </w:r>
      <w:r>
        <w:rPr>
          <w:iCs/>
          <w:i/>
        </w:rPr>
        <w:t xml:space="preserve">Fistulosa</w:t>
      </w:r>
      <w:r>
        <w:t xml:space="preserve">, in Malaysia.</w:t>
      </w:r>
      <w:r>
        <w:t xml:space="preserve"> </w:t>
      </w:r>
      <w:r>
        <w:rPr>
          <w:iCs/>
          <w:i/>
          <w:bCs/>
          <w:b/>
        </w:rPr>
        <w:t xml:space="preserve">Biotropica</w:t>
      </w:r>
      <w:r>
        <w:t xml:space="preserve"> </w:t>
      </w:r>
      <w:r>
        <w:t xml:space="preserve">40, 457–461 (2008)</w:t>
      </w:r>
      <w:r>
        <w:t xml:space="preserve"> </w:t>
      </w:r>
      <w:hyperlink r:id="rId51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Katabuchi, M., Isagi, Y. &amp; Nakashizuka, T. Development of 17 microsatellite markers for</w:t>
      </w:r>
      <w:r>
        <w:t xml:space="preserve"> </w:t>
      </w:r>
      <w:r>
        <w:rPr>
          <w:iCs/>
          <w:i/>
        </w:rPr>
        <w:t xml:space="preserve">Ceratosolen</w:t>
      </w:r>
      <w:r>
        <w:t xml:space="preserve"> </w:t>
      </w:r>
      <w:r>
        <w:rPr>
          <w:iCs/>
          <w:i/>
        </w:rPr>
        <w:t xml:space="preserve">Constrictus</w:t>
      </w:r>
      <w:r>
        <w:t xml:space="preserve">, the pollinating fig wasp of</w:t>
      </w:r>
      <w:r>
        <w:t xml:space="preserve"> </w:t>
      </w:r>
      <w:r>
        <w:rPr>
          <w:iCs/>
          <w:i/>
        </w:rPr>
        <w:t xml:space="preserve">Ficus</w:t>
      </w:r>
      <w:r>
        <w:t xml:space="preserve"> </w:t>
      </w:r>
      <w:r>
        <w:rPr>
          <w:iCs/>
          <w:i/>
        </w:rPr>
        <w:t xml:space="preserve">Fistulosa</w:t>
      </w:r>
      <w:r>
        <w:t xml:space="preserve">.</w:t>
      </w:r>
      <w:r>
        <w:t xml:space="preserve"> </w:t>
      </w:r>
      <w:r>
        <w:rPr>
          <w:iCs/>
          <w:i/>
          <w:bCs/>
          <w:b/>
        </w:rPr>
        <w:t xml:space="preserve">Molecular Ecology Resources</w:t>
      </w:r>
      <w:r>
        <w:t xml:space="preserve"> </w:t>
      </w:r>
      <w:r>
        <w:t xml:space="preserve">8, 840–842 (2008)</w:t>
      </w:r>
      <w:r>
        <w:t xml:space="preserve"> </w:t>
      </w:r>
      <w:hyperlink r:id="rId52">
        <w:r>
          <w:rPr>
            <w:rStyle w:val="InternetLink"/>
          </w:rPr>
          <w:t xml:space="preserve">[doi]</w:t>
        </w:r>
      </w:hyperlink>
      <w:r>
        <w:t xml:space="preserve">.</w:t>
      </w:r>
    </w:p>
    <w:bookmarkEnd w:id="53"/>
    <w:bookmarkStart w:id="54" w:name="book"/>
    <w:p>
      <w:pPr>
        <w:pStyle w:val="Heading2"/>
      </w:pPr>
      <w:r>
        <w:t xml:space="preserve">Book</w:t>
      </w:r>
    </w:p>
    <w:p>
      <w:pPr>
        <w:numPr>
          <w:ilvl w:val="0"/>
          <w:numId w:val="1002"/>
        </w:numPr>
        <w:pStyle w:val="Compact"/>
      </w:pPr>
      <w:r>
        <w:t xml:space="preserve">Hikosaka K., Sasaki T., Kamiyama C.,</w:t>
      </w:r>
      <w:r>
        <w:t xml:space="preserve"> </w:t>
      </w:r>
      <w:r>
        <w:rPr>
          <w:bCs/>
          <w:b/>
        </w:rPr>
        <w:t xml:space="preserve">Katabuchi M.</w:t>
      </w:r>
      <w:r>
        <w:t xml:space="preserve">, Oikawa S., Shimazaki M., Kimura H. and Nakashizuka T. (2016), Trait-Based Approaches for Understanding Species Niche, Coexistence, and Functional Diversity in Subalpine Moorlands. Structure and Function of Mountain Ecosystems in Japan.</w:t>
      </w:r>
    </w:p>
    <w:bookmarkEnd w:id="54"/>
    <w:bookmarkStart w:id="58" w:name="software"/>
    <w:p>
      <w:pPr>
        <w:pStyle w:val="Heading2"/>
      </w:pPr>
      <w:r>
        <w:t xml:space="preserve">Software</w:t>
      </w:r>
    </w:p>
    <w:p>
      <w:pPr>
        <w:pStyle w:val="DefinitionTerm"/>
      </w:pPr>
      <w:r>
        <w:t xml:space="preserve">2020</w:t>
      </w:r>
    </w:p>
    <w:p>
      <w:pPr>
        <w:pStyle w:val="Definition"/>
      </w:pPr>
      <w:r>
        <w:rPr>
          <w:bCs/>
          <w:b/>
        </w:rPr>
        <w:t xml:space="preserve">ztpln</w:t>
      </w:r>
      <w:r>
        <w:t xml:space="preserve">: Zero-Truncated Poisson Lognormal Distribution,</w:t>
      </w:r>
      <w:r>
        <w:t xml:space="preserve"> </w:t>
      </w:r>
      <w:hyperlink r:id="rId55">
        <w:r>
          <w:rPr>
            <w:rStyle w:val="InternetLink"/>
          </w:rPr>
          <w:t xml:space="preserve">R CRAN package</w:t>
        </w:r>
      </w:hyperlink>
    </w:p>
    <w:p>
      <w:pPr>
        <w:pStyle w:val="DefinitionTerm"/>
      </w:pPr>
      <w:r>
        <w:t xml:space="preserve">2015</w:t>
      </w:r>
    </w:p>
    <w:p>
      <w:pPr>
        <w:pStyle w:val="Definition"/>
      </w:pPr>
      <w:r>
        <w:rPr>
          <w:bCs/>
          <w:b/>
        </w:rPr>
        <w:t xml:space="preserve">LeafArea</w:t>
      </w:r>
      <w:r>
        <w:t xml:space="preserve">: Rapid Digital Image Analysis of Leaf Area,</w:t>
      </w:r>
      <w:r>
        <w:t xml:space="preserve"> </w:t>
      </w:r>
      <w:hyperlink r:id="rId56">
        <w:r>
          <w:rPr>
            <w:rStyle w:val="InternetLink"/>
          </w:rPr>
          <w:t xml:space="preserve">R CRAN package</w:t>
        </w:r>
      </w:hyperlink>
    </w:p>
    <w:p>
      <w:pPr>
        <w:pStyle w:val="DefinitionTerm"/>
      </w:pPr>
      <w:r>
        <w:t xml:space="preserve">2015</w:t>
      </w:r>
    </w:p>
    <w:p>
      <w:pPr>
        <w:pStyle w:val="Definition"/>
      </w:pPr>
      <w:r>
        <w:rPr>
          <w:bCs/>
          <w:b/>
        </w:rPr>
        <w:t xml:space="preserve">mglmn</w:t>
      </w:r>
      <w:r>
        <w:t xml:space="preserve">: Model Averaging fro Multivariate GLM with Null Models, R CRAN package</w:t>
      </w:r>
      <w:r>
        <w:t xml:space="preserve"> </w:t>
      </w:r>
      <w:hyperlink r:id="rId57">
        <w:r>
          <w:rPr>
            <w:rStyle w:val="InternetLink"/>
          </w:rPr>
          <w:t xml:space="preserve">R CRAN package</w:t>
        </w:r>
      </w:hyperlink>
    </w:p>
    <w:bookmarkEnd w:id="58"/>
    <w:bookmarkStart w:id="59" w:name="teaching-experience"/>
    <w:p>
      <w:pPr>
        <w:pStyle w:val="Heading2"/>
      </w:pPr>
      <w:r>
        <w:t xml:space="preserve">Teaching Experience</w:t>
      </w:r>
    </w:p>
    <w:p>
      <w:pPr>
        <w:pStyle w:val="DefinitionTerm"/>
      </w:pPr>
      <w:r>
        <w:t xml:space="preserve">2019-</w:t>
      </w:r>
    </w:p>
    <w:p>
      <w:pPr>
        <w:pStyle w:val="Definition"/>
      </w:pPr>
      <w:r>
        <w:t xml:space="preserve">How do we measure and study biological diversity?, Advanced Field course in Ecology and Conservation, Xishuangbanna Tropical Botanical Garden, Chinese Academy of Sciences, China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t xml:space="preserve">Experimental Design and Data Analysis, ATBC Asia-Pacific chapter, Banda Aceh, Indonesia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t xml:space="preserve">R and generalized linear models, Xishuangbanna Tropical Botanical Garden, Chinese Academy of Sciences, China</w:t>
      </w:r>
    </w:p>
    <w:bookmarkEnd w:id="59"/>
    <w:bookmarkStart w:id="61" w:name="service"/>
    <w:p>
      <w:pPr>
        <w:pStyle w:val="Heading2"/>
      </w:pPr>
      <w:r>
        <w:t xml:space="preserve">Service</w:t>
      </w:r>
    </w:p>
    <w:p>
      <w:pPr>
        <w:pStyle w:val="DefinitionTerm"/>
      </w:pPr>
      <w:r>
        <w:t xml:space="preserve">2015-2017</w:t>
      </w:r>
    </w:p>
    <w:p>
      <w:pPr>
        <w:pStyle w:val="Definition"/>
      </w:pPr>
      <w:hyperlink r:id="rId60"/>
    </w:p>
    <w:p>
      <w:pPr>
        <w:pStyle w:val="Definition"/>
      </w:pPr>
      <w:r>
        <w:t xml:space="preserve">Working Group Member of INNGE, International Network of Next-Generation Ecologists</w:t>
      </w:r>
    </w:p>
    <w:p>
      <w:pPr>
        <w:pStyle w:val="DefinitionTerm"/>
      </w:pPr>
      <w:r>
        <w:t xml:space="preserve">2015-2017</w:t>
      </w:r>
    </w:p>
    <w:p>
      <w:pPr>
        <w:pStyle w:val="Definition"/>
      </w:pPr>
      <w:hyperlink r:id="rId60"/>
    </w:p>
    <w:p>
      <w:pPr>
        <w:pStyle w:val="Definition"/>
      </w:pPr>
      <w:r>
        <w:t xml:space="preserve">INNGE manager, The Japan Society of Tropical Ecology</w:t>
      </w:r>
    </w:p>
    <w:p>
      <w:pPr>
        <w:pStyle w:val="DefinitionTerm"/>
      </w:pPr>
      <w:r>
        <w:t xml:space="preserve">2013-</w:t>
      </w:r>
    </w:p>
    <w:p>
      <w:pPr>
        <w:pStyle w:val="Definition"/>
      </w:pPr>
      <w:hyperlink r:id="rId60"/>
    </w:p>
    <w:p>
      <w:pPr>
        <w:pStyle w:val="Definition"/>
      </w:pPr>
      <w:r>
        <w:t xml:space="preserve">Statistical editor for Lepcey, The Journal of Tropical Asian Entomology</w:t>
      </w:r>
    </w:p>
    <w:p>
      <w:pPr>
        <w:pStyle w:val="FirstParagraph"/>
      </w:pPr>
      <w:r>
        <w:t xml:space="preserve">Reviewer for journals (~ 12 per year):</w:t>
      </w:r>
    </w:p>
    <w:bookmarkEnd w:id="61"/>
    <w:bookmarkStart w:id="62" w:name="awards-and-prizes"/>
    <w:p>
      <w:pPr>
        <w:pStyle w:val="Heading2"/>
      </w:pPr>
      <w:r>
        <w:t xml:space="preserve">Awards and Prizes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t xml:space="preserve">Dean’s award for excellence, Graduate School of Life Sciences (Doctoral Program), Tohoku University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t xml:space="preserve">Dean’s award for excellence, Graduate School of Life Sciences (Master’s Program), Tohoku University</w:t>
      </w:r>
    </w:p>
    <w:bookmarkEnd w:id="62"/>
    <w:bookmarkStart w:id="63" w:name="invited-seminars"/>
    <w:p>
      <w:pPr>
        <w:pStyle w:val="Heading2"/>
      </w:pPr>
      <w:r>
        <w:t xml:space="preserve">Invited Seminars</w:t>
      </w:r>
    </w:p>
    <w:p>
      <w:pPr>
        <w:pStyle w:val="DefinitionTerm"/>
      </w:pPr>
      <w:r>
        <w:t xml:space="preserve">2021</w:t>
      </w:r>
    </w:p>
    <w:p>
      <w:pPr>
        <w:pStyle w:val="Definition"/>
      </w:pPr>
      <w:r>
        <w:t xml:space="preserve">Introduction to visualization using ggplot2, International Institute of Tropical Agriculture, Kenya</w:t>
      </w:r>
    </w:p>
    <w:p>
      <w:pPr>
        <w:pStyle w:val="DefinitionTerm"/>
      </w:pPr>
      <w:r>
        <w:t xml:space="preserve">2018</w:t>
      </w:r>
    </w:p>
    <w:p>
      <w:pPr>
        <w:pStyle w:val="Definition"/>
      </w:pPr>
      <w:r>
        <w:t xml:space="preserve">A quantitive model for divergent drivers of leaf trait variation within and among plant species, Xishuangbanna Tropical Botanical Garden, China</w:t>
      </w:r>
    </w:p>
    <w:p>
      <w:pPr>
        <w:pStyle w:val="DefinitionTerm"/>
      </w:pPr>
      <w:r>
        <w:t xml:space="preserve">2018</w:t>
      </w:r>
    </w:p>
    <w:p>
      <w:pPr>
        <w:pStyle w:val="Definition"/>
      </w:pPr>
      <w:r>
        <w:t xml:space="preserve">Species coexistence and functional traits. Graduate School of Life Sciences, Tohoku University, Japan</w:t>
      </w:r>
    </w:p>
    <w:p>
      <w:pPr>
        <w:pStyle w:val="DefinitionTerm"/>
      </w:pPr>
      <w:r>
        <w:t xml:space="preserve">2018</w:t>
      </w:r>
    </w:p>
    <w:p>
      <w:pPr>
        <w:pStyle w:val="Definition"/>
      </w:pPr>
      <w:r>
        <w:t xml:space="preserve">Species coexistence and functional traits. Graduate School of Environment and Information Sciences, Yokoyama National University, Japan</w:t>
      </w:r>
    </w:p>
    <w:p>
      <w:pPr>
        <w:pStyle w:val="DefinitionTerm"/>
      </w:pPr>
      <w:r>
        <w:t xml:space="preserve">2016</w:t>
      </w:r>
    </w:p>
    <w:p>
      <w:pPr>
        <w:pStyle w:val="Definition"/>
      </w:pPr>
      <w:r>
        <w:t xml:space="preserve">Decomposing leaf mass into photosynthetic and structural components explains divergent patterns of trait variation within and among plant species. Department of Ecology and Evolutionary Biology, Princeton University, NJ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t xml:space="preserve">Additive partitioning of functional diversity in plant communities, Xishuangbanna Tropical Botanical Garden, China</w:t>
      </w:r>
    </w:p>
    <w:bookmarkEnd w:id="63"/>
    <w:bookmarkStart w:id="64" w:name="international-meetings"/>
    <w:p>
      <w:pPr>
        <w:pStyle w:val="Heading2"/>
      </w:pPr>
      <w:r>
        <w:t xml:space="preserve">International Meetings</w:t>
      </w:r>
    </w:p>
    <w:p>
      <w:pPr>
        <w:pStyle w:val="FirstParagraph"/>
      </w:pPr>
      <w:r>
        <w:rPr>
          <w:bCs/>
          <w:b/>
        </w:rPr>
        <w:t xml:space="preserve">Invited</w:t>
      </w:r>
    </w:p>
    <w:p>
      <w:pPr>
        <w:pStyle w:val="DefinitionTerm"/>
      </w:pPr>
      <w:r>
        <w:t xml:space="preserve">2015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</w:t>
      </w:r>
      <w:r>
        <w:t xml:space="preserve"> </w:t>
      </w:r>
      <w:r>
        <w:t xml:space="preserve">“</w:t>
      </w:r>
      <w:r>
        <w:t xml:space="preserve">Future perspective for functional trait research</w:t>
      </w:r>
      <w:r>
        <w:t xml:space="preserve">”</w:t>
      </w:r>
      <w:r>
        <w:t xml:space="preserve">, Organized session on</w:t>
      </w:r>
      <w:r>
        <w:t xml:space="preserve"> </w:t>
      </w:r>
      <w:r>
        <w:t xml:space="preserve">“</w:t>
      </w:r>
      <w:r>
        <w:t xml:space="preserve">Achievements and outstanding questions for trait-based forest ecology</w:t>
      </w:r>
      <w:r>
        <w:t xml:space="preserve">”</w:t>
      </w:r>
      <w:r>
        <w:t xml:space="preserve"> </w:t>
      </w:r>
      <w:r>
        <w:t xml:space="preserve">, 62nd ESJ Annual meeting, Kagoshima, Japan</w:t>
      </w:r>
    </w:p>
    <w:p>
      <w:pPr>
        <w:pStyle w:val="DefinitionTerm"/>
      </w:pPr>
      <w:r>
        <w:t xml:space="preserve">2014</w:t>
      </w:r>
    </w:p>
    <w:p>
      <w:pPr>
        <w:pStyle w:val="Definition"/>
      </w:pPr>
      <w:r>
        <w:rPr>
          <w:bCs/>
          <w:b/>
        </w:rPr>
        <w:t xml:space="preserve">Masatoshi Katabuchi (Organizer)</w:t>
      </w:r>
      <w:r>
        <w:t xml:space="preserve">,</w:t>
      </w:r>
      <w:r>
        <w:t xml:space="preserve"> </w:t>
      </w:r>
      <w:r>
        <w:t xml:space="preserve">“</w:t>
      </w:r>
      <w:r>
        <w:t xml:space="preserve">Seedling dynamics and its consequence to community assembly processes in a tropical forest</w:t>
      </w:r>
      <w:r>
        <w:t xml:space="preserve">”</w:t>
      </w:r>
      <w:r>
        <w:t xml:space="preserve">, Symposium on</w:t>
      </w:r>
      <w:r>
        <w:t xml:space="preserve"> </w:t>
      </w:r>
      <w:r>
        <w:t xml:space="preserve">“</w:t>
      </w:r>
      <w:r>
        <w:t xml:space="preserve">Integrating the structure and dynamics of tree communities to uncover the mechanisms underlying species coexistence</w:t>
      </w:r>
      <w:r>
        <w:t xml:space="preserve">”</w:t>
      </w:r>
      <w:r>
        <w:t xml:space="preserve">, 61st ESJ Annual meeting, Hiroshima, Japan</w:t>
      </w:r>
    </w:p>
    <w:p>
      <w:pPr>
        <w:pStyle w:val="DefinitionTerm"/>
      </w:pPr>
      <w:r>
        <w:t xml:space="preserve">2011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 </w:t>
      </w:r>
      <w:r>
        <w:t xml:space="preserve">and Hiroko Kurokawa</w:t>
      </w:r>
      <w:r>
        <w:t xml:space="preserve"> </w:t>
      </w:r>
      <w:r>
        <w:t xml:space="preserve">“</w:t>
      </w:r>
      <w:r>
        <w:t xml:space="preserve">Community assembly and demography of tropical tree species</w:t>
      </w:r>
      <w:r>
        <w:t xml:space="preserve">”</w:t>
      </w:r>
      <w:r>
        <w:t xml:space="preserve">, Workshop on</w:t>
      </w:r>
      <w:r>
        <w:t xml:space="preserve"> </w:t>
      </w:r>
      <w:r>
        <w:t xml:space="preserve">“</w:t>
      </w:r>
      <w:r>
        <w:t xml:space="preserve">Life history regulation of forest trees: towards cross-biome analysis</w:t>
      </w:r>
      <w:r>
        <w:t xml:space="preserve">”</w:t>
      </w:r>
      <w:r>
        <w:t xml:space="preserve">, Sapporo, Japan</w:t>
      </w:r>
    </w:p>
    <w:p>
      <w:pPr>
        <w:pStyle w:val="FirstParagraph"/>
      </w:pPr>
      <w:r>
        <w:rPr>
          <w:bCs/>
          <w:b/>
        </w:rPr>
        <w:t xml:space="preserve">Submitted</w:t>
      </w:r>
    </w:p>
    <w:p>
      <w:pPr>
        <w:pStyle w:val="DefinitionTerm"/>
      </w:pPr>
      <w:r>
        <w:t xml:space="preserve">2019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Kaito Umemura, Thomas Koffel, Litchman Elena, Klausmeier A Christopher,</w:t>
      </w:r>
      <w:r>
        <w:t xml:space="preserve"> </w:t>
      </w:r>
      <w:r>
        <w:t xml:space="preserve">“</w:t>
      </w:r>
      <w:r>
        <w:t xml:space="preserve">Combining metacommunity and trait-based approaches predicts species abundances distributions in biological communities</w:t>
      </w:r>
      <w:r>
        <w:t xml:space="preserve">”</w:t>
      </w:r>
      <w:r>
        <w:t xml:space="preserve">, 66th ESJ Annual meeting, Kobe, Japan</w:t>
      </w:r>
    </w:p>
    <w:p>
      <w:pPr>
        <w:pStyle w:val="DefinitionTerm"/>
      </w:pPr>
      <w:r>
        <w:t xml:space="preserve">2015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Kaoru Kitajima, Joesph Wright, Jeanne Osnas and Jeremy Lichstein</w:t>
      </w:r>
      <w:r>
        <w:t xml:space="preserve"> </w:t>
      </w:r>
      <w:r>
        <w:t xml:space="preserve">“</w:t>
      </w:r>
      <w:r>
        <w:t xml:space="preserve">Decomposing leaf mass into photosynthetic and structural components explains diverge patterns of trait variation within vs. among plant communities</w:t>
      </w:r>
      <w:r>
        <w:t xml:space="preserve">”</w:t>
      </w:r>
      <w:r>
        <w:t xml:space="preserve">, 100th ESA Annual meeting, Baltimore, USA</w:t>
      </w:r>
    </w:p>
    <w:p>
      <w:pPr>
        <w:pStyle w:val="DefinitionTerm"/>
      </w:pPr>
      <w:r>
        <w:t xml:space="preserve">2014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Takehiro Sasaki, Chiho Kamiyama, Masaya Shimazaki, Tohru Nakashizuka and Kouki Hikosaka</w:t>
      </w:r>
      <w:r>
        <w:t xml:space="preserve"> </w:t>
      </w:r>
      <w:r>
        <w:t xml:space="preserve">“</w:t>
      </w:r>
      <w:r>
        <w:t xml:space="preserve">Intraspecific trait variations affect spatial patterns of functional diversity among moorland plant communities</w:t>
      </w:r>
      <w:r>
        <w:t xml:space="preserve">”</w:t>
      </w:r>
      <w:r>
        <w:t xml:space="preserve">, 99th ESA Annual meeting, Sacramento, USA.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Sylvester Tan and Tohru Nakashizuka</w:t>
      </w:r>
      <w:r>
        <w:t xml:space="preserve"> </w:t>
      </w:r>
      <w:r>
        <w:t xml:space="preserve">“</w:t>
      </w:r>
      <w:r>
        <w:t xml:space="preserve">Negative density dependence reduces survival rates of common tree species in a species-rich tropical rain forest</w:t>
      </w:r>
      <w:r>
        <w:t xml:space="preserve">”</w:t>
      </w:r>
      <w:r>
        <w:t xml:space="preserve">, ATBC, San Jose, Costa Rica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Hiroko Kurokawa, Stuart Davies, Sylvester Tan and Tohru Nakashizuka</w:t>
      </w:r>
      <w:r>
        <w:t xml:space="preserve"> </w:t>
      </w:r>
      <w:r>
        <w:t xml:space="preserve">“</w:t>
      </w:r>
      <w:r>
        <w:t xml:space="preserve">Soil resource availability shapes community trait structure in a species-rich dipterocarp forest</w:t>
      </w:r>
      <w:r>
        <w:t xml:space="preserve">”</w:t>
      </w:r>
      <w:r>
        <w:t xml:space="preserve">, ATBC Asia-Pacific chapter, XTBG, China</w:t>
      </w:r>
    </w:p>
    <w:p>
      <w:pPr>
        <w:pStyle w:val="DefinitionTerm"/>
      </w:pPr>
      <w:r>
        <w:t xml:space="preserve">2011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Hiroko Kurokawa, Sylvester Tan, Stuart J. Davies, and Tohru Nakashizuka,</w:t>
      </w:r>
      <w:r>
        <w:t xml:space="preserve"> </w:t>
      </w:r>
      <w:r>
        <w:t xml:space="preserve">“</w:t>
      </w:r>
      <w:r>
        <w:t xml:space="preserve">Nonrandom abundance distributions of a tropical tree community: evidence from traits correlation at a local scale</w:t>
      </w:r>
      <w:r>
        <w:t xml:space="preserve">”</w:t>
      </w:r>
      <w:r>
        <w:t xml:space="preserve">. ATBC, Arusha, Tanzania</w:t>
      </w:r>
    </w:p>
    <w:p>
      <w:pPr>
        <w:pStyle w:val="DefinitionTerm"/>
      </w:pPr>
      <w:r>
        <w:t xml:space="preserve">2010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Hiroko Kurokawa, Sylvester Tan, and Tohru Nakashizuka,</w:t>
      </w:r>
      <w:r>
        <w:t xml:space="preserve"> </w:t>
      </w:r>
      <w:r>
        <w:t xml:space="preserve">“</w:t>
      </w:r>
      <w:r>
        <w:t xml:space="preserve">Soil variation and functional trait assembly in a diverse dipterocarp forest</w:t>
      </w:r>
      <w:r>
        <w:t xml:space="preserve">”</w:t>
      </w:r>
      <w:r>
        <w:t xml:space="preserve">. 95th ESA Annual meeting, Pittsburgh, USA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Jun Yokoyama, and Tohru Nakashizuka,</w:t>
      </w:r>
      <w:r>
        <w:t xml:space="preserve"> </w:t>
      </w:r>
      <w:r>
        <w:t xml:space="preserve">“</w:t>
      </w:r>
      <w:r>
        <w:t xml:space="preserve">Inbreeding and mating structure in a dioecious-fig pollinating wasp</w:t>
      </w:r>
      <w:r>
        <w:t xml:space="preserve">”</w:t>
      </w:r>
      <w:r>
        <w:t xml:space="preserve">. ATBC, Marburg, Germany</w:t>
      </w:r>
    </w:p>
    <w:bookmarkEnd w:id="64"/>
    <w:bookmarkStart w:id="65" w:name="outreach"/>
    <w:p>
      <w:pPr>
        <w:pStyle w:val="Heading2"/>
      </w:pPr>
      <w:r>
        <w:t xml:space="preserve">Outreach</w:t>
      </w:r>
    </w:p>
    <w:p>
      <w:pPr>
        <w:pStyle w:val="DefinitionTerm"/>
      </w:pPr>
      <w:r>
        <w:t xml:space="preserve">2015</w:t>
      </w:r>
    </w:p>
    <w:p>
      <w:pPr>
        <w:pStyle w:val="Definition"/>
      </w:pPr>
      <w:r>
        <w:t xml:space="preserve">Masatoshi Katabuchi</w:t>
      </w:r>
      <w:r>
        <w:t xml:space="preserve"> </w:t>
      </w:r>
      <w:r>
        <w:t xml:space="preserve">“</w:t>
      </w:r>
      <w:r>
        <w:t xml:space="preserve">Leaves and tropical rainforests</w:t>
      </w:r>
      <w:r>
        <w:t xml:space="preserve">”</w:t>
      </w:r>
      <w:r>
        <w:t xml:space="preserve">. Invited by the Japanese Association of Interdisciplinary Study Group in University Florida</w:t>
      </w:r>
    </w:p>
    <w:bookmarkEnd w:id="65"/>
    <w:bookmarkStart w:id="66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Japanese (native), English (fluent), Malay (basic), Chinese-Mandarin (basic)</w:t>
      </w:r>
    </w:p>
    <w:bookmarkEnd w:id="66"/>
    <w:bookmarkStart w:id="67" w:name="graduate-students"/>
    <w:p>
      <w:pPr>
        <w:pStyle w:val="Heading2"/>
      </w:pPr>
      <w:r>
        <w:t xml:space="preserve">Graduate Students</w:t>
      </w:r>
    </w:p>
    <w:p>
      <w:pPr>
        <w:pStyle w:val="FirstParagraph"/>
      </w:pPr>
      <w:r>
        <w:t xml:space="preserve">Zhou Cong, 2021 - Present, M.Sc. Student, Recipient of UCAS Scholarship.</w:t>
      </w:r>
    </w:p>
    <w:bookmarkEnd w:id="67"/>
    <w:sectPr>
      <w:headerReference r:id="rId9" w:type="default"/>
      <w:footnotePr>
        <w:numFmt w:val="decimal"/>
      </w:footnotePr>
      <w:type w:val="nextPage"/>
      <w:pgSz w:h="15840" w:w="12240"/>
      <w:pgMar w:bottom="1440" w:footer="0" w:gutter="0" w:header="72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Optim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charset w:val="01"/>
    <w:family w:val="auto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rFonts w:ascii="Optima" w:hAnsi="Optima"/>
      </w:rPr>
    </w:pPr>
    <w:r>
      <w:rPr>
        <w:rFonts w:ascii="Optima" w:hAnsi="Optima"/>
      </w:rPr>
      <w:t>Masatoshi Katabuchi. CV, Page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rsid w:val="00804d3e"/>
    <w:pPr>
      <w:keepNext w:val="true"/>
      <w:keepLines/>
      <w:spacing w:after="0" w:before="200"/>
      <w:outlineLvl w:val="1"/>
    </w:pPr>
    <w:rPr>
      <w:rFonts w:ascii="Optima" w:cs="" w:cstheme="majorBidi" w:eastAsia="ＭＳ ゴシック" w:eastAsiaTheme="majorEastAsia" w:hAnsi="Optima"/>
      <w:b/>
      <w:bCs/>
      <w:color w:themeColor="accent1" w:val="4F81BD"/>
      <w:sz w:val="32"/>
      <w:szCs w:val="32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sid w:val="001e7563"/>
    <w:rPr>
      <w:rFonts w:ascii="Optima" w:hAnsi="Optima"/>
      <w:color w:themeColor="accent1" w:val="4F81BD"/>
      <w:sz w:val="24"/>
    </w:rPr>
  </w:style>
  <w:style w:customStyle="1" w:styleId="BodyTextChar" w:type="character">
    <w:name w:val="Body Text Char"/>
    <w:basedOn w:val="DefaultParagraphFont"/>
    <w:link w:val="BodyText"/>
    <w:qFormat/>
    <w:rsid w:val="00804d3e"/>
    <w:rPr>
      <w:rFonts w:ascii="Optima" w:hAnsi="Optima"/>
    </w:rPr>
  </w:style>
  <w:style w:customStyle="1" w:styleId="HeaderChar" w:type="character">
    <w:name w:val="Header Char"/>
    <w:basedOn w:val="DefaultParagraphFont"/>
    <w:link w:val="Header"/>
    <w:qFormat/>
    <w:rsid w:val="003e7b60"/>
    <w:rPr/>
  </w:style>
  <w:style w:customStyle="1" w:styleId="FooterChar" w:type="character">
    <w:name w:val="Footer Char"/>
    <w:basedOn w:val="DefaultParagraphFont"/>
    <w:link w:val="Footer"/>
    <w:qFormat/>
    <w:rsid w:val="003e7b60"/>
    <w:rPr/>
  </w:style>
  <w:style w:customStyle="1" w:styleId="SubtitleChar" w:type="character">
    <w:name w:val="Subtitle Char"/>
    <w:basedOn w:val="DefaultParagraphFont"/>
    <w:link w:val="Subtitle"/>
    <w:qFormat/>
    <w:rsid w:val="008e7fb4"/>
    <w:rPr>
      <w:rFonts w:ascii="Optima" w:cs="" w:cstheme="majorBidi" w:eastAsia="ＭＳ ゴシック" w:eastAsiaTheme="majorEastAsia" w:hAnsi="Optima"/>
      <w:bCs/>
      <w:color w:themeColor="text1" w:val="000000"/>
      <w:szCs w:val="30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Noto Sans" w:eastAsia="Source Han Sans CN" w:hAnsi="Liberation Sans"/>
      <w:sz w:val="28"/>
      <w:szCs w:val="28"/>
    </w:rPr>
  </w:style>
  <w:style w:styleId="TextBody" w:type="paragraph">
    <w:name w:val="Body Text"/>
    <w:basedOn w:val="Normal"/>
    <w:link w:val="BodyTextChar"/>
    <w:qFormat/>
    <w:rsid w:val="00804d3e"/>
    <w:pPr>
      <w:spacing w:after="180" w:before="180"/>
    </w:pPr>
    <w:rPr>
      <w:rFonts w:ascii="Optima" w:hAnsi="Optima"/>
    </w:rPr>
  </w:style>
  <w:style w:styleId="List" w:type="paragraph">
    <w:name w:val="List"/>
    <w:basedOn w:val="TextBody"/>
    <w:pPr/>
    <w:rPr>
      <w:rFonts w:cs="Noto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rsid w:val="00f91a82"/>
    <w:pPr>
      <w:keepNext w:val="true"/>
      <w:keepLines/>
      <w:spacing w:after="240" w:before="480"/>
      <w:jc w:val="center"/>
    </w:pPr>
    <w:rPr>
      <w:rFonts w:ascii="Optima" w:cs="" w:cstheme="majorBidi" w:eastAsia="ＭＳ ゴシック" w:eastAsiaTheme="majorEastAsia" w:hAnsi="Optima"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TextBody"/>
    <w:link w:val="SubtitleChar"/>
    <w:qFormat/>
    <w:rsid w:val="008e7fb4"/>
    <w:pPr>
      <w:spacing w:after="240" w:before="240"/>
    </w:pPr>
    <w:rPr>
      <w:b/>
      <w:sz w:val="24"/>
      <w:szCs w:val="30"/>
    </w:rPr>
  </w:style>
  <w:style w:customStyle="1" w:styleId="Author" w:type="paragraph">
    <w:name w:val="Author"/>
    <w:next w:val="TextBody"/>
    <w:qFormat/>
    <w:rsid w:val="008e7fb4"/>
    <w:pPr>
      <w:keepNext w:val="true"/>
      <w:keepLines/>
      <w:widowControl/>
      <w:bidi w:val="0"/>
      <w:spacing w:after="200" w:before="0"/>
      <w:jc w:val="center"/>
    </w:pPr>
    <w:rPr>
      <w:rFonts w:ascii="Optima" w:cs="" w:eastAsia="Cambria" w:hAnsi="Optima"/>
      <w:b/>
      <w:color w:themeColor="background1" w:themeShade="80" w:val="808080"/>
      <w:kern w:val="0"/>
      <w:sz w:val="36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</w:pPr>
    <w:rPr>
      <w:rFonts w:ascii="Calibri" w:asciiTheme="majorHAnsi" w:cs="" w:cstheme="majorBidi" w:eastAsia="ＭＳ ゴシック" w:eastAsiaTheme="majorEastAsia" w:hAnsi="Calibri" w:hAnsiTheme="majorHAnsi"/>
      <w:bCs/>
      <w:sz w:val="20"/>
      <w:szCs w:val="20"/>
    </w:rPr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rsid w:val="002c7a21"/>
    <w:pPr>
      <w:keepNext w:val="true"/>
      <w:keepLines/>
      <w:spacing w:after="0" w:before="0"/>
    </w:pPr>
    <w:rPr>
      <w:rFonts w:ascii="Optima" w:hAnsi="Optima"/>
      <w:b/>
    </w:rPr>
  </w:style>
  <w:style w:customStyle="1" w:styleId="Definition" w:type="paragraph">
    <w:name w:val="Definition"/>
    <w:basedOn w:val="Normal"/>
    <w:qFormat/>
    <w:rsid w:val="002c7a21"/>
    <w:pPr/>
    <w:rPr>
      <w:rFonts w:ascii="Optima" w:hAnsi="Optima"/>
    </w:rPr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Envelopeaddress" w:type="paragraph">
    <w:name w:val="envelope address"/>
    <w:basedOn w:val="Normal"/>
    <w:unhideWhenUsed/>
    <w:qFormat/>
    <w:rsid w:val="003e7b60"/>
    <w:pPr>
      <w:spacing w:after="0" w:before="0"/>
      <w:ind w:hanging="0" w:left="2880"/>
    </w:pPr>
    <w:rPr>
      <w:rFonts w:ascii="Calibri" w:asciiTheme="majorHAnsi" w:cs="" w:cstheme="majorBidi" w:eastAsia="ＭＳ ゴシック" w:eastAsiaTheme="majorEastAsia" w:hAnsi="Calibri" w:hAnsiTheme="majorHAnsi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3e7b60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3e7b60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rameContents" w:type="paragraph">
    <w:name w:val="Frame Contents"/>
    <w:basedOn w:val="Normal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60" Target="" TargetMode="External" /><Relationship Type="http://schemas.openxmlformats.org/officeDocument/2006/relationships/hyperlink" Id="rId56" Target="https://cran.r-project.org/web/packages/LeafArea/index.html" TargetMode="External" /><Relationship Type="http://schemas.openxmlformats.org/officeDocument/2006/relationships/hyperlink" Id="rId57" Target="https://cran.r-project.org/web/packages/mglmn/index.html" TargetMode="External" /><Relationship Type="http://schemas.openxmlformats.org/officeDocument/2006/relationships/hyperlink" Id="rId55" Target="https://cran.r-project.org/web/packages/ztpln/index.html" TargetMode="External" /><Relationship Type="http://schemas.openxmlformats.org/officeDocument/2006/relationships/hyperlink" Id="rId26" Target="https://doi.org/10.1002/ajb2.16038" TargetMode="External" /><Relationship Type="http://schemas.openxmlformats.org/officeDocument/2006/relationships/hyperlink" Id="rId29" Target="https://doi.org/10.1002/ecm.1408" TargetMode="External" /><Relationship Type="http://schemas.openxmlformats.org/officeDocument/2006/relationships/hyperlink" Id="rId34" Target="https://doi.org/10.1002/ecy.1952" TargetMode="External" /><Relationship Type="http://schemas.openxmlformats.org/officeDocument/2006/relationships/hyperlink" Id="rId49" Target="https://doi.org/10.1007/s10531-012-0265-7" TargetMode="External" /><Relationship Type="http://schemas.openxmlformats.org/officeDocument/2006/relationships/hyperlink" Id="rId42" Target="https://doi.org/10.1007/s11284-014-1148-z" TargetMode="External" /><Relationship Type="http://schemas.openxmlformats.org/officeDocument/2006/relationships/hyperlink" Id="rId37" Target="https://doi.org/10.1007/s11284-015-1307-x" TargetMode="External" /><Relationship Type="http://schemas.openxmlformats.org/officeDocument/2006/relationships/hyperlink" Id="rId46" Target="https://doi.org/10.1007/s13157-013-0380-6" TargetMode="External" /><Relationship Type="http://schemas.openxmlformats.org/officeDocument/2006/relationships/hyperlink" Id="rId45" Target="https://doi.org/10.1016/j.foreco.2013.01.029" TargetMode="External" /><Relationship Type="http://schemas.openxmlformats.org/officeDocument/2006/relationships/hyperlink" Id="rId31" Target="https://doi.org/10.1038/s41559-018-0626-z" TargetMode="External" /><Relationship Type="http://schemas.openxmlformats.org/officeDocument/2006/relationships/hyperlink" Id="rId32" Target="https://doi.org/10.1073/pnas.1803989115" TargetMode="External" /><Relationship Type="http://schemas.openxmlformats.org/officeDocument/2006/relationships/hyperlink" Id="rId25" Target="https://doi.org/10.1093/jpe/rtad026" TargetMode="External" /><Relationship Type="http://schemas.openxmlformats.org/officeDocument/2006/relationships/hyperlink" Id="rId30" Target="https://doi.org/10.1098/rsos.181168" TargetMode="External" /><Relationship Type="http://schemas.openxmlformats.org/officeDocument/2006/relationships/hyperlink" Id="rId35" Target="https://doi.org/10.1101/116855" TargetMode="External" /><Relationship Type="http://schemas.openxmlformats.org/officeDocument/2006/relationships/hyperlink" Id="rId43" Target="https://doi.org/10.1111/1365-2664.12192" TargetMode="External" /><Relationship Type="http://schemas.openxmlformats.org/officeDocument/2006/relationships/hyperlink" Id="rId33" Target="https://doi.org/10.1111/1365-2745.12802" TargetMode="External" /><Relationship Type="http://schemas.openxmlformats.org/officeDocument/2006/relationships/hyperlink" Id="rId39" Target="https://doi.org/10.1111/aec.12291" TargetMode="External" /><Relationship Type="http://schemas.openxmlformats.org/officeDocument/2006/relationships/hyperlink" Id="rId36" Target="https://doi.org/10.1111/ele.12508" TargetMode="External" /><Relationship Type="http://schemas.openxmlformats.org/officeDocument/2006/relationships/hyperlink" Id="rId28" Target="https://doi.org/10.1111/ele.13856" TargetMode="External" /><Relationship Type="http://schemas.openxmlformats.org/officeDocument/2006/relationships/hyperlink" Id="rId50" Target="https://doi.org/10.1111/j.1365-2745.2011.01937.x" TargetMode="External" /><Relationship Type="http://schemas.openxmlformats.org/officeDocument/2006/relationships/hyperlink" Id="rId48" Target="https://doi.org/10.1111/j.1600-0706.2012.20152.x" TargetMode="External" /><Relationship Type="http://schemas.openxmlformats.org/officeDocument/2006/relationships/hyperlink" Id="rId51" Target="https://doi.org/10.1111/j.1744-7429.2008.00405.x" TargetMode="External" /><Relationship Type="http://schemas.openxmlformats.org/officeDocument/2006/relationships/hyperlink" Id="rId52" Target="https://doi.org/10.1111/j.1755-0998.2007.02084.x" TargetMode="External" /><Relationship Type="http://schemas.openxmlformats.org/officeDocument/2006/relationships/hyperlink" Id="rId40" Target="https://doi.org/10.1111/jbi.12520" TargetMode="External" /><Relationship Type="http://schemas.openxmlformats.org/officeDocument/2006/relationships/hyperlink" Id="rId38" Target="https://doi.org/10.1111/jbi.12616" TargetMode="External" /><Relationship Type="http://schemas.openxmlformats.org/officeDocument/2006/relationships/hyperlink" Id="rId27" Target="https://doi.org/10.1111/nph.16927" TargetMode="External" /><Relationship Type="http://schemas.openxmlformats.org/officeDocument/2006/relationships/hyperlink" Id="rId41" Target="https://doi.org/10.1371/journal.pone.0144585" TargetMode="External" /><Relationship Type="http://schemas.openxmlformats.org/officeDocument/2006/relationships/hyperlink" Id="rId47" Target="https://doi.org/10.1890/13-0269.1" TargetMode="External" /><Relationship Type="http://schemas.openxmlformats.org/officeDocument/2006/relationships/hyperlink" Id="rId44" Target="https://doi.org/10.1890/ES12-00383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" TargetMode="External" /><Relationship Type="http://schemas.openxmlformats.org/officeDocument/2006/relationships/hyperlink" Id="rId56" Target="https://cran.r-project.org/web/packages/LeafArea/index.html" TargetMode="External" /><Relationship Type="http://schemas.openxmlformats.org/officeDocument/2006/relationships/hyperlink" Id="rId57" Target="https://cran.r-project.org/web/packages/mglmn/index.html" TargetMode="External" /><Relationship Type="http://schemas.openxmlformats.org/officeDocument/2006/relationships/hyperlink" Id="rId55" Target="https://cran.r-project.org/web/packages/ztpln/index.html" TargetMode="External" /><Relationship Type="http://schemas.openxmlformats.org/officeDocument/2006/relationships/hyperlink" Id="rId26" Target="https://doi.org/10.1002/ajb2.16038" TargetMode="External" /><Relationship Type="http://schemas.openxmlformats.org/officeDocument/2006/relationships/hyperlink" Id="rId29" Target="https://doi.org/10.1002/ecm.1408" TargetMode="External" /><Relationship Type="http://schemas.openxmlformats.org/officeDocument/2006/relationships/hyperlink" Id="rId34" Target="https://doi.org/10.1002/ecy.1952" TargetMode="External" /><Relationship Type="http://schemas.openxmlformats.org/officeDocument/2006/relationships/hyperlink" Id="rId49" Target="https://doi.org/10.1007/s10531-012-0265-7" TargetMode="External" /><Relationship Type="http://schemas.openxmlformats.org/officeDocument/2006/relationships/hyperlink" Id="rId42" Target="https://doi.org/10.1007/s11284-014-1148-z" TargetMode="External" /><Relationship Type="http://schemas.openxmlformats.org/officeDocument/2006/relationships/hyperlink" Id="rId37" Target="https://doi.org/10.1007/s11284-015-1307-x" TargetMode="External" /><Relationship Type="http://schemas.openxmlformats.org/officeDocument/2006/relationships/hyperlink" Id="rId46" Target="https://doi.org/10.1007/s13157-013-0380-6" TargetMode="External" /><Relationship Type="http://schemas.openxmlformats.org/officeDocument/2006/relationships/hyperlink" Id="rId45" Target="https://doi.org/10.1016/j.foreco.2013.01.029" TargetMode="External" /><Relationship Type="http://schemas.openxmlformats.org/officeDocument/2006/relationships/hyperlink" Id="rId31" Target="https://doi.org/10.1038/s41559-018-0626-z" TargetMode="External" /><Relationship Type="http://schemas.openxmlformats.org/officeDocument/2006/relationships/hyperlink" Id="rId32" Target="https://doi.org/10.1073/pnas.1803989115" TargetMode="External" /><Relationship Type="http://schemas.openxmlformats.org/officeDocument/2006/relationships/hyperlink" Id="rId25" Target="https://doi.org/10.1093/jpe/rtad026" TargetMode="External" /><Relationship Type="http://schemas.openxmlformats.org/officeDocument/2006/relationships/hyperlink" Id="rId30" Target="https://doi.org/10.1098/rsos.181168" TargetMode="External" /><Relationship Type="http://schemas.openxmlformats.org/officeDocument/2006/relationships/hyperlink" Id="rId35" Target="https://doi.org/10.1101/116855" TargetMode="External" /><Relationship Type="http://schemas.openxmlformats.org/officeDocument/2006/relationships/hyperlink" Id="rId43" Target="https://doi.org/10.1111/1365-2664.12192" TargetMode="External" /><Relationship Type="http://schemas.openxmlformats.org/officeDocument/2006/relationships/hyperlink" Id="rId33" Target="https://doi.org/10.1111/1365-2745.12802" TargetMode="External" /><Relationship Type="http://schemas.openxmlformats.org/officeDocument/2006/relationships/hyperlink" Id="rId39" Target="https://doi.org/10.1111/aec.12291" TargetMode="External" /><Relationship Type="http://schemas.openxmlformats.org/officeDocument/2006/relationships/hyperlink" Id="rId36" Target="https://doi.org/10.1111/ele.12508" TargetMode="External" /><Relationship Type="http://schemas.openxmlformats.org/officeDocument/2006/relationships/hyperlink" Id="rId28" Target="https://doi.org/10.1111/ele.13856" TargetMode="External" /><Relationship Type="http://schemas.openxmlformats.org/officeDocument/2006/relationships/hyperlink" Id="rId50" Target="https://doi.org/10.1111/j.1365-2745.2011.01937.x" TargetMode="External" /><Relationship Type="http://schemas.openxmlformats.org/officeDocument/2006/relationships/hyperlink" Id="rId48" Target="https://doi.org/10.1111/j.1600-0706.2012.20152.x" TargetMode="External" /><Relationship Type="http://schemas.openxmlformats.org/officeDocument/2006/relationships/hyperlink" Id="rId51" Target="https://doi.org/10.1111/j.1744-7429.2008.00405.x" TargetMode="External" /><Relationship Type="http://schemas.openxmlformats.org/officeDocument/2006/relationships/hyperlink" Id="rId52" Target="https://doi.org/10.1111/j.1755-0998.2007.02084.x" TargetMode="External" /><Relationship Type="http://schemas.openxmlformats.org/officeDocument/2006/relationships/hyperlink" Id="rId40" Target="https://doi.org/10.1111/jbi.12520" TargetMode="External" /><Relationship Type="http://schemas.openxmlformats.org/officeDocument/2006/relationships/hyperlink" Id="rId38" Target="https://doi.org/10.1111/jbi.12616" TargetMode="External" /><Relationship Type="http://schemas.openxmlformats.org/officeDocument/2006/relationships/hyperlink" Id="rId27" Target="https://doi.org/10.1111/nph.16927" TargetMode="External" /><Relationship Type="http://schemas.openxmlformats.org/officeDocument/2006/relationships/hyperlink" Id="rId41" Target="https://doi.org/10.1371/journal.pone.0144585" TargetMode="External" /><Relationship Type="http://schemas.openxmlformats.org/officeDocument/2006/relationships/hyperlink" Id="rId47" Target="https://doi.org/10.1890/13-0269.1" TargetMode="External" /><Relationship Type="http://schemas.openxmlformats.org/officeDocument/2006/relationships/hyperlink" Id="rId44" Target="https://doi.org/10.1890/ES12-00383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LibreOffice/6.4.3.2$Linux_X86_64 LibreOffice_project/40$Build-2</Application>
  <Pages>2</Pages>
  <Words>57</Words>
  <Characters>307</Characters>
  <CharactersWithSpaces>404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Associate Professor</dc:title>
  <dc:creator>Masatoshi Katabuchi</dc:creator>
  <cp:keywords/>
  <dcterms:created xsi:type="dcterms:W3CDTF">2023-07-17T14:56:01Z</dcterms:created>
  <dcterms:modified xsi:type="dcterms:W3CDTF">2023-07-17T14:56:01Z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Menglun, Mengla, Yunnan, 666303 China</vt:lpwstr>
  </property>
  <property fmtid="{D5CDD505-2E9C-101B-9397-08002B2CF9AE}" pid="3" name="biblio-config">
    <vt:lpwstr>True</vt:lpwstr>
  </property>
  <property fmtid="{D5CDD505-2E9C-101B-9397-08002B2CF9AE}" pid="4" name="department">
    <vt:lpwstr>Xishuangbanna Tropical Botanical Garden, Chinese Academy of Sciences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mail">
    <vt:lpwstr>katabuchi@xtbg.ac.cn</vt:lpwstr>
  </property>
  <property fmtid="{D5CDD505-2E9C-101B-9397-08002B2CF9AE}" pid="10" name="orcid">
    <vt:lpwstr>0000-0001-9900-9029</vt:lpwstr>
  </property>
  <property fmtid="{D5CDD505-2E9C-101B-9397-08002B2CF9AE}" pid="11" name="toc-title">
    <vt:lpwstr>Table of contents</vt:lpwstr>
  </property>
  <property fmtid="{D5CDD505-2E9C-101B-9397-08002B2CF9AE}" pid="12" name="web">
    <vt:lpwstr>mattocci27.github.io</vt:lpwstr>
  </property>
</Properties>
</file>