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r>
        <w:rPr>
          <w:rFonts w:ascii="Calibri" w:cs="Calibri" w:eastAsia="Calibri" w:hAnsi="Calibri"/>
          <w:color w:val="555555"/>
          <w:sz w:val="22"/>
          <w:szCs w:val="22"/>
        </w:rPr>
        <w:t xml:space="preserve">January 31, 2026</w:t>
      </w:r>
    </w:p>
    <w:p>
      <w:pPr>
        <w:spacing w:after="40"/>
      </w:pPr>
      <w:r>
        <w:rPr>
          <w:rFonts w:ascii="Calibri" w:cs="Calibri" w:eastAsia="Calibri" w:hAnsi="Calibri"/>
          <w:b/>
          <w:bCs/>
          <w:color w:val="000000"/>
          <w:sz w:val="22"/>
          <w:szCs w:val="22"/>
        </w:rPr>
        <w:t xml:space="preserve">Hiring Manager</w:t>
      </w:r>
    </w:p>
    <w:p>
      <w:pPr>
        <w:spacing w:after="400"/>
      </w:pPr>
      <w:r>
        <w:rPr>
          <w:rFonts w:ascii="Calibri" w:cs="Calibri" w:eastAsia="Calibri" w:hAnsi="Calibri"/>
          <w:color w:val="555555"/>
          <w:sz w:val="22"/>
          <w:szCs w:val="22"/>
        </w:rPr>
        <w:t xml:space="preserve">1Password</w:t>
      </w:r>
    </w:p>
    <w:p>
      <w:pPr>
        <w:spacing w:after="300"/>
      </w:pPr>
      <w:r>
        <w:rPr>
          <w:rFonts w:ascii="Calibri" w:cs="Calibri" w:eastAsia="Calibri" w:hAnsi="Calibri"/>
          <w:b/>
          <w:bCs/>
          <w:color w:val="000000"/>
          <w:sz w:val="22"/>
          <w:szCs w:val="22"/>
        </w:rPr>
        <w:t xml:space="preserve">Re: </w:t>
      </w:r>
      <w:r>
        <w:rPr>
          <w:rFonts w:ascii="Calibri" w:cs="Calibri" w:eastAsia="Calibri" w:hAnsi="Calibri"/>
          <w:color w:val="000000"/>
          <w:sz w:val="22"/>
          <w:szCs w:val="22"/>
        </w:rPr>
        <w:t xml:space="preserve">Vice President of Data Analytics</w:t>
      </w:r>
    </w:p>
    <w:p>
      <w:pPr>
        <w:spacing w:before="200" w:after="200"/>
      </w:pPr>
      <w:r>
        <w:rPr>
          <w:rFonts w:ascii="Calibri" w:cs="Calibri" w:eastAsia="Calibri" w:hAnsi="Calibri"/>
          <w:color w:val="555555"/>
          <w:sz w:val="22"/>
          <w:szCs w:val="22"/>
        </w:rPr>
        <w:t xml:space="preserve">I am writing to express my strong interest in the Vice President of Data Analytics role at 1Password. The opportunity to define analytics strategy, elevate data maturity, and serve as the bridge between technical teams and senior business leaders at a company of 1Password's scale and growth trajectory is exactly the kind of challenge I have been building toward across my career.</w:t>
      </w:r>
    </w:p>
    <w:p>
      <w:pPr>
        <w:spacing w:before="200" w:after="200"/>
      </w:pPr>
      <w:r>
        <w:rPr>
          <w:rFonts w:ascii="Calibri" w:cs="Calibri" w:eastAsia="Calibri" w:hAnsi="Calibri"/>
          <w:color w:val="555555"/>
          <w:sz w:val="22"/>
          <w:szCs w:val="22"/>
        </w:rPr>
        <w:t xml:space="preserve">My background is built on doing exactly what this role requires: translating business priorities into analytical frameworks, building analytics organizations from the ground up, and ensuring data becomes a trusted, actionable asset across an enterprise. At Gilead Sciences, I served as Director of Data &amp; Analytics, where I defined enterprise analytics strategy, built the organization's centralized data lake, established data governance and metric-definition frameworks, and led the internal analytics team through hiring and development - all while functioning as a strategic advisor to senior leadership. At Takeda, I led both the digital and data science function and the statistical monitoring group, partnering across manufacturing, quality, and operations to translate complex analytics into business decisions that leadership could act on. In both roles, I owned the full scope from technical infrastructure to executive communication.</w:t>
      </w:r>
    </w:p>
    <w:p>
      <w:pPr>
        <w:spacing w:before="200" w:after="200"/>
      </w:pPr>
      <w:r>
        <w:rPr>
          <w:rFonts w:ascii="Calibri" w:cs="Calibri" w:eastAsia="Calibri" w:hAnsi="Calibri"/>
          <w:color w:val="555555"/>
          <w:sz w:val="22"/>
          <w:szCs w:val="22"/>
        </w:rPr>
        <w:t xml:space="preserve">I am a hands-on leader who stays close to the technical work while operating at a strategic level. At Redica Systems, I personally built the risk-scoring models and data architecture that power the platform's client-facing analytics, while simultaneously defining the analytics strategy and partnering with product teams on priorities. Through my consulting practice, I have delivered production-grade modeling engagements for SaaS platforms, working directly with VP-level stakeholders and engineering teams. This combination of deep technical fluency and cross-functional leadership is what enables me to serve as an effective bridge - and it is the core of what I would bring to 1Password.</w:t>
      </w:r>
    </w:p>
    <w:p>
      <w:pPr>
        <w:spacing w:before="200" w:after="200"/>
      </w:pPr>
      <w:r>
        <w:rPr>
          <w:rFonts w:ascii="Calibri" w:cs="Calibri" w:eastAsia="Calibri" w:hAnsi="Calibri"/>
          <w:color w:val="555555"/>
          <w:sz w:val="22"/>
          <w:szCs w:val="22"/>
        </w:rPr>
        <w:t xml:space="preserve">1Password's mission to make digital life safer and more productive, combined with the company's rapid growth and the breadth of this role's scope, represents a compelling opportunity. I would welcome the chance to discuss how my experience in analytics strategy, data governance, and cross-functional leadership can contribute to advancing data maturity and decision-making across your organization.</w:t>
      </w:r>
    </w:p>
    <w:p>
      <w:pPr>
        <w:spacing w:before="200" w:after="400"/>
      </w:pPr>
      <w:r>
        <w:rPr>
          <w:rFonts w:ascii="Calibri" w:cs="Calibri" w:eastAsia="Calibri" w:hAnsi="Calibri"/>
          <w:color w:val="555555"/>
          <w:sz w:val="22"/>
          <w:szCs w:val="22"/>
        </w:rPr>
        <w:t xml:space="preserve">Thank you for your time and consideration. I look forward to the possibility of continuing this conversation.</w:t>
      </w:r>
    </w:p>
    <w:p>
      <w:pPr>
        <w:spacing w:after="40"/>
      </w:pPr>
      <w:r>
        <w:rPr>
          <w:rFonts w:ascii="Calibri" w:cs="Calibri" w:eastAsia="Calibri" w:hAnsi="Calibri"/>
          <w:color w:val="000000"/>
          <w:sz w:val="22"/>
          <w:szCs w:val="22"/>
        </w:rPr>
        <w:t xml:space="preserve">Sincerely,</w:t>
      </w:r>
    </w:p>
    <w:p>
      <w:pPr>
        <w:spacing w:after="200"/>
      </w:pPr>
    </w:p>
    <w:p>
      <w:r>
        <w:rPr>
          <w:rFonts w:ascii="Calibri" w:cs="Calibri" w:eastAsia="Calibri" w:hAnsi="Calibri"/>
          <w:b/>
          <w:bCs/>
          <w:color w:val="000000"/>
          <w:sz w:val="22"/>
          <w:szCs w:val="22"/>
        </w:rPr>
        <w:t xml:space="preserve">Matt Oremland, PhD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2026-02-01T19:06:06.744Z</dcterms:created>
  <dcterms:modified xsi:type="dcterms:W3CDTF">2026-02-01T19:06:06.744Z</dcterms:modified>
</cp:coreProperties>
</file>

<file path=docProps/custom.xml><?xml version="1.0" encoding="utf-8"?>
<Properties xmlns="http://schemas.openxmlformats.org/officeDocument/2006/custom-properties" xmlns:vt="http://schemas.openxmlformats.org/officeDocument/2006/docPropsVTypes"/>
</file>