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6FD66" w14:textId="57681961" w:rsidR="002C0BCE" w:rsidRDefault="00E34C0D">
      <w:r>
        <w:rPr>
          <w:rFonts w:hint="eastAsia"/>
        </w:rPr>
        <w:t>Rrr</w:t>
      </w:r>
    </w:p>
    <w:sectPr w:rsidR="002C0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CE"/>
    <w:rsid w:val="002C0BCE"/>
    <w:rsid w:val="0064252B"/>
    <w:rsid w:val="00E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A0D"/>
  <w15:chartTrackingRefBased/>
  <w15:docId w15:val="{CE732A55-F1EC-4993-A1C3-B3C26B18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-张卫涛 MATLIF</dc:creator>
  <cp:keywords/>
  <dc:description/>
  <cp:lastModifiedBy>-张卫涛 MATLIF</cp:lastModifiedBy>
  <cp:revision>2</cp:revision>
  <dcterms:created xsi:type="dcterms:W3CDTF">2024-07-16T09:41:00Z</dcterms:created>
  <dcterms:modified xsi:type="dcterms:W3CDTF">2024-07-16T09:41:00Z</dcterms:modified>
</cp:coreProperties>
</file>