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2C5C" w:rsidRPr="00254AB2" w:rsidRDefault="00F42C5C" w:rsidP="00254AB2">
      <w:pPr>
        <w:jc w:val="center"/>
        <w:rPr>
          <w:rStyle w:val="nfaseIntensa"/>
          <w:b w:val="0"/>
          <w:lang w:val="pt-BR"/>
        </w:rPr>
      </w:pPr>
      <w:bookmarkStart w:id="0" w:name="_Toc334261191"/>
      <w:bookmarkStart w:id="1" w:name="_Toc334263116"/>
      <w:bookmarkStart w:id="2" w:name="_Toc334263178"/>
      <w:bookmarkStart w:id="3" w:name="_Toc334263281"/>
      <w:r w:rsidRPr="00254AB2">
        <w:rPr>
          <w:rStyle w:val="nfaseIntensa"/>
          <w:b w:val="0"/>
          <w:lang w:val="pt-BR"/>
        </w:rPr>
        <w:t>UNIVERSIDADE DE CAXIAS DO SUL – UCS</w:t>
      </w:r>
      <w:bookmarkEnd w:id="0"/>
      <w:bookmarkEnd w:id="1"/>
      <w:bookmarkEnd w:id="2"/>
      <w:bookmarkEnd w:id="3"/>
    </w:p>
    <w:p w:rsidR="00F42C5C" w:rsidRPr="00254AB2" w:rsidRDefault="00F42C5C" w:rsidP="00254AB2">
      <w:pPr>
        <w:jc w:val="center"/>
        <w:rPr>
          <w:rStyle w:val="nfaseIntensa"/>
          <w:b w:val="0"/>
          <w:lang w:val="pt-BR"/>
        </w:rPr>
      </w:pPr>
      <w:bookmarkStart w:id="4" w:name="_Toc334261192"/>
      <w:bookmarkStart w:id="5" w:name="_Toc334263117"/>
      <w:bookmarkStart w:id="6" w:name="_Toc334263179"/>
      <w:bookmarkStart w:id="7" w:name="_Toc334263282"/>
      <w:r w:rsidRPr="00254AB2">
        <w:rPr>
          <w:rStyle w:val="nfaseIntensa"/>
          <w:b w:val="0"/>
          <w:lang w:val="pt-BR"/>
        </w:rPr>
        <w:t>CAMPUS UNIVERSITÁRIO DA REGIÃO DOS VINHEDOS – CARVI</w:t>
      </w:r>
      <w:bookmarkEnd w:id="4"/>
      <w:bookmarkEnd w:id="5"/>
      <w:bookmarkEnd w:id="6"/>
      <w:bookmarkEnd w:id="7"/>
    </w:p>
    <w:p w:rsidR="00F42C5C" w:rsidRPr="00254AB2" w:rsidRDefault="00F42C5C" w:rsidP="00254AB2">
      <w:pPr>
        <w:jc w:val="center"/>
        <w:rPr>
          <w:rStyle w:val="nfaseIntensa"/>
          <w:b w:val="0"/>
          <w:lang w:val="pt-BR"/>
        </w:rPr>
      </w:pPr>
      <w:bookmarkStart w:id="8" w:name="_Toc334261193"/>
      <w:bookmarkStart w:id="9" w:name="_Toc334263118"/>
      <w:bookmarkStart w:id="10" w:name="_Toc334263180"/>
      <w:bookmarkStart w:id="11" w:name="_Toc334263283"/>
      <w:r w:rsidRPr="00254AB2">
        <w:rPr>
          <w:rStyle w:val="nfaseIntensa"/>
          <w:b w:val="0"/>
          <w:lang w:val="pt-BR"/>
        </w:rPr>
        <w:t>CENTRO DAS CIÊNCIAS EXATAS, DA NATUREZA E DA TÉCNOLOGIA – CENT</w:t>
      </w:r>
      <w:bookmarkEnd w:id="8"/>
      <w:bookmarkEnd w:id="9"/>
      <w:bookmarkEnd w:id="10"/>
      <w:bookmarkEnd w:id="11"/>
    </w:p>
    <w:p w:rsidR="00F42C5C" w:rsidRPr="00254AB2" w:rsidRDefault="00F42C5C" w:rsidP="00254AB2">
      <w:pPr>
        <w:jc w:val="center"/>
        <w:rPr>
          <w:rStyle w:val="nfaseIntensa"/>
          <w:b w:val="0"/>
          <w:lang w:val="pt-BR"/>
        </w:rPr>
      </w:pPr>
      <w:bookmarkStart w:id="12" w:name="_Toc334261194"/>
      <w:bookmarkStart w:id="13" w:name="_Toc334263119"/>
      <w:bookmarkStart w:id="14" w:name="_Toc334263181"/>
      <w:bookmarkStart w:id="15" w:name="_Toc334263284"/>
      <w:r w:rsidRPr="00254AB2">
        <w:rPr>
          <w:rStyle w:val="nfaseIntensa"/>
          <w:b w:val="0"/>
          <w:lang w:val="pt-BR"/>
        </w:rPr>
        <w:t>DEPARTAMENTO DE ENGENHARIA</w:t>
      </w:r>
      <w:bookmarkEnd w:id="12"/>
      <w:bookmarkEnd w:id="13"/>
      <w:bookmarkEnd w:id="14"/>
      <w:bookmarkEnd w:id="15"/>
    </w:p>
    <w:p w:rsidR="00F42C5C" w:rsidRPr="00254AB2" w:rsidRDefault="00F42C5C" w:rsidP="00254AB2">
      <w:pPr>
        <w:jc w:val="center"/>
        <w:rPr>
          <w:rStyle w:val="nfaseIntensa"/>
          <w:b w:val="0"/>
          <w:lang w:val="pt-BR"/>
        </w:rPr>
      </w:pPr>
      <w:bookmarkStart w:id="16" w:name="_Toc334261195"/>
      <w:bookmarkStart w:id="17" w:name="_Toc334263120"/>
      <w:bookmarkStart w:id="18" w:name="_Toc334263182"/>
      <w:bookmarkStart w:id="19" w:name="_Toc334263285"/>
      <w:r w:rsidRPr="00254AB2">
        <w:rPr>
          <w:rStyle w:val="nfaseIntensa"/>
          <w:b w:val="0"/>
          <w:lang w:val="pt-BR"/>
        </w:rPr>
        <w:t>ENGENHARIA ELÉTRICA</w:t>
      </w:r>
      <w:bookmarkEnd w:id="16"/>
      <w:bookmarkEnd w:id="17"/>
      <w:bookmarkEnd w:id="18"/>
      <w:bookmarkEnd w:id="19"/>
    </w:p>
    <w:p w:rsidR="00F42C5C" w:rsidRPr="00254AB2" w:rsidRDefault="00F42C5C" w:rsidP="00254AB2">
      <w:pPr>
        <w:jc w:val="center"/>
        <w:rPr>
          <w:rStyle w:val="nfaseIntensa"/>
          <w:lang w:val="pt-BR"/>
        </w:rPr>
      </w:pPr>
    </w:p>
    <w:p w:rsidR="00F42C5C" w:rsidRPr="00254AB2" w:rsidRDefault="00F42C5C" w:rsidP="00254AB2">
      <w:pPr>
        <w:jc w:val="center"/>
        <w:rPr>
          <w:b/>
          <w:lang w:val="pt-BR"/>
        </w:rPr>
      </w:pPr>
    </w:p>
    <w:p w:rsidR="00F42C5C" w:rsidRPr="00254AB2" w:rsidRDefault="00F42C5C" w:rsidP="00254AB2">
      <w:pPr>
        <w:jc w:val="center"/>
        <w:rPr>
          <w:lang w:val="pt-BR"/>
        </w:rPr>
      </w:pPr>
    </w:p>
    <w:p w:rsidR="00B80603" w:rsidRPr="00254AB2" w:rsidRDefault="00B80603" w:rsidP="00254AB2">
      <w:pPr>
        <w:jc w:val="center"/>
        <w:rPr>
          <w:lang w:val="pt-BR"/>
        </w:rPr>
      </w:pPr>
    </w:p>
    <w:p w:rsidR="00F42C5C" w:rsidRPr="00254AB2" w:rsidRDefault="00F42C5C" w:rsidP="00254AB2">
      <w:pPr>
        <w:jc w:val="center"/>
        <w:rPr>
          <w:rStyle w:val="nfaseIntensa"/>
          <w:lang w:val="pt-BR"/>
        </w:rPr>
      </w:pPr>
      <w:bookmarkStart w:id="20" w:name="_Toc334261196"/>
      <w:bookmarkStart w:id="21" w:name="_Toc334263121"/>
      <w:bookmarkStart w:id="22" w:name="_Toc334263183"/>
      <w:bookmarkStart w:id="23" w:name="_Toc334263286"/>
      <w:r w:rsidRPr="00254AB2">
        <w:rPr>
          <w:rStyle w:val="nfaseIntensa"/>
          <w:lang w:val="pt-BR"/>
        </w:rPr>
        <w:t>CARLOS AUGUSTO MATTOSO PEREIRA</w:t>
      </w:r>
      <w:bookmarkEnd w:id="20"/>
      <w:bookmarkEnd w:id="21"/>
      <w:bookmarkEnd w:id="22"/>
      <w:bookmarkEnd w:id="23"/>
    </w:p>
    <w:p w:rsidR="00F42C5C" w:rsidRPr="00254AB2" w:rsidRDefault="00F42C5C" w:rsidP="00254AB2">
      <w:pPr>
        <w:jc w:val="center"/>
        <w:rPr>
          <w:lang w:val="pt-BR"/>
        </w:rPr>
      </w:pPr>
    </w:p>
    <w:p w:rsidR="00F42C5C" w:rsidRPr="00254AB2" w:rsidRDefault="00F42C5C" w:rsidP="00254AB2">
      <w:pPr>
        <w:jc w:val="center"/>
        <w:rPr>
          <w:lang w:val="pt-BR"/>
        </w:rPr>
      </w:pPr>
    </w:p>
    <w:p w:rsidR="00F42C5C" w:rsidRPr="00254AB2" w:rsidRDefault="00F42C5C" w:rsidP="00254AB2">
      <w:pPr>
        <w:jc w:val="center"/>
        <w:rPr>
          <w:lang w:val="pt-BR"/>
        </w:rPr>
      </w:pPr>
    </w:p>
    <w:p w:rsidR="00F42C5C" w:rsidRPr="00254AB2" w:rsidRDefault="00F42C5C" w:rsidP="00254AB2">
      <w:pPr>
        <w:jc w:val="center"/>
        <w:rPr>
          <w:lang w:val="pt-BR"/>
        </w:rPr>
      </w:pPr>
    </w:p>
    <w:p w:rsidR="00F42C5C" w:rsidRPr="00254AB2" w:rsidRDefault="00F42C5C" w:rsidP="00254AB2">
      <w:pPr>
        <w:jc w:val="center"/>
        <w:rPr>
          <w:lang w:val="pt-BR"/>
        </w:rPr>
      </w:pPr>
      <w:bookmarkStart w:id="24" w:name="_Toc334261197"/>
      <w:bookmarkStart w:id="25" w:name="_Toc334263122"/>
      <w:bookmarkStart w:id="26" w:name="_Toc334263184"/>
      <w:bookmarkStart w:id="27" w:name="_Toc334263287"/>
      <w:r w:rsidRPr="00254AB2">
        <w:rPr>
          <w:lang w:val="pt-BR"/>
        </w:rPr>
        <w:t>DESENVOLVIMENTO DE</w:t>
      </w:r>
      <w:r w:rsidR="00F4387C" w:rsidRPr="00254AB2">
        <w:rPr>
          <w:lang w:val="pt-BR"/>
        </w:rPr>
        <w:t xml:space="preserve"> </w:t>
      </w:r>
      <w:r w:rsidRPr="00254AB2">
        <w:rPr>
          <w:lang w:val="pt-BR"/>
        </w:rPr>
        <w:t xml:space="preserve">UM </w:t>
      </w:r>
      <w:r w:rsidR="005F1E01" w:rsidRPr="005F1E01">
        <w:rPr>
          <w:i/>
          <w:lang w:val="pt-BR"/>
        </w:rPr>
        <w:t>FRONT-END</w:t>
      </w:r>
      <w:r w:rsidRPr="00254AB2">
        <w:rPr>
          <w:lang w:val="pt-BR"/>
        </w:rPr>
        <w:t xml:space="preserve"> ANALÓGICO PARA TOMOGRAFIA POR IMPEDÂNCIA ELÉTRICA</w:t>
      </w:r>
      <w:bookmarkEnd w:id="24"/>
      <w:bookmarkEnd w:id="25"/>
      <w:bookmarkEnd w:id="26"/>
      <w:bookmarkEnd w:id="27"/>
    </w:p>
    <w:p w:rsidR="00F42C5C" w:rsidRPr="00254AB2" w:rsidRDefault="00F42C5C" w:rsidP="00254AB2">
      <w:pPr>
        <w:jc w:val="center"/>
        <w:rPr>
          <w:b/>
          <w:lang w:val="pt-BR"/>
        </w:rPr>
      </w:pPr>
    </w:p>
    <w:p w:rsidR="00F42C5C" w:rsidRDefault="00F42C5C" w:rsidP="00254AB2">
      <w:pPr>
        <w:jc w:val="center"/>
        <w:rPr>
          <w:lang w:val="pt-BR"/>
        </w:rPr>
      </w:pPr>
    </w:p>
    <w:p w:rsidR="00AD6383" w:rsidRDefault="00AD6383" w:rsidP="00254AB2">
      <w:pPr>
        <w:jc w:val="center"/>
        <w:rPr>
          <w:lang w:val="pt-BR"/>
        </w:rPr>
      </w:pPr>
    </w:p>
    <w:p w:rsidR="00AD6383" w:rsidRDefault="00AD6383" w:rsidP="00254AB2">
      <w:pPr>
        <w:jc w:val="center"/>
        <w:rPr>
          <w:lang w:val="pt-BR"/>
        </w:rPr>
      </w:pPr>
    </w:p>
    <w:p w:rsidR="00AD6383" w:rsidRDefault="00AD6383" w:rsidP="00254AB2">
      <w:pPr>
        <w:jc w:val="center"/>
        <w:rPr>
          <w:lang w:val="pt-BR"/>
        </w:rPr>
      </w:pPr>
    </w:p>
    <w:p w:rsidR="00AD6383" w:rsidRPr="00254AB2" w:rsidRDefault="00AD6383" w:rsidP="00254AB2">
      <w:pPr>
        <w:jc w:val="center"/>
        <w:rPr>
          <w:lang w:val="pt-BR"/>
        </w:rPr>
      </w:pPr>
    </w:p>
    <w:p w:rsidR="00F42C5C" w:rsidRPr="00254AB2" w:rsidRDefault="00F42C5C" w:rsidP="00254AB2">
      <w:pPr>
        <w:jc w:val="center"/>
        <w:rPr>
          <w:lang w:val="pt-BR"/>
        </w:rPr>
      </w:pPr>
    </w:p>
    <w:p w:rsidR="00F42C5C" w:rsidRPr="00254AB2" w:rsidRDefault="00F42C5C" w:rsidP="00254AB2">
      <w:pPr>
        <w:jc w:val="center"/>
        <w:rPr>
          <w:lang w:val="pt-BR"/>
        </w:rPr>
      </w:pPr>
    </w:p>
    <w:p w:rsidR="00F42C5C" w:rsidRPr="00254AB2" w:rsidRDefault="00F42C5C" w:rsidP="00254AB2">
      <w:pPr>
        <w:jc w:val="center"/>
        <w:rPr>
          <w:lang w:val="pt-BR"/>
        </w:rPr>
      </w:pPr>
    </w:p>
    <w:p w:rsidR="00F42C5C" w:rsidRPr="00254AB2" w:rsidRDefault="00F42C5C" w:rsidP="00254AB2">
      <w:pPr>
        <w:jc w:val="center"/>
        <w:rPr>
          <w:lang w:val="pt-BR"/>
        </w:rPr>
      </w:pPr>
      <w:bookmarkStart w:id="28" w:name="_Toc334261198"/>
      <w:bookmarkStart w:id="29" w:name="_Toc334263123"/>
      <w:bookmarkStart w:id="30" w:name="_Toc334263185"/>
      <w:bookmarkStart w:id="31" w:name="_Toc334263288"/>
      <w:r w:rsidRPr="00254AB2">
        <w:rPr>
          <w:lang w:val="pt-BR"/>
        </w:rPr>
        <w:t>BENTO GONÇALVES</w:t>
      </w:r>
      <w:bookmarkEnd w:id="28"/>
      <w:bookmarkEnd w:id="29"/>
      <w:bookmarkEnd w:id="30"/>
      <w:bookmarkEnd w:id="31"/>
    </w:p>
    <w:p w:rsidR="00CE1EF9" w:rsidRDefault="00F42C5C" w:rsidP="00254AB2">
      <w:pPr>
        <w:jc w:val="center"/>
        <w:rPr>
          <w:lang w:val="pt-BR"/>
        </w:rPr>
        <w:sectPr w:rsidR="00CE1EF9" w:rsidSect="00BA57D3">
          <w:headerReference w:type="default" r:id="rId8"/>
          <w:pgSz w:w="11906" w:h="16838"/>
          <w:pgMar w:top="1417" w:right="1701" w:bottom="1417" w:left="1701" w:header="708" w:footer="708" w:gutter="0"/>
          <w:cols w:space="708"/>
          <w:docGrid w:linePitch="360"/>
        </w:sectPr>
      </w:pPr>
      <w:bookmarkStart w:id="32" w:name="_Toc334261199"/>
      <w:bookmarkStart w:id="33" w:name="_Toc334263124"/>
      <w:bookmarkStart w:id="34" w:name="_Toc334263186"/>
      <w:bookmarkStart w:id="35" w:name="_Toc334263289"/>
      <w:r w:rsidRPr="00254AB2">
        <w:rPr>
          <w:lang w:val="pt-BR"/>
        </w:rPr>
        <w:t>201</w:t>
      </w:r>
      <w:r w:rsidR="0069177E">
        <w:rPr>
          <w:lang w:val="pt-BR"/>
        </w:rPr>
        <w:t>3</w:t>
      </w:r>
      <w:bookmarkEnd w:id="32"/>
      <w:bookmarkEnd w:id="33"/>
      <w:bookmarkEnd w:id="34"/>
      <w:bookmarkEnd w:id="35"/>
    </w:p>
    <w:p w:rsidR="00F42C5C" w:rsidRPr="00254AB2" w:rsidRDefault="00F42C5C" w:rsidP="00254AB2">
      <w:pPr>
        <w:jc w:val="center"/>
        <w:rPr>
          <w:lang w:val="pt-BR"/>
        </w:rPr>
      </w:pPr>
    </w:p>
    <w:p w:rsidR="00AD6383" w:rsidRDefault="00AD6383" w:rsidP="00AD6383">
      <w:pPr>
        <w:jc w:val="center"/>
        <w:rPr>
          <w:lang w:val="pt-BR"/>
        </w:rPr>
      </w:pPr>
      <w:bookmarkStart w:id="36" w:name="_Toc334261200"/>
      <w:bookmarkStart w:id="37" w:name="_Toc334263125"/>
      <w:bookmarkStart w:id="38" w:name="_Toc334263187"/>
      <w:bookmarkStart w:id="39" w:name="_Toc334263290"/>
    </w:p>
    <w:p w:rsidR="00AD6383" w:rsidRDefault="00AD6383" w:rsidP="00AD6383">
      <w:pPr>
        <w:jc w:val="center"/>
        <w:rPr>
          <w:lang w:val="pt-BR"/>
        </w:rPr>
      </w:pPr>
    </w:p>
    <w:p w:rsidR="00AD6383" w:rsidRDefault="00AD6383" w:rsidP="00AD6383">
      <w:pPr>
        <w:jc w:val="center"/>
        <w:rPr>
          <w:lang w:val="pt-BR"/>
        </w:rPr>
      </w:pPr>
    </w:p>
    <w:p w:rsidR="00AD6383" w:rsidRDefault="00AD6383" w:rsidP="00AD6383">
      <w:pPr>
        <w:jc w:val="center"/>
        <w:rPr>
          <w:lang w:val="pt-BR"/>
        </w:rPr>
      </w:pPr>
    </w:p>
    <w:p w:rsidR="00F42C5C" w:rsidRPr="00AD6383" w:rsidRDefault="00AD6383" w:rsidP="00AD6383">
      <w:pPr>
        <w:jc w:val="center"/>
        <w:rPr>
          <w:rFonts w:ascii="Cambria" w:hAnsi="Cambria"/>
          <w:b/>
          <w:szCs w:val="24"/>
          <w:lang w:val="pt-BR"/>
        </w:rPr>
      </w:pPr>
      <w:r w:rsidRPr="00AD6383">
        <w:rPr>
          <w:lang w:val="pt-BR"/>
        </w:rPr>
        <w:t>C</w:t>
      </w:r>
      <w:r w:rsidR="00F42C5C" w:rsidRPr="00AD6383">
        <w:rPr>
          <w:lang w:val="pt-BR"/>
        </w:rPr>
        <w:t>ARLOS AUGUSTO MATTOSO PEREIRA</w:t>
      </w:r>
      <w:bookmarkEnd w:id="36"/>
      <w:bookmarkEnd w:id="37"/>
      <w:bookmarkEnd w:id="38"/>
      <w:bookmarkEnd w:id="39"/>
    </w:p>
    <w:p w:rsidR="00F42C5C" w:rsidRPr="00254AB2" w:rsidRDefault="00F42C5C" w:rsidP="00254AB2">
      <w:pPr>
        <w:jc w:val="center"/>
        <w:rPr>
          <w:b/>
          <w:lang w:val="pt-BR"/>
        </w:rPr>
      </w:pPr>
    </w:p>
    <w:p w:rsidR="00F42C5C" w:rsidRPr="00254AB2" w:rsidRDefault="00F42C5C" w:rsidP="00254AB2">
      <w:pPr>
        <w:jc w:val="center"/>
        <w:rPr>
          <w:b/>
          <w:lang w:val="pt-BR"/>
        </w:rPr>
      </w:pPr>
    </w:p>
    <w:p w:rsidR="00F42C5C" w:rsidRPr="00254AB2" w:rsidRDefault="00F42C5C" w:rsidP="00254AB2">
      <w:pPr>
        <w:jc w:val="center"/>
        <w:rPr>
          <w:b/>
          <w:lang w:val="pt-BR"/>
        </w:rPr>
      </w:pPr>
    </w:p>
    <w:p w:rsidR="00F42C5C" w:rsidRPr="00254AB2" w:rsidRDefault="00F42C5C" w:rsidP="00254AB2">
      <w:pPr>
        <w:jc w:val="center"/>
        <w:rPr>
          <w:b/>
          <w:lang w:val="pt-BR"/>
        </w:rPr>
      </w:pPr>
    </w:p>
    <w:p w:rsidR="00F42C5C" w:rsidRPr="00254AB2" w:rsidRDefault="00F42C5C" w:rsidP="00254AB2">
      <w:pPr>
        <w:jc w:val="center"/>
        <w:rPr>
          <w:b/>
          <w:lang w:val="pt-BR"/>
        </w:rPr>
      </w:pPr>
    </w:p>
    <w:p w:rsidR="00F42C5C" w:rsidRPr="00254AB2" w:rsidRDefault="00F42C5C" w:rsidP="00254AB2">
      <w:pPr>
        <w:jc w:val="center"/>
        <w:rPr>
          <w:b/>
          <w:lang w:val="pt-BR"/>
        </w:rPr>
      </w:pPr>
    </w:p>
    <w:p w:rsidR="00F42C5C" w:rsidRPr="00254AB2" w:rsidRDefault="00F42C5C" w:rsidP="00254AB2">
      <w:pPr>
        <w:jc w:val="center"/>
        <w:rPr>
          <w:lang w:val="pt-BR"/>
        </w:rPr>
      </w:pPr>
      <w:bookmarkStart w:id="40" w:name="_Toc334261201"/>
      <w:bookmarkStart w:id="41" w:name="_Toc334263126"/>
      <w:bookmarkStart w:id="42" w:name="_Toc334263188"/>
      <w:bookmarkStart w:id="43" w:name="_Toc334263291"/>
      <w:r w:rsidRPr="00254AB2">
        <w:rPr>
          <w:lang w:val="pt-BR"/>
        </w:rPr>
        <w:t>DESENVOLVIMENTO DE UM FRONT-END ANALÓGICO PARA TOMOGRAFIA POR IM</w:t>
      </w:r>
      <w:r w:rsidR="00132C18">
        <w:rPr>
          <w:lang w:val="pt-BR"/>
        </w:rPr>
        <w:t>P</w:t>
      </w:r>
      <w:r w:rsidRPr="00254AB2">
        <w:rPr>
          <w:lang w:val="pt-BR"/>
        </w:rPr>
        <w:t>ED</w:t>
      </w:r>
      <w:r w:rsidR="00132C18">
        <w:rPr>
          <w:lang w:val="pt-BR"/>
        </w:rPr>
        <w:t>Â</w:t>
      </w:r>
      <w:r w:rsidRPr="00254AB2">
        <w:rPr>
          <w:lang w:val="pt-BR"/>
        </w:rPr>
        <w:t>NCIA ELÉTRICA</w:t>
      </w:r>
      <w:bookmarkEnd w:id="40"/>
      <w:bookmarkEnd w:id="41"/>
      <w:bookmarkEnd w:id="42"/>
      <w:bookmarkEnd w:id="43"/>
    </w:p>
    <w:p w:rsidR="00F42C5C" w:rsidRPr="00254AB2" w:rsidRDefault="00F42C5C" w:rsidP="00254AB2">
      <w:pPr>
        <w:jc w:val="center"/>
        <w:rPr>
          <w:b/>
          <w:lang w:val="pt-BR"/>
        </w:rPr>
      </w:pPr>
    </w:p>
    <w:p w:rsidR="00F42C5C" w:rsidRPr="00254AB2" w:rsidRDefault="00F42C5C" w:rsidP="00254AB2">
      <w:pPr>
        <w:jc w:val="center"/>
        <w:rPr>
          <w:b/>
          <w:lang w:val="pt-BR"/>
        </w:rPr>
      </w:pPr>
    </w:p>
    <w:p w:rsidR="00F42C5C" w:rsidRPr="00254AB2" w:rsidRDefault="00F42C5C" w:rsidP="00254AB2">
      <w:pPr>
        <w:ind w:left="3969"/>
        <w:rPr>
          <w:b/>
          <w:lang w:val="pt-BR"/>
        </w:rPr>
      </w:pPr>
      <w:bookmarkStart w:id="44" w:name="_Toc334261202"/>
      <w:bookmarkStart w:id="45" w:name="_Toc334263127"/>
      <w:bookmarkStart w:id="46" w:name="_Toc334263189"/>
      <w:bookmarkStart w:id="47" w:name="_Toc334263292"/>
      <w:r w:rsidRPr="00254AB2">
        <w:rPr>
          <w:lang w:val="pt-BR"/>
        </w:rPr>
        <w:t>Trabalho de conclusão I apresentado ao centro de Ciências Exatas da Natureza e de Tecnologia da Universidade de Caxias do Sul como registro parcial para obtenção de título de Engenheiro Eletricista.</w:t>
      </w:r>
      <w:bookmarkEnd w:id="44"/>
      <w:bookmarkEnd w:id="45"/>
      <w:bookmarkEnd w:id="46"/>
      <w:bookmarkEnd w:id="47"/>
    </w:p>
    <w:p w:rsidR="00F42C5C" w:rsidRPr="00254AB2" w:rsidRDefault="00F42C5C" w:rsidP="00254AB2">
      <w:pPr>
        <w:ind w:left="3969"/>
        <w:rPr>
          <w:b/>
          <w:lang w:val="pt-BR"/>
        </w:rPr>
      </w:pPr>
      <w:bookmarkStart w:id="48" w:name="_Toc334261203"/>
      <w:bookmarkStart w:id="49" w:name="_Toc334263128"/>
      <w:bookmarkStart w:id="50" w:name="_Toc334263190"/>
      <w:bookmarkStart w:id="51" w:name="_Toc334263293"/>
      <w:r w:rsidRPr="00254AB2">
        <w:rPr>
          <w:lang w:val="pt-BR"/>
        </w:rPr>
        <w:t>Orientador: Prof. Me. Rodrigo Wolff Porto</w:t>
      </w:r>
      <w:bookmarkEnd w:id="48"/>
      <w:bookmarkEnd w:id="49"/>
      <w:bookmarkEnd w:id="50"/>
      <w:bookmarkEnd w:id="51"/>
    </w:p>
    <w:p w:rsidR="00F42C5C" w:rsidRPr="00254AB2" w:rsidRDefault="00F42C5C" w:rsidP="00254AB2">
      <w:pPr>
        <w:jc w:val="center"/>
        <w:rPr>
          <w:b/>
          <w:lang w:val="pt-BR"/>
        </w:rPr>
      </w:pPr>
    </w:p>
    <w:p w:rsidR="00F42C5C" w:rsidRPr="00254AB2" w:rsidRDefault="00F42C5C" w:rsidP="00254AB2">
      <w:pPr>
        <w:jc w:val="center"/>
        <w:rPr>
          <w:b/>
          <w:lang w:val="pt-BR"/>
        </w:rPr>
      </w:pPr>
    </w:p>
    <w:p w:rsidR="00F42C5C" w:rsidRPr="00254AB2" w:rsidRDefault="00F42C5C" w:rsidP="00254AB2">
      <w:pPr>
        <w:jc w:val="center"/>
        <w:rPr>
          <w:b/>
          <w:lang w:val="pt-BR"/>
        </w:rPr>
      </w:pPr>
    </w:p>
    <w:p w:rsidR="00B80603" w:rsidRPr="00254AB2" w:rsidRDefault="00B80603" w:rsidP="00254AB2">
      <w:pPr>
        <w:jc w:val="center"/>
        <w:rPr>
          <w:lang w:val="pt-BR"/>
        </w:rPr>
      </w:pPr>
    </w:p>
    <w:p w:rsidR="00F42C5C" w:rsidRPr="00254AB2" w:rsidRDefault="00F42C5C" w:rsidP="00254AB2">
      <w:pPr>
        <w:jc w:val="center"/>
        <w:rPr>
          <w:b/>
          <w:lang w:val="pt-BR"/>
        </w:rPr>
      </w:pPr>
      <w:bookmarkStart w:id="52" w:name="_Toc334261204"/>
      <w:bookmarkStart w:id="53" w:name="_Toc334263129"/>
      <w:bookmarkStart w:id="54" w:name="_Toc334263191"/>
      <w:bookmarkStart w:id="55" w:name="_Toc334263294"/>
      <w:r w:rsidRPr="00254AB2">
        <w:rPr>
          <w:lang w:val="pt-BR"/>
        </w:rPr>
        <w:t>BENTO GONÇALVES</w:t>
      </w:r>
      <w:bookmarkEnd w:id="52"/>
      <w:bookmarkEnd w:id="53"/>
      <w:bookmarkEnd w:id="54"/>
      <w:bookmarkEnd w:id="55"/>
    </w:p>
    <w:p w:rsidR="00CE1EF9" w:rsidRDefault="00F42C5C" w:rsidP="00254AB2">
      <w:pPr>
        <w:jc w:val="center"/>
        <w:rPr>
          <w:lang w:val="pt-BR"/>
        </w:rPr>
        <w:sectPr w:rsidR="00CE1EF9" w:rsidSect="00BA57D3">
          <w:pgSz w:w="11906" w:h="16838"/>
          <w:pgMar w:top="1417" w:right="1701" w:bottom="1417" w:left="1701" w:header="708" w:footer="708" w:gutter="0"/>
          <w:cols w:space="708"/>
          <w:docGrid w:linePitch="360"/>
        </w:sectPr>
      </w:pPr>
      <w:bookmarkStart w:id="56" w:name="_Toc334261205"/>
      <w:bookmarkStart w:id="57" w:name="_Toc334263130"/>
      <w:bookmarkStart w:id="58" w:name="_Toc334263192"/>
      <w:bookmarkStart w:id="59" w:name="_Toc334263295"/>
      <w:r w:rsidRPr="00254AB2">
        <w:rPr>
          <w:lang w:val="pt-BR"/>
        </w:rPr>
        <w:t>201</w:t>
      </w:r>
      <w:bookmarkEnd w:id="56"/>
      <w:bookmarkEnd w:id="57"/>
      <w:bookmarkEnd w:id="58"/>
      <w:bookmarkEnd w:id="59"/>
      <w:r w:rsidR="00EC1070">
        <w:rPr>
          <w:lang w:val="pt-BR"/>
        </w:rPr>
        <w:t>3</w:t>
      </w:r>
    </w:p>
    <w:p w:rsidR="00F42C5C" w:rsidRPr="00254AB2" w:rsidRDefault="00F42C5C" w:rsidP="00254AB2">
      <w:pPr>
        <w:jc w:val="center"/>
        <w:rPr>
          <w:b/>
          <w:lang w:val="pt-BR"/>
        </w:rPr>
      </w:pPr>
    </w:p>
    <w:p w:rsidR="00F42C5C" w:rsidRPr="005427D0" w:rsidRDefault="00F42C5C" w:rsidP="00AD6383">
      <w:pPr>
        <w:pStyle w:val="Ttulo1"/>
        <w:keepNext/>
        <w:keepLines/>
        <w:numPr>
          <w:ilvl w:val="0"/>
          <w:numId w:val="0"/>
        </w:numPr>
        <w:rPr>
          <w:lang w:val="pt-BR"/>
        </w:rPr>
      </w:pPr>
    </w:p>
    <w:p w:rsidR="00F42C5C" w:rsidRPr="005427D0" w:rsidRDefault="00F42C5C" w:rsidP="00AD6383">
      <w:pPr>
        <w:pStyle w:val="Ttulo1"/>
        <w:keepNext/>
        <w:keepLines/>
        <w:numPr>
          <w:ilvl w:val="0"/>
          <w:numId w:val="0"/>
        </w:numPr>
        <w:jc w:val="center"/>
        <w:rPr>
          <w:b w:val="0"/>
          <w:lang w:val="pt-BR"/>
        </w:rPr>
      </w:pPr>
    </w:p>
    <w:p w:rsidR="00F42C5C" w:rsidRPr="00254AB2" w:rsidRDefault="00F42C5C" w:rsidP="00254AB2">
      <w:pPr>
        <w:jc w:val="center"/>
        <w:rPr>
          <w:b/>
          <w:lang w:val="pt-BR"/>
        </w:rPr>
      </w:pPr>
      <w:bookmarkStart w:id="60" w:name="_Toc334261206"/>
      <w:bookmarkStart w:id="61" w:name="_Toc334263131"/>
      <w:bookmarkStart w:id="62" w:name="_Toc334263193"/>
      <w:bookmarkStart w:id="63" w:name="_Toc334263296"/>
      <w:r w:rsidRPr="00254AB2">
        <w:rPr>
          <w:lang w:val="pt-BR"/>
        </w:rPr>
        <w:t>CARLOS AUGUSTO MATTOSO PEREIRA</w:t>
      </w:r>
      <w:bookmarkEnd w:id="60"/>
      <w:bookmarkEnd w:id="61"/>
      <w:bookmarkEnd w:id="62"/>
      <w:bookmarkEnd w:id="63"/>
    </w:p>
    <w:p w:rsidR="00F42C5C" w:rsidRPr="00254AB2" w:rsidRDefault="00F42C5C" w:rsidP="00254AB2">
      <w:pPr>
        <w:jc w:val="center"/>
        <w:rPr>
          <w:lang w:val="pt-BR"/>
        </w:rPr>
      </w:pPr>
    </w:p>
    <w:p w:rsidR="00F42C5C" w:rsidRPr="00254AB2" w:rsidRDefault="00F42C5C" w:rsidP="00254AB2">
      <w:pPr>
        <w:jc w:val="center"/>
        <w:rPr>
          <w:lang w:val="pt-BR"/>
        </w:rPr>
      </w:pPr>
    </w:p>
    <w:p w:rsidR="00F42C5C" w:rsidRPr="00254AB2" w:rsidRDefault="00F42C5C" w:rsidP="00254AB2">
      <w:pPr>
        <w:jc w:val="center"/>
        <w:rPr>
          <w:lang w:val="pt-BR"/>
        </w:rPr>
      </w:pPr>
      <w:bookmarkStart w:id="64" w:name="_Toc334261207"/>
      <w:bookmarkStart w:id="65" w:name="_Toc334263132"/>
      <w:bookmarkStart w:id="66" w:name="_Toc334263194"/>
      <w:bookmarkStart w:id="67" w:name="_Toc334263297"/>
      <w:r w:rsidRPr="00254AB2">
        <w:rPr>
          <w:lang w:val="pt-BR"/>
        </w:rPr>
        <w:t>DESENVOLVIMENTO DE UM FRONT-END PARA ANALÓGICO PARA TOMOGRAFIA POR IMEDANCIA ELÉTRICA</w:t>
      </w:r>
      <w:bookmarkEnd w:id="64"/>
      <w:bookmarkEnd w:id="65"/>
      <w:bookmarkEnd w:id="66"/>
      <w:bookmarkEnd w:id="67"/>
    </w:p>
    <w:p w:rsidR="00F42C5C" w:rsidRPr="00254AB2" w:rsidRDefault="00F42C5C" w:rsidP="00254AB2">
      <w:pPr>
        <w:ind w:left="3969"/>
        <w:rPr>
          <w:lang w:val="pt-BR"/>
        </w:rPr>
      </w:pPr>
    </w:p>
    <w:p w:rsidR="00F42C5C" w:rsidRPr="00254AB2" w:rsidRDefault="00F42C5C" w:rsidP="00254AB2">
      <w:pPr>
        <w:ind w:left="3969"/>
        <w:rPr>
          <w:lang w:val="pt-BR"/>
        </w:rPr>
      </w:pPr>
      <w:r w:rsidRPr="00254AB2">
        <w:rPr>
          <w:lang w:val="pt-BR"/>
        </w:rPr>
        <w:t>Trabalho de conclusão I apresentado ao centro de Ciências Exatas da Natureza e de Tecnologia da Universidade de Caxias do Sul como registro parcial para obtenção de título de Engenheiro Eletricista.</w:t>
      </w:r>
    </w:p>
    <w:p w:rsidR="00F42C5C" w:rsidRPr="00254AB2" w:rsidRDefault="00F42C5C" w:rsidP="00254AB2">
      <w:pPr>
        <w:jc w:val="center"/>
        <w:rPr>
          <w:lang w:val="pt-BR"/>
        </w:rPr>
      </w:pPr>
    </w:p>
    <w:p w:rsidR="00F42C5C" w:rsidRPr="00254AB2" w:rsidRDefault="00F42C5C" w:rsidP="00254AB2">
      <w:pPr>
        <w:jc w:val="center"/>
        <w:rPr>
          <w:lang w:val="pt-BR"/>
        </w:rPr>
      </w:pPr>
      <w:r w:rsidRPr="00254AB2">
        <w:rPr>
          <w:lang w:val="pt-BR"/>
        </w:rPr>
        <w:t>Aprovado em_____de_________________de_________.</w:t>
      </w:r>
    </w:p>
    <w:p w:rsidR="00F42C5C" w:rsidRPr="00254AB2" w:rsidRDefault="00F42C5C" w:rsidP="00254AB2">
      <w:pPr>
        <w:jc w:val="center"/>
        <w:rPr>
          <w:lang w:val="pt-BR"/>
        </w:rPr>
      </w:pPr>
    </w:p>
    <w:p w:rsidR="00F42C5C" w:rsidRPr="00254AB2" w:rsidRDefault="00F42C5C" w:rsidP="00254AB2">
      <w:pPr>
        <w:jc w:val="center"/>
        <w:rPr>
          <w:lang w:val="pt-BR"/>
        </w:rPr>
      </w:pPr>
      <w:r w:rsidRPr="00254AB2">
        <w:rPr>
          <w:lang w:val="pt-BR"/>
        </w:rPr>
        <w:t>COMISSÃO EXAMINADORA:</w:t>
      </w:r>
    </w:p>
    <w:p w:rsidR="00F42C5C" w:rsidRPr="00254AB2" w:rsidRDefault="00F42C5C" w:rsidP="00254AB2">
      <w:pPr>
        <w:jc w:val="center"/>
        <w:rPr>
          <w:lang w:val="pt-BR"/>
        </w:rPr>
      </w:pPr>
    </w:p>
    <w:p w:rsidR="00F42C5C" w:rsidRPr="00254AB2" w:rsidRDefault="00F42C5C" w:rsidP="00254AB2">
      <w:pPr>
        <w:jc w:val="center"/>
        <w:rPr>
          <w:lang w:val="pt-BR"/>
        </w:rPr>
      </w:pPr>
      <w:r w:rsidRPr="00254AB2">
        <w:rPr>
          <w:lang w:val="pt-BR"/>
        </w:rPr>
        <w:t>________________________________________</w:t>
      </w:r>
    </w:p>
    <w:p w:rsidR="00F42C5C" w:rsidRPr="00254AB2" w:rsidRDefault="00F42C5C" w:rsidP="00254AB2">
      <w:pPr>
        <w:jc w:val="center"/>
        <w:rPr>
          <w:lang w:val="pt-BR"/>
        </w:rPr>
      </w:pPr>
      <w:r w:rsidRPr="00254AB2">
        <w:rPr>
          <w:lang w:val="pt-BR"/>
        </w:rPr>
        <w:t>Prof. Me. Rodrigo Wolff Porto</w:t>
      </w:r>
    </w:p>
    <w:p w:rsidR="00F42C5C" w:rsidRPr="00254AB2" w:rsidRDefault="00F42C5C" w:rsidP="00254AB2">
      <w:pPr>
        <w:jc w:val="center"/>
        <w:rPr>
          <w:lang w:val="pt-BR"/>
        </w:rPr>
      </w:pPr>
    </w:p>
    <w:p w:rsidR="00F42C5C" w:rsidRPr="00254AB2" w:rsidRDefault="00F42C5C" w:rsidP="00254AB2">
      <w:pPr>
        <w:jc w:val="center"/>
        <w:rPr>
          <w:lang w:val="pt-BR"/>
        </w:rPr>
      </w:pPr>
      <w:r w:rsidRPr="00254AB2">
        <w:rPr>
          <w:lang w:val="pt-BR"/>
        </w:rPr>
        <w:t>________________________________________</w:t>
      </w:r>
    </w:p>
    <w:p w:rsidR="00F42C5C" w:rsidRPr="004F4428" w:rsidRDefault="00F42C5C" w:rsidP="00254AB2">
      <w:pPr>
        <w:jc w:val="center"/>
        <w:rPr>
          <w:lang w:val="pt-BR"/>
        </w:rPr>
      </w:pPr>
      <w:r w:rsidRPr="004F4428">
        <w:rPr>
          <w:lang w:val="pt-BR"/>
        </w:rPr>
        <w:t>Prof.</w:t>
      </w:r>
    </w:p>
    <w:p w:rsidR="00F42C5C" w:rsidRPr="004F4428" w:rsidRDefault="00F42C5C" w:rsidP="00254AB2">
      <w:pPr>
        <w:jc w:val="center"/>
        <w:rPr>
          <w:lang w:val="pt-BR"/>
        </w:rPr>
      </w:pPr>
    </w:p>
    <w:p w:rsidR="00F42C5C" w:rsidRPr="004F4428" w:rsidRDefault="00F42C5C" w:rsidP="00254AB2">
      <w:pPr>
        <w:jc w:val="center"/>
        <w:rPr>
          <w:lang w:val="pt-BR"/>
        </w:rPr>
      </w:pPr>
      <w:r w:rsidRPr="004F4428">
        <w:rPr>
          <w:lang w:val="pt-BR"/>
        </w:rPr>
        <w:t>________________________________________</w:t>
      </w:r>
    </w:p>
    <w:p w:rsidR="00F42C5C" w:rsidRPr="004F4428" w:rsidRDefault="00F42C5C" w:rsidP="00254AB2">
      <w:pPr>
        <w:jc w:val="center"/>
        <w:rPr>
          <w:lang w:val="pt-BR"/>
        </w:rPr>
      </w:pPr>
      <w:r w:rsidRPr="004F4428">
        <w:rPr>
          <w:lang w:val="pt-BR"/>
        </w:rPr>
        <w:t>Prof.</w:t>
      </w:r>
    </w:p>
    <w:p w:rsidR="0006400C" w:rsidRPr="004F4428" w:rsidRDefault="0006400C" w:rsidP="00254AB2">
      <w:pPr>
        <w:jc w:val="center"/>
        <w:rPr>
          <w:lang w:val="pt-BR"/>
        </w:rPr>
      </w:pPr>
    </w:p>
    <w:p w:rsidR="00B80603" w:rsidRPr="004F4428" w:rsidRDefault="00B80603" w:rsidP="00254AB2">
      <w:pPr>
        <w:jc w:val="center"/>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B80603">
      <w:pPr>
        <w:spacing w:line="360" w:lineRule="auto"/>
        <w:ind w:left="3969"/>
        <w:rPr>
          <w:lang w:val="pt-BR"/>
        </w:rPr>
      </w:pPr>
    </w:p>
    <w:p w:rsidR="00B80603" w:rsidRPr="004F4428" w:rsidRDefault="00B80603" w:rsidP="00F70DF8">
      <w:pPr>
        <w:spacing w:line="360" w:lineRule="auto"/>
        <w:rPr>
          <w:lang w:val="pt-BR"/>
        </w:rPr>
      </w:pPr>
    </w:p>
    <w:p w:rsidR="00B80603" w:rsidRPr="00254AB2" w:rsidRDefault="00B80603" w:rsidP="00B80603">
      <w:pPr>
        <w:spacing w:line="360" w:lineRule="auto"/>
        <w:ind w:left="3969"/>
        <w:rPr>
          <w:lang w:val="pt-BR"/>
        </w:rPr>
      </w:pPr>
      <w:r w:rsidRPr="00254AB2">
        <w:rPr>
          <w:lang w:val="pt-BR"/>
        </w:rPr>
        <w:t>“</w:t>
      </w:r>
      <w:r w:rsidR="00F4387C">
        <w:rPr>
          <w:lang w:val="pt-BR"/>
        </w:rPr>
        <w:t>A habilidade mental requerida para confecção de ferramentas se destaca como um dos enredos evolucionários de maior impacto na história humana</w:t>
      </w:r>
      <w:r w:rsidRPr="00254AB2">
        <w:rPr>
          <w:lang w:val="pt-BR"/>
        </w:rPr>
        <w:t>”.</w:t>
      </w:r>
    </w:p>
    <w:p w:rsidR="00B80603" w:rsidRPr="00254AB2" w:rsidRDefault="005A0DEC" w:rsidP="00B80603">
      <w:pPr>
        <w:spacing w:line="360" w:lineRule="auto"/>
        <w:ind w:left="3969"/>
        <w:rPr>
          <w:lang w:val="pt-BR"/>
        </w:rPr>
      </w:pPr>
      <w:r w:rsidRPr="00254AB2">
        <w:rPr>
          <w:lang w:val="pt-BR"/>
        </w:rPr>
        <w:t>(de Miguel Nicolelis</w:t>
      </w:r>
      <w:r>
        <w:rPr>
          <w:lang w:val="pt-BR"/>
        </w:rPr>
        <w:t>, em Muito além do nosso eu).</w:t>
      </w:r>
    </w:p>
    <w:p w:rsidR="00B80603" w:rsidRPr="00254AB2" w:rsidRDefault="00B80603">
      <w:pPr>
        <w:rPr>
          <w:lang w:val="pt-BR"/>
        </w:rPr>
      </w:pPr>
      <w:r w:rsidRPr="00254AB2">
        <w:rPr>
          <w:lang w:val="pt-BR"/>
        </w:rPr>
        <w:br w:type="page"/>
      </w:r>
    </w:p>
    <w:p w:rsidR="00B80603" w:rsidRDefault="00B80603" w:rsidP="00254AB2">
      <w:pPr>
        <w:jc w:val="center"/>
        <w:rPr>
          <w:b/>
          <w:szCs w:val="24"/>
          <w:lang w:val="pt-BR"/>
        </w:rPr>
      </w:pPr>
      <w:bookmarkStart w:id="68" w:name="_Toc334263133"/>
      <w:bookmarkStart w:id="69" w:name="_Toc334263195"/>
      <w:bookmarkStart w:id="70" w:name="_Toc334263298"/>
      <w:r w:rsidRPr="00265928">
        <w:rPr>
          <w:b/>
          <w:szCs w:val="24"/>
          <w:lang w:val="pt-BR"/>
        </w:rPr>
        <w:lastRenderedPageBreak/>
        <w:t>RESUMO</w:t>
      </w:r>
      <w:bookmarkEnd w:id="68"/>
      <w:bookmarkEnd w:id="69"/>
      <w:bookmarkEnd w:id="70"/>
    </w:p>
    <w:p w:rsidR="00547522" w:rsidRDefault="00547522" w:rsidP="00547522">
      <w:pPr>
        <w:spacing w:before="240" w:line="360" w:lineRule="auto"/>
        <w:rPr>
          <w:lang w:val="pt-BR"/>
        </w:rPr>
      </w:pPr>
      <w:r>
        <w:rPr>
          <w:lang w:val="pt-BR"/>
        </w:rPr>
        <w:t>Considerando o campo de possibilidades da tecnologia da Tomografia por impedância Elétrica este trabalho visa fornecer o embasamento teórico necessário para a construção de um tomógrafo por impedância elétrica. Delimitando as diretrizes básicas da bioimpedância elétrica com uma revisão conceitual d</w:t>
      </w:r>
      <w:r w:rsidR="005B3EC4">
        <w:rPr>
          <w:lang w:val="pt-BR"/>
        </w:rPr>
        <w:t>os blocos que envolvem a</w:t>
      </w:r>
      <w:r>
        <w:rPr>
          <w:lang w:val="pt-BR"/>
        </w:rPr>
        <w:t xml:space="preserve"> </w:t>
      </w:r>
      <w:r w:rsidR="005B3EC4">
        <w:rPr>
          <w:lang w:val="pt-BR"/>
        </w:rPr>
        <w:t xml:space="preserve">tomografia por </w:t>
      </w:r>
      <w:r>
        <w:rPr>
          <w:lang w:val="pt-BR"/>
        </w:rPr>
        <w:t xml:space="preserve">impedância elétrica, </w:t>
      </w:r>
      <w:r w:rsidR="005B3EC4">
        <w:rPr>
          <w:lang w:val="pt-BR"/>
        </w:rPr>
        <w:t>partindo de</w:t>
      </w:r>
      <w:r>
        <w:rPr>
          <w:lang w:val="pt-BR"/>
        </w:rPr>
        <w:t xml:space="preserve"> uma revisão dos módulos básicos de um canal de medição, até chegar ao tomógrafo por impedância elétrica. Procura-se delimitar o histórico e momento atual da tomografia e métodos de medida, conceituando os mais conhecidos e os sistemas de tomografia por impedância elétrica mais atual. Assim como as possíveis fontes de erro e as diversas aplicações para a tomografia por impedância elétrica. Por fim a implementação proposta.</w:t>
      </w:r>
    </w:p>
    <w:p w:rsidR="00547522" w:rsidRPr="00547522" w:rsidRDefault="00547522" w:rsidP="00547522">
      <w:pPr>
        <w:spacing w:before="240" w:line="360" w:lineRule="auto"/>
        <w:ind w:firstLine="709"/>
        <w:rPr>
          <w:lang w:val="pt-BR"/>
        </w:rPr>
      </w:pPr>
      <w:r>
        <w:rPr>
          <w:lang w:val="pt-BR"/>
        </w:rPr>
        <w:t xml:space="preserve">Palavra chaves: Bioimpedância, tomografia, impedância elétrica, canal de </w:t>
      </w:r>
      <w:r w:rsidRPr="00547522">
        <w:rPr>
          <w:lang w:val="pt-BR"/>
        </w:rPr>
        <w:t>medição.</w:t>
      </w:r>
    </w:p>
    <w:p w:rsidR="00B80603" w:rsidRPr="005B3EC4" w:rsidRDefault="00B80603" w:rsidP="00B80603">
      <w:pPr>
        <w:rPr>
          <w:lang w:val="pt-BR"/>
        </w:rPr>
      </w:pPr>
    </w:p>
    <w:p w:rsidR="00B80603" w:rsidRPr="005B3EC4" w:rsidRDefault="00B80603" w:rsidP="00B80603">
      <w:pPr>
        <w:rPr>
          <w:lang w:val="pt-BR"/>
        </w:rPr>
      </w:pPr>
    </w:p>
    <w:p w:rsidR="00B80603" w:rsidRPr="005B3EC4" w:rsidRDefault="00B80603" w:rsidP="00B80603">
      <w:pPr>
        <w:rPr>
          <w:lang w:val="pt-BR"/>
        </w:rPr>
      </w:pPr>
    </w:p>
    <w:p w:rsidR="00B80603" w:rsidRPr="005B3EC4" w:rsidRDefault="00B80603" w:rsidP="00B80603">
      <w:pPr>
        <w:rPr>
          <w:lang w:val="pt-BR"/>
        </w:rPr>
      </w:pPr>
    </w:p>
    <w:p w:rsidR="00B80603" w:rsidRPr="005B3EC4" w:rsidRDefault="00B80603" w:rsidP="00B80603">
      <w:pPr>
        <w:rPr>
          <w:lang w:val="pt-BR"/>
        </w:rPr>
      </w:pPr>
    </w:p>
    <w:p w:rsidR="00B80603" w:rsidRPr="005B3EC4" w:rsidRDefault="00B80603" w:rsidP="00B80603">
      <w:pPr>
        <w:rPr>
          <w:lang w:val="pt-BR"/>
        </w:rPr>
      </w:pPr>
    </w:p>
    <w:p w:rsidR="00B80603" w:rsidRPr="005B3EC4" w:rsidRDefault="00B80603" w:rsidP="00B80603">
      <w:pPr>
        <w:rPr>
          <w:lang w:val="pt-BR"/>
        </w:rPr>
      </w:pPr>
    </w:p>
    <w:p w:rsidR="00B80603" w:rsidRPr="005B3EC4" w:rsidRDefault="00B80603" w:rsidP="00B80603">
      <w:pPr>
        <w:rPr>
          <w:lang w:val="pt-BR"/>
        </w:rPr>
      </w:pPr>
    </w:p>
    <w:p w:rsidR="00B80603" w:rsidRPr="005B3EC4" w:rsidRDefault="00B80603" w:rsidP="00B80603">
      <w:pPr>
        <w:rPr>
          <w:lang w:val="pt-BR"/>
        </w:rPr>
      </w:pPr>
    </w:p>
    <w:p w:rsidR="00B80603" w:rsidRPr="005B3EC4" w:rsidRDefault="00B80603">
      <w:pPr>
        <w:rPr>
          <w:lang w:val="pt-BR"/>
        </w:rPr>
      </w:pPr>
      <w:r w:rsidRPr="005B3EC4">
        <w:rPr>
          <w:lang w:val="pt-BR"/>
        </w:rPr>
        <w:br w:type="page"/>
      </w:r>
    </w:p>
    <w:p w:rsidR="00B80603" w:rsidRPr="005B3EC4" w:rsidRDefault="00254AB2" w:rsidP="00254AB2">
      <w:pPr>
        <w:jc w:val="center"/>
        <w:rPr>
          <w:b/>
          <w:szCs w:val="24"/>
        </w:rPr>
      </w:pPr>
      <w:bookmarkStart w:id="71" w:name="_Toc334263134"/>
      <w:bookmarkStart w:id="72" w:name="_Toc334263196"/>
      <w:bookmarkStart w:id="73" w:name="_Toc334263299"/>
      <w:r w:rsidRPr="005B3EC4">
        <w:rPr>
          <w:b/>
          <w:szCs w:val="24"/>
        </w:rPr>
        <w:lastRenderedPageBreak/>
        <w:t>ABSTRACT</w:t>
      </w:r>
      <w:bookmarkEnd w:id="71"/>
      <w:bookmarkEnd w:id="72"/>
      <w:bookmarkEnd w:id="73"/>
    </w:p>
    <w:p w:rsidR="00254AB2" w:rsidRPr="005B3EC4" w:rsidRDefault="00254AB2" w:rsidP="00254AB2"/>
    <w:p w:rsidR="00547522" w:rsidRPr="005B3EC4" w:rsidRDefault="00547522" w:rsidP="00547522">
      <w:r w:rsidRPr="00547522">
        <w:t xml:space="preserve">Considering the range of possibilities with the technology of Electrical Impedance Tomography for this work aims to provide the theoretical background needed for the construction of an electrical impedance tomography. Bordering the basic guidelines of bioelectrical impedance analysis with a conceptual review of bioelectrical impedance analysis as well as a review of the basic modules of a measurement channel until you reach the electrical impedance tomography. It seeks to define the history and current situation of electrical impedance tomography and methods of measurement. Conceptualizing systems for electrical impedance tomography most current. As possible sources of error and the various applications for electrical impedance tomography. </w:t>
      </w:r>
      <w:r w:rsidRPr="005B3EC4">
        <w:t>Finally, the proposed implementation.</w:t>
      </w:r>
    </w:p>
    <w:p w:rsidR="00254AB2" w:rsidRPr="00547522" w:rsidRDefault="00547522" w:rsidP="00547522">
      <w:r w:rsidRPr="00547522">
        <w:t>Key word: Bioimpedance tomography, electrical impedance, measurement channel.</w:t>
      </w:r>
    </w:p>
    <w:p w:rsidR="00254AB2" w:rsidRPr="00547522" w:rsidRDefault="00254AB2" w:rsidP="00254AB2"/>
    <w:p w:rsidR="00254AB2" w:rsidRPr="00547522" w:rsidRDefault="00254AB2" w:rsidP="00254AB2"/>
    <w:p w:rsidR="00254AB2" w:rsidRPr="00547522" w:rsidRDefault="00254AB2" w:rsidP="00254AB2"/>
    <w:p w:rsidR="00254AB2" w:rsidRPr="00547522" w:rsidRDefault="00254AB2" w:rsidP="00254AB2"/>
    <w:p w:rsidR="00254AB2" w:rsidRPr="00547522" w:rsidRDefault="00254AB2" w:rsidP="00254AB2"/>
    <w:p w:rsidR="00254AB2" w:rsidRPr="00547522" w:rsidRDefault="00254AB2" w:rsidP="00254AB2"/>
    <w:p w:rsidR="00254AB2" w:rsidRPr="00547522" w:rsidRDefault="00254AB2" w:rsidP="00254AB2"/>
    <w:p w:rsidR="00254AB2" w:rsidRPr="00547522" w:rsidRDefault="00254AB2">
      <w:r w:rsidRPr="00547522">
        <w:br w:type="page"/>
      </w:r>
    </w:p>
    <w:p w:rsidR="00254AB2" w:rsidRPr="00D372E0" w:rsidRDefault="00254AB2" w:rsidP="00911E2D">
      <w:pPr>
        <w:pStyle w:val="Ttulo1"/>
        <w:numPr>
          <w:ilvl w:val="0"/>
          <w:numId w:val="0"/>
        </w:numPr>
        <w:rPr>
          <w:lang w:val="pt-BR"/>
        </w:rPr>
      </w:pPr>
      <w:bookmarkStart w:id="74" w:name="_Toc340925628"/>
      <w:r w:rsidRPr="00F4387C">
        <w:rPr>
          <w:lang w:val="pt-BR"/>
        </w:rPr>
        <w:lastRenderedPageBreak/>
        <w:t>Sumário</w:t>
      </w:r>
      <w:bookmarkEnd w:id="74"/>
    </w:p>
    <w:p w:rsidR="00547522" w:rsidRDefault="00123E16">
      <w:pPr>
        <w:pStyle w:val="Sumrio1"/>
        <w:rPr>
          <w:noProof/>
        </w:rPr>
      </w:pPr>
      <w:r>
        <w:rPr>
          <w:lang w:val="pt-BR"/>
        </w:rPr>
        <w:t xml:space="preserve"> </w:t>
      </w:r>
      <w:r w:rsidR="00114892" w:rsidRPr="00114892">
        <w:rPr>
          <w:lang w:val="pt-BR"/>
        </w:rPr>
        <w:fldChar w:fldCharType="begin"/>
      </w:r>
      <w:r w:rsidR="00254AB2">
        <w:rPr>
          <w:lang w:val="pt-BR"/>
        </w:rPr>
        <w:instrText xml:space="preserve"> TOC \o "1-3" \h \z \u </w:instrText>
      </w:r>
      <w:r w:rsidR="00114892" w:rsidRPr="00114892">
        <w:rPr>
          <w:lang w:val="pt-BR"/>
        </w:rPr>
        <w:fldChar w:fldCharType="separate"/>
      </w:r>
    </w:p>
    <w:p w:rsidR="00547522" w:rsidRDefault="00114892">
      <w:pPr>
        <w:pStyle w:val="Sumrio1"/>
        <w:rPr>
          <w:rFonts w:asciiTheme="minorHAnsi" w:eastAsiaTheme="minorEastAsia" w:hAnsiTheme="minorHAnsi" w:cstheme="minorBidi"/>
          <w:b w:val="0"/>
          <w:bCs w:val="0"/>
          <w:caps w:val="0"/>
          <w:noProof/>
          <w:sz w:val="22"/>
          <w:szCs w:val="22"/>
          <w:lang w:val="pt-BR" w:eastAsia="pt-BR" w:bidi="ar-SA"/>
        </w:rPr>
      </w:pPr>
      <w:hyperlink w:anchor="_Toc340925628" w:history="1">
        <w:r w:rsidR="00547522" w:rsidRPr="004F332A">
          <w:rPr>
            <w:rStyle w:val="Hyperlink"/>
            <w:noProof/>
            <w:lang w:val="pt-BR"/>
          </w:rPr>
          <w:t>Sumário</w:t>
        </w:r>
        <w:r w:rsidR="00547522">
          <w:rPr>
            <w:noProof/>
            <w:webHidden/>
          </w:rPr>
          <w:tab/>
        </w:r>
        <w:r>
          <w:rPr>
            <w:noProof/>
            <w:webHidden/>
          </w:rPr>
          <w:fldChar w:fldCharType="begin"/>
        </w:r>
        <w:r w:rsidR="00547522">
          <w:rPr>
            <w:noProof/>
            <w:webHidden/>
          </w:rPr>
          <w:instrText xml:space="preserve"> PAGEREF _Toc340925628 \h </w:instrText>
        </w:r>
        <w:r>
          <w:rPr>
            <w:noProof/>
            <w:webHidden/>
          </w:rPr>
        </w:r>
        <w:r>
          <w:rPr>
            <w:noProof/>
            <w:webHidden/>
          </w:rPr>
          <w:fldChar w:fldCharType="separate"/>
        </w:r>
        <w:r w:rsidR="00547522">
          <w:rPr>
            <w:noProof/>
            <w:webHidden/>
          </w:rPr>
          <w:t>7</w:t>
        </w:r>
        <w:r>
          <w:rPr>
            <w:noProof/>
            <w:webHidden/>
          </w:rPr>
          <w:fldChar w:fldCharType="end"/>
        </w:r>
      </w:hyperlink>
    </w:p>
    <w:p w:rsidR="00547522" w:rsidRDefault="00114892">
      <w:pPr>
        <w:pStyle w:val="Sumrio1"/>
        <w:rPr>
          <w:rFonts w:asciiTheme="minorHAnsi" w:eastAsiaTheme="minorEastAsia" w:hAnsiTheme="minorHAnsi" w:cstheme="minorBidi"/>
          <w:b w:val="0"/>
          <w:bCs w:val="0"/>
          <w:caps w:val="0"/>
          <w:noProof/>
          <w:sz w:val="22"/>
          <w:szCs w:val="22"/>
          <w:lang w:val="pt-BR" w:eastAsia="pt-BR" w:bidi="ar-SA"/>
        </w:rPr>
      </w:pPr>
      <w:hyperlink w:anchor="_Toc340925629" w:history="1">
        <w:r w:rsidR="00547522" w:rsidRPr="004F332A">
          <w:rPr>
            <w:rStyle w:val="Hyperlink"/>
            <w:noProof/>
            <w:lang w:val="pt-BR"/>
          </w:rPr>
          <w:t>Índice</w:t>
        </w:r>
        <w:r w:rsidR="00547522" w:rsidRPr="004F332A">
          <w:rPr>
            <w:rStyle w:val="Hyperlink"/>
            <w:noProof/>
          </w:rPr>
          <w:t xml:space="preserve"> de </w:t>
        </w:r>
        <w:r w:rsidR="00547522" w:rsidRPr="004F332A">
          <w:rPr>
            <w:rStyle w:val="Hyperlink"/>
            <w:noProof/>
            <w:lang w:val="pt-BR"/>
          </w:rPr>
          <w:t>ilustrações</w:t>
        </w:r>
        <w:r w:rsidR="00547522">
          <w:rPr>
            <w:noProof/>
            <w:webHidden/>
          </w:rPr>
          <w:tab/>
        </w:r>
        <w:r>
          <w:rPr>
            <w:noProof/>
            <w:webHidden/>
          </w:rPr>
          <w:fldChar w:fldCharType="begin"/>
        </w:r>
        <w:r w:rsidR="00547522">
          <w:rPr>
            <w:noProof/>
            <w:webHidden/>
          </w:rPr>
          <w:instrText xml:space="preserve"> PAGEREF _Toc340925629 \h </w:instrText>
        </w:r>
        <w:r>
          <w:rPr>
            <w:noProof/>
            <w:webHidden/>
          </w:rPr>
        </w:r>
        <w:r>
          <w:rPr>
            <w:noProof/>
            <w:webHidden/>
          </w:rPr>
          <w:fldChar w:fldCharType="separate"/>
        </w:r>
        <w:r w:rsidR="00547522">
          <w:rPr>
            <w:noProof/>
            <w:webHidden/>
          </w:rPr>
          <w:t>8</w:t>
        </w:r>
        <w:r>
          <w:rPr>
            <w:noProof/>
            <w:webHidden/>
          </w:rPr>
          <w:fldChar w:fldCharType="end"/>
        </w:r>
      </w:hyperlink>
    </w:p>
    <w:p w:rsidR="00547522" w:rsidRDefault="00114892">
      <w:pPr>
        <w:pStyle w:val="Sumrio1"/>
        <w:rPr>
          <w:rFonts w:asciiTheme="minorHAnsi" w:eastAsiaTheme="minorEastAsia" w:hAnsiTheme="minorHAnsi" w:cstheme="minorBidi"/>
          <w:b w:val="0"/>
          <w:bCs w:val="0"/>
          <w:caps w:val="0"/>
          <w:noProof/>
          <w:sz w:val="22"/>
          <w:szCs w:val="22"/>
          <w:lang w:val="pt-BR" w:eastAsia="pt-BR" w:bidi="ar-SA"/>
        </w:rPr>
      </w:pPr>
      <w:hyperlink w:anchor="_Toc340925630" w:history="1">
        <w:r w:rsidR="00547522" w:rsidRPr="004F332A">
          <w:rPr>
            <w:rStyle w:val="Hyperlink"/>
            <w:noProof/>
            <w:lang w:val="pt-BR"/>
          </w:rPr>
          <w:t>Tabelas</w:t>
        </w:r>
        <w:r w:rsidR="00547522">
          <w:rPr>
            <w:noProof/>
            <w:webHidden/>
          </w:rPr>
          <w:tab/>
        </w:r>
        <w:r>
          <w:rPr>
            <w:noProof/>
            <w:webHidden/>
          </w:rPr>
          <w:fldChar w:fldCharType="begin"/>
        </w:r>
        <w:r w:rsidR="00547522">
          <w:rPr>
            <w:noProof/>
            <w:webHidden/>
          </w:rPr>
          <w:instrText xml:space="preserve"> PAGEREF _Toc340925630 \h </w:instrText>
        </w:r>
        <w:r>
          <w:rPr>
            <w:noProof/>
            <w:webHidden/>
          </w:rPr>
        </w:r>
        <w:r>
          <w:rPr>
            <w:noProof/>
            <w:webHidden/>
          </w:rPr>
          <w:fldChar w:fldCharType="separate"/>
        </w:r>
        <w:r w:rsidR="00547522">
          <w:rPr>
            <w:noProof/>
            <w:webHidden/>
          </w:rPr>
          <w:t>9</w:t>
        </w:r>
        <w:r>
          <w:rPr>
            <w:noProof/>
            <w:webHidden/>
          </w:rPr>
          <w:fldChar w:fldCharType="end"/>
        </w:r>
      </w:hyperlink>
    </w:p>
    <w:p w:rsidR="00547522" w:rsidRDefault="00114892">
      <w:pPr>
        <w:pStyle w:val="Sumrio1"/>
        <w:tabs>
          <w:tab w:val="left" w:pos="440"/>
        </w:tabs>
        <w:rPr>
          <w:rFonts w:asciiTheme="minorHAnsi" w:eastAsiaTheme="minorEastAsia" w:hAnsiTheme="minorHAnsi" w:cstheme="minorBidi"/>
          <w:b w:val="0"/>
          <w:bCs w:val="0"/>
          <w:caps w:val="0"/>
          <w:noProof/>
          <w:sz w:val="22"/>
          <w:szCs w:val="22"/>
          <w:lang w:val="pt-BR" w:eastAsia="pt-BR" w:bidi="ar-SA"/>
        </w:rPr>
      </w:pPr>
      <w:hyperlink w:anchor="_Toc340925631" w:history="1">
        <w:r w:rsidR="00547522" w:rsidRPr="004F332A">
          <w:rPr>
            <w:rStyle w:val="Hyperlink"/>
            <w:noProof/>
          </w:rPr>
          <w:t>1.</w:t>
        </w:r>
        <w:r w:rsidR="00547522">
          <w:rPr>
            <w:rFonts w:asciiTheme="minorHAnsi" w:eastAsiaTheme="minorEastAsia" w:hAnsiTheme="minorHAnsi" w:cstheme="minorBidi"/>
            <w:b w:val="0"/>
            <w:bCs w:val="0"/>
            <w:caps w:val="0"/>
            <w:noProof/>
            <w:sz w:val="22"/>
            <w:szCs w:val="22"/>
            <w:lang w:val="pt-BR" w:eastAsia="pt-BR" w:bidi="ar-SA"/>
          </w:rPr>
          <w:tab/>
        </w:r>
        <w:r w:rsidR="00547522" w:rsidRPr="004F332A">
          <w:rPr>
            <w:rStyle w:val="Hyperlink"/>
            <w:noProof/>
          </w:rPr>
          <w:t>INTRODUÇÃO</w:t>
        </w:r>
        <w:r w:rsidR="00547522">
          <w:rPr>
            <w:noProof/>
            <w:webHidden/>
          </w:rPr>
          <w:tab/>
        </w:r>
        <w:r>
          <w:rPr>
            <w:noProof/>
            <w:webHidden/>
          </w:rPr>
          <w:fldChar w:fldCharType="begin"/>
        </w:r>
        <w:r w:rsidR="00547522">
          <w:rPr>
            <w:noProof/>
            <w:webHidden/>
          </w:rPr>
          <w:instrText xml:space="preserve"> PAGEREF _Toc340925631 \h </w:instrText>
        </w:r>
        <w:r>
          <w:rPr>
            <w:noProof/>
            <w:webHidden/>
          </w:rPr>
        </w:r>
        <w:r>
          <w:rPr>
            <w:noProof/>
            <w:webHidden/>
          </w:rPr>
          <w:fldChar w:fldCharType="separate"/>
        </w:r>
        <w:r w:rsidR="00547522">
          <w:rPr>
            <w:noProof/>
            <w:webHidden/>
          </w:rPr>
          <w:t>10</w:t>
        </w:r>
        <w:r>
          <w:rPr>
            <w:noProof/>
            <w:webHidden/>
          </w:rPr>
          <w:fldChar w:fldCharType="end"/>
        </w:r>
      </w:hyperlink>
    </w:p>
    <w:p w:rsidR="00547522" w:rsidRDefault="00114892">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32" w:history="1">
        <w:r w:rsidR="00547522" w:rsidRPr="004F332A">
          <w:rPr>
            <w:rStyle w:val="Hyperlink"/>
            <w:noProof/>
          </w:rPr>
          <w:t>1.1.</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rPr>
          <w:t>OBJETIVO GERAL</w:t>
        </w:r>
        <w:r w:rsidR="00547522">
          <w:rPr>
            <w:noProof/>
            <w:webHidden/>
          </w:rPr>
          <w:tab/>
        </w:r>
        <w:r>
          <w:rPr>
            <w:noProof/>
            <w:webHidden/>
          </w:rPr>
          <w:fldChar w:fldCharType="begin"/>
        </w:r>
        <w:r w:rsidR="00547522">
          <w:rPr>
            <w:noProof/>
            <w:webHidden/>
          </w:rPr>
          <w:instrText xml:space="preserve"> PAGEREF _Toc340925632 \h </w:instrText>
        </w:r>
        <w:r>
          <w:rPr>
            <w:noProof/>
            <w:webHidden/>
          </w:rPr>
        </w:r>
        <w:r>
          <w:rPr>
            <w:noProof/>
            <w:webHidden/>
          </w:rPr>
          <w:fldChar w:fldCharType="separate"/>
        </w:r>
        <w:r w:rsidR="00547522">
          <w:rPr>
            <w:noProof/>
            <w:webHidden/>
          </w:rPr>
          <w:t>10</w:t>
        </w:r>
        <w:r>
          <w:rPr>
            <w:noProof/>
            <w:webHidden/>
          </w:rPr>
          <w:fldChar w:fldCharType="end"/>
        </w:r>
      </w:hyperlink>
    </w:p>
    <w:p w:rsidR="00547522" w:rsidRDefault="00114892">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33" w:history="1">
        <w:r w:rsidR="00547522" w:rsidRPr="004F332A">
          <w:rPr>
            <w:rStyle w:val="Hyperlink"/>
            <w:noProof/>
          </w:rPr>
          <w:t>1.2.</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rPr>
          <w:t>OBJETIVOS ESPECÍFICOS</w:t>
        </w:r>
        <w:r w:rsidR="00547522">
          <w:rPr>
            <w:noProof/>
            <w:webHidden/>
          </w:rPr>
          <w:tab/>
        </w:r>
        <w:r>
          <w:rPr>
            <w:noProof/>
            <w:webHidden/>
          </w:rPr>
          <w:fldChar w:fldCharType="begin"/>
        </w:r>
        <w:r w:rsidR="00547522">
          <w:rPr>
            <w:noProof/>
            <w:webHidden/>
          </w:rPr>
          <w:instrText xml:space="preserve"> PAGEREF _Toc340925633 \h </w:instrText>
        </w:r>
        <w:r>
          <w:rPr>
            <w:noProof/>
            <w:webHidden/>
          </w:rPr>
        </w:r>
        <w:r>
          <w:rPr>
            <w:noProof/>
            <w:webHidden/>
          </w:rPr>
          <w:fldChar w:fldCharType="separate"/>
        </w:r>
        <w:r w:rsidR="00547522">
          <w:rPr>
            <w:noProof/>
            <w:webHidden/>
          </w:rPr>
          <w:t>10</w:t>
        </w:r>
        <w:r>
          <w:rPr>
            <w:noProof/>
            <w:webHidden/>
          </w:rPr>
          <w:fldChar w:fldCharType="end"/>
        </w:r>
      </w:hyperlink>
    </w:p>
    <w:p w:rsidR="00547522" w:rsidRDefault="00114892">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34" w:history="1">
        <w:r w:rsidR="00547522" w:rsidRPr="004F332A">
          <w:rPr>
            <w:rStyle w:val="Hyperlink"/>
            <w:noProof/>
            <w:lang w:val="pt-BR"/>
          </w:rPr>
          <w:t>1.3.</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ESCOPO E RESTRIÇÕES</w:t>
        </w:r>
        <w:r w:rsidR="00547522">
          <w:rPr>
            <w:noProof/>
            <w:webHidden/>
          </w:rPr>
          <w:tab/>
        </w:r>
        <w:r>
          <w:rPr>
            <w:noProof/>
            <w:webHidden/>
          </w:rPr>
          <w:fldChar w:fldCharType="begin"/>
        </w:r>
        <w:r w:rsidR="00547522">
          <w:rPr>
            <w:noProof/>
            <w:webHidden/>
          </w:rPr>
          <w:instrText xml:space="preserve"> PAGEREF _Toc340925634 \h </w:instrText>
        </w:r>
        <w:r>
          <w:rPr>
            <w:noProof/>
            <w:webHidden/>
          </w:rPr>
        </w:r>
        <w:r>
          <w:rPr>
            <w:noProof/>
            <w:webHidden/>
          </w:rPr>
          <w:fldChar w:fldCharType="separate"/>
        </w:r>
        <w:r w:rsidR="00547522">
          <w:rPr>
            <w:noProof/>
            <w:webHidden/>
          </w:rPr>
          <w:t>11</w:t>
        </w:r>
        <w:r>
          <w:rPr>
            <w:noProof/>
            <w:webHidden/>
          </w:rPr>
          <w:fldChar w:fldCharType="end"/>
        </w:r>
      </w:hyperlink>
    </w:p>
    <w:p w:rsidR="00547522" w:rsidRDefault="00114892">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35" w:history="1">
        <w:r w:rsidR="00547522" w:rsidRPr="004F332A">
          <w:rPr>
            <w:rStyle w:val="Hyperlink"/>
            <w:noProof/>
            <w:lang w:val="pt-BR"/>
          </w:rPr>
          <w:t>1.4.</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APRESENTAÇÃO DO TRABALHO</w:t>
        </w:r>
        <w:r w:rsidR="00547522">
          <w:rPr>
            <w:noProof/>
            <w:webHidden/>
          </w:rPr>
          <w:tab/>
        </w:r>
        <w:r>
          <w:rPr>
            <w:noProof/>
            <w:webHidden/>
          </w:rPr>
          <w:fldChar w:fldCharType="begin"/>
        </w:r>
        <w:r w:rsidR="00547522">
          <w:rPr>
            <w:noProof/>
            <w:webHidden/>
          </w:rPr>
          <w:instrText xml:space="preserve"> PAGEREF _Toc340925635 \h </w:instrText>
        </w:r>
        <w:r>
          <w:rPr>
            <w:noProof/>
            <w:webHidden/>
          </w:rPr>
        </w:r>
        <w:r>
          <w:rPr>
            <w:noProof/>
            <w:webHidden/>
          </w:rPr>
          <w:fldChar w:fldCharType="separate"/>
        </w:r>
        <w:r w:rsidR="00547522">
          <w:rPr>
            <w:noProof/>
            <w:webHidden/>
          </w:rPr>
          <w:t>11</w:t>
        </w:r>
        <w:r>
          <w:rPr>
            <w:noProof/>
            <w:webHidden/>
          </w:rPr>
          <w:fldChar w:fldCharType="end"/>
        </w:r>
      </w:hyperlink>
    </w:p>
    <w:p w:rsidR="00547522" w:rsidRDefault="00114892">
      <w:pPr>
        <w:pStyle w:val="Sumrio1"/>
        <w:tabs>
          <w:tab w:val="left" w:pos="440"/>
        </w:tabs>
        <w:rPr>
          <w:rFonts w:asciiTheme="minorHAnsi" w:eastAsiaTheme="minorEastAsia" w:hAnsiTheme="minorHAnsi" w:cstheme="minorBidi"/>
          <w:b w:val="0"/>
          <w:bCs w:val="0"/>
          <w:caps w:val="0"/>
          <w:noProof/>
          <w:sz w:val="22"/>
          <w:szCs w:val="22"/>
          <w:lang w:val="pt-BR" w:eastAsia="pt-BR" w:bidi="ar-SA"/>
        </w:rPr>
      </w:pPr>
      <w:hyperlink w:anchor="_Toc340925637" w:history="1">
        <w:r w:rsidR="00547522" w:rsidRPr="004F332A">
          <w:rPr>
            <w:rStyle w:val="Hyperlink"/>
            <w:noProof/>
            <w:lang w:val="pt-BR"/>
          </w:rPr>
          <w:t>2</w:t>
        </w:r>
        <w:r w:rsidR="00547522">
          <w:rPr>
            <w:rFonts w:asciiTheme="minorHAnsi" w:eastAsiaTheme="minorEastAsia" w:hAnsiTheme="minorHAnsi" w:cstheme="minorBidi"/>
            <w:b w:val="0"/>
            <w:bCs w:val="0"/>
            <w:caps w:val="0"/>
            <w:noProof/>
            <w:sz w:val="22"/>
            <w:szCs w:val="22"/>
            <w:lang w:val="pt-BR" w:eastAsia="pt-BR" w:bidi="ar-SA"/>
          </w:rPr>
          <w:tab/>
        </w:r>
        <w:r w:rsidR="00547522" w:rsidRPr="004F332A">
          <w:rPr>
            <w:rStyle w:val="Hyperlink"/>
            <w:noProof/>
            <w:lang w:val="pt-BR"/>
          </w:rPr>
          <w:t>FUNDAMENTOS TEÓRICOS</w:t>
        </w:r>
        <w:r w:rsidR="00547522">
          <w:rPr>
            <w:noProof/>
            <w:webHidden/>
          </w:rPr>
          <w:tab/>
        </w:r>
        <w:r>
          <w:rPr>
            <w:noProof/>
            <w:webHidden/>
          </w:rPr>
          <w:fldChar w:fldCharType="begin"/>
        </w:r>
        <w:r w:rsidR="00547522">
          <w:rPr>
            <w:noProof/>
            <w:webHidden/>
          </w:rPr>
          <w:instrText xml:space="preserve"> PAGEREF _Toc340925637 \h </w:instrText>
        </w:r>
        <w:r>
          <w:rPr>
            <w:noProof/>
            <w:webHidden/>
          </w:rPr>
        </w:r>
        <w:r>
          <w:rPr>
            <w:noProof/>
            <w:webHidden/>
          </w:rPr>
          <w:fldChar w:fldCharType="separate"/>
        </w:r>
        <w:r w:rsidR="00547522">
          <w:rPr>
            <w:noProof/>
            <w:webHidden/>
          </w:rPr>
          <w:t>12</w:t>
        </w:r>
        <w:r>
          <w:rPr>
            <w:noProof/>
            <w:webHidden/>
          </w:rPr>
          <w:fldChar w:fldCharType="end"/>
        </w:r>
      </w:hyperlink>
    </w:p>
    <w:p w:rsidR="00547522" w:rsidRDefault="00114892">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38" w:history="1">
        <w:r w:rsidR="00547522" w:rsidRPr="004F332A">
          <w:rPr>
            <w:rStyle w:val="Hyperlink"/>
            <w:noProof/>
            <w:lang w:val="pt-BR"/>
          </w:rPr>
          <w:t>2.1</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BIOIMPEDÂNCIA</w:t>
        </w:r>
        <w:r w:rsidR="00547522">
          <w:rPr>
            <w:noProof/>
            <w:webHidden/>
          </w:rPr>
          <w:tab/>
        </w:r>
        <w:r>
          <w:rPr>
            <w:noProof/>
            <w:webHidden/>
          </w:rPr>
          <w:fldChar w:fldCharType="begin"/>
        </w:r>
        <w:r w:rsidR="00547522">
          <w:rPr>
            <w:noProof/>
            <w:webHidden/>
          </w:rPr>
          <w:instrText xml:space="preserve"> PAGEREF _Toc340925638 \h </w:instrText>
        </w:r>
        <w:r>
          <w:rPr>
            <w:noProof/>
            <w:webHidden/>
          </w:rPr>
        </w:r>
        <w:r>
          <w:rPr>
            <w:noProof/>
            <w:webHidden/>
          </w:rPr>
          <w:fldChar w:fldCharType="separate"/>
        </w:r>
        <w:r w:rsidR="00547522">
          <w:rPr>
            <w:noProof/>
            <w:webHidden/>
          </w:rPr>
          <w:t>12</w:t>
        </w:r>
        <w:r>
          <w:rPr>
            <w:noProof/>
            <w:webHidden/>
          </w:rPr>
          <w:fldChar w:fldCharType="end"/>
        </w:r>
      </w:hyperlink>
    </w:p>
    <w:p w:rsidR="00547522" w:rsidRDefault="00114892">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39" w:history="1">
        <w:r w:rsidR="00547522" w:rsidRPr="004F332A">
          <w:rPr>
            <w:rStyle w:val="Hyperlink"/>
            <w:noProof/>
            <w:lang w:val="pt-BR"/>
          </w:rPr>
          <w:t>2.2</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CANAL DE MEDIÇÃO DE BIOIMPEDÂNCIA</w:t>
        </w:r>
        <w:r w:rsidR="00547522">
          <w:rPr>
            <w:noProof/>
            <w:webHidden/>
          </w:rPr>
          <w:tab/>
        </w:r>
        <w:r>
          <w:rPr>
            <w:noProof/>
            <w:webHidden/>
          </w:rPr>
          <w:fldChar w:fldCharType="begin"/>
        </w:r>
        <w:r w:rsidR="00547522">
          <w:rPr>
            <w:noProof/>
            <w:webHidden/>
          </w:rPr>
          <w:instrText xml:space="preserve"> PAGEREF _Toc340925639 \h </w:instrText>
        </w:r>
        <w:r>
          <w:rPr>
            <w:noProof/>
            <w:webHidden/>
          </w:rPr>
        </w:r>
        <w:r>
          <w:rPr>
            <w:noProof/>
            <w:webHidden/>
          </w:rPr>
          <w:fldChar w:fldCharType="separate"/>
        </w:r>
        <w:r w:rsidR="00547522">
          <w:rPr>
            <w:noProof/>
            <w:webHidden/>
          </w:rPr>
          <w:t>15</w:t>
        </w:r>
        <w:r>
          <w:rPr>
            <w:noProof/>
            <w:webHidden/>
          </w:rPr>
          <w:fldChar w:fldCharType="end"/>
        </w:r>
      </w:hyperlink>
    </w:p>
    <w:p w:rsidR="00547522" w:rsidRDefault="00114892">
      <w:pPr>
        <w:pStyle w:val="Sumrio3"/>
        <w:tabs>
          <w:tab w:val="left" w:pos="1100"/>
          <w:tab w:val="right" w:leader="dot" w:pos="8494"/>
        </w:tabs>
        <w:rPr>
          <w:rFonts w:asciiTheme="minorHAnsi" w:eastAsiaTheme="minorEastAsia" w:hAnsiTheme="minorHAnsi" w:cstheme="minorBidi"/>
          <w:i w:val="0"/>
          <w:iCs w:val="0"/>
          <w:noProof/>
          <w:sz w:val="22"/>
          <w:szCs w:val="22"/>
          <w:lang w:val="pt-BR" w:eastAsia="pt-BR" w:bidi="ar-SA"/>
        </w:rPr>
      </w:pPr>
      <w:hyperlink w:anchor="_Toc340925640" w:history="1">
        <w:r w:rsidR="00547522" w:rsidRPr="004F332A">
          <w:rPr>
            <w:rStyle w:val="Hyperlink"/>
            <w:noProof/>
            <w:lang w:val="pt-BR"/>
          </w:rPr>
          <w:t>2.2.1</w:t>
        </w:r>
        <w:r w:rsidR="00547522">
          <w:rPr>
            <w:rFonts w:asciiTheme="minorHAnsi" w:eastAsiaTheme="minorEastAsia" w:hAnsiTheme="minorHAnsi" w:cstheme="minorBidi"/>
            <w:i w:val="0"/>
            <w:iCs w:val="0"/>
            <w:noProof/>
            <w:sz w:val="22"/>
            <w:szCs w:val="22"/>
            <w:lang w:val="pt-BR" w:eastAsia="pt-BR" w:bidi="ar-SA"/>
          </w:rPr>
          <w:tab/>
        </w:r>
        <w:r w:rsidR="00547522" w:rsidRPr="004F332A">
          <w:rPr>
            <w:rStyle w:val="Hyperlink"/>
            <w:noProof/>
            <w:lang w:val="pt-BR"/>
          </w:rPr>
          <w:t>GERADOR DDS</w:t>
        </w:r>
        <w:r w:rsidR="00547522">
          <w:rPr>
            <w:noProof/>
            <w:webHidden/>
          </w:rPr>
          <w:tab/>
        </w:r>
        <w:r>
          <w:rPr>
            <w:noProof/>
            <w:webHidden/>
          </w:rPr>
          <w:fldChar w:fldCharType="begin"/>
        </w:r>
        <w:r w:rsidR="00547522">
          <w:rPr>
            <w:noProof/>
            <w:webHidden/>
          </w:rPr>
          <w:instrText xml:space="preserve"> PAGEREF _Toc340925640 \h </w:instrText>
        </w:r>
        <w:r>
          <w:rPr>
            <w:noProof/>
            <w:webHidden/>
          </w:rPr>
        </w:r>
        <w:r>
          <w:rPr>
            <w:noProof/>
            <w:webHidden/>
          </w:rPr>
          <w:fldChar w:fldCharType="separate"/>
        </w:r>
        <w:r w:rsidR="00547522">
          <w:rPr>
            <w:noProof/>
            <w:webHidden/>
          </w:rPr>
          <w:t>16</w:t>
        </w:r>
        <w:r>
          <w:rPr>
            <w:noProof/>
            <w:webHidden/>
          </w:rPr>
          <w:fldChar w:fldCharType="end"/>
        </w:r>
      </w:hyperlink>
    </w:p>
    <w:p w:rsidR="00547522" w:rsidRDefault="00114892">
      <w:pPr>
        <w:pStyle w:val="Sumrio3"/>
        <w:tabs>
          <w:tab w:val="left" w:pos="1100"/>
          <w:tab w:val="right" w:leader="dot" w:pos="8494"/>
        </w:tabs>
        <w:rPr>
          <w:rFonts w:asciiTheme="minorHAnsi" w:eastAsiaTheme="minorEastAsia" w:hAnsiTheme="minorHAnsi" w:cstheme="minorBidi"/>
          <w:i w:val="0"/>
          <w:iCs w:val="0"/>
          <w:noProof/>
          <w:sz w:val="22"/>
          <w:szCs w:val="22"/>
          <w:lang w:val="pt-BR" w:eastAsia="pt-BR" w:bidi="ar-SA"/>
        </w:rPr>
      </w:pPr>
      <w:hyperlink w:anchor="_Toc340925641" w:history="1">
        <w:r w:rsidR="00547522" w:rsidRPr="004F332A">
          <w:rPr>
            <w:rStyle w:val="Hyperlink"/>
            <w:noProof/>
            <w:lang w:val="pt-BR"/>
          </w:rPr>
          <w:t>2.2.2</w:t>
        </w:r>
        <w:r w:rsidR="00547522">
          <w:rPr>
            <w:rFonts w:asciiTheme="minorHAnsi" w:eastAsiaTheme="minorEastAsia" w:hAnsiTheme="minorHAnsi" w:cstheme="minorBidi"/>
            <w:i w:val="0"/>
            <w:iCs w:val="0"/>
            <w:noProof/>
            <w:sz w:val="22"/>
            <w:szCs w:val="22"/>
            <w:lang w:val="pt-BR" w:eastAsia="pt-BR" w:bidi="ar-SA"/>
          </w:rPr>
          <w:tab/>
        </w:r>
        <w:r w:rsidR="00547522" w:rsidRPr="004F332A">
          <w:rPr>
            <w:rStyle w:val="Hyperlink"/>
            <w:noProof/>
            <w:lang w:val="pt-BR"/>
          </w:rPr>
          <w:t>FONTE DE CORRENTE</w:t>
        </w:r>
        <w:r w:rsidR="00547522">
          <w:rPr>
            <w:noProof/>
            <w:webHidden/>
          </w:rPr>
          <w:tab/>
        </w:r>
        <w:r>
          <w:rPr>
            <w:noProof/>
            <w:webHidden/>
          </w:rPr>
          <w:fldChar w:fldCharType="begin"/>
        </w:r>
        <w:r w:rsidR="00547522">
          <w:rPr>
            <w:noProof/>
            <w:webHidden/>
          </w:rPr>
          <w:instrText xml:space="preserve"> PAGEREF _Toc340925641 \h </w:instrText>
        </w:r>
        <w:r>
          <w:rPr>
            <w:noProof/>
            <w:webHidden/>
          </w:rPr>
        </w:r>
        <w:r>
          <w:rPr>
            <w:noProof/>
            <w:webHidden/>
          </w:rPr>
          <w:fldChar w:fldCharType="separate"/>
        </w:r>
        <w:r w:rsidR="00547522">
          <w:rPr>
            <w:noProof/>
            <w:webHidden/>
          </w:rPr>
          <w:t>17</w:t>
        </w:r>
        <w:r>
          <w:rPr>
            <w:noProof/>
            <w:webHidden/>
          </w:rPr>
          <w:fldChar w:fldCharType="end"/>
        </w:r>
      </w:hyperlink>
    </w:p>
    <w:p w:rsidR="00547522" w:rsidRDefault="00114892">
      <w:pPr>
        <w:pStyle w:val="Sumrio3"/>
        <w:tabs>
          <w:tab w:val="left" w:pos="1100"/>
          <w:tab w:val="right" w:leader="dot" w:pos="8494"/>
        </w:tabs>
        <w:rPr>
          <w:rFonts w:asciiTheme="minorHAnsi" w:eastAsiaTheme="minorEastAsia" w:hAnsiTheme="minorHAnsi" w:cstheme="minorBidi"/>
          <w:i w:val="0"/>
          <w:iCs w:val="0"/>
          <w:noProof/>
          <w:sz w:val="22"/>
          <w:szCs w:val="22"/>
          <w:lang w:val="pt-BR" w:eastAsia="pt-BR" w:bidi="ar-SA"/>
        </w:rPr>
      </w:pPr>
      <w:hyperlink w:anchor="_Toc340925642" w:history="1">
        <w:r w:rsidR="00547522" w:rsidRPr="004F332A">
          <w:rPr>
            <w:rStyle w:val="Hyperlink"/>
            <w:noProof/>
            <w:lang w:val="pt-BR"/>
          </w:rPr>
          <w:t>2.2.3</w:t>
        </w:r>
        <w:r w:rsidR="00547522">
          <w:rPr>
            <w:rFonts w:asciiTheme="minorHAnsi" w:eastAsiaTheme="minorEastAsia" w:hAnsiTheme="minorHAnsi" w:cstheme="minorBidi"/>
            <w:i w:val="0"/>
            <w:iCs w:val="0"/>
            <w:noProof/>
            <w:sz w:val="22"/>
            <w:szCs w:val="22"/>
            <w:lang w:val="pt-BR" w:eastAsia="pt-BR" w:bidi="ar-SA"/>
          </w:rPr>
          <w:tab/>
        </w:r>
        <w:r w:rsidR="00547522" w:rsidRPr="004F332A">
          <w:rPr>
            <w:rStyle w:val="Hyperlink"/>
            <w:noProof/>
            <w:lang w:val="pt-BR"/>
          </w:rPr>
          <w:t>MULTIPLEXAÇÃO DO CANAL DE MEDIÇÃO</w:t>
        </w:r>
        <w:r w:rsidR="00547522">
          <w:rPr>
            <w:noProof/>
            <w:webHidden/>
          </w:rPr>
          <w:tab/>
        </w:r>
        <w:r>
          <w:rPr>
            <w:noProof/>
            <w:webHidden/>
          </w:rPr>
          <w:fldChar w:fldCharType="begin"/>
        </w:r>
        <w:r w:rsidR="00547522">
          <w:rPr>
            <w:noProof/>
            <w:webHidden/>
          </w:rPr>
          <w:instrText xml:space="preserve"> PAGEREF _Toc340925642 \h </w:instrText>
        </w:r>
        <w:r>
          <w:rPr>
            <w:noProof/>
            <w:webHidden/>
          </w:rPr>
        </w:r>
        <w:r>
          <w:rPr>
            <w:noProof/>
            <w:webHidden/>
          </w:rPr>
          <w:fldChar w:fldCharType="separate"/>
        </w:r>
        <w:r w:rsidR="00547522">
          <w:rPr>
            <w:noProof/>
            <w:webHidden/>
          </w:rPr>
          <w:t>21</w:t>
        </w:r>
        <w:r>
          <w:rPr>
            <w:noProof/>
            <w:webHidden/>
          </w:rPr>
          <w:fldChar w:fldCharType="end"/>
        </w:r>
      </w:hyperlink>
    </w:p>
    <w:p w:rsidR="00547522" w:rsidRDefault="00114892">
      <w:pPr>
        <w:pStyle w:val="Sumrio3"/>
        <w:tabs>
          <w:tab w:val="left" w:pos="1100"/>
          <w:tab w:val="right" w:leader="dot" w:pos="8494"/>
        </w:tabs>
        <w:rPr>
          <w:rFonts w:asciiTheme="minorHAnsi" w:eastAsiaTheme="minorEastAsia" w:hAnsiTheme="minorHAnsi" w:cstheme="minorBidi"/>
          <w:i w:val="0"/>
          <w:iCs w:val="0"/>
          <w:noProof/>
          <w:sz w:val="22"/>
          <w:szCs w:val="22"/>
          <w:lang w:val="pt-BR" w:eastAsia="pt-BR" w:bidi="ar-SA"/>
        </w:rPr>
      </w:pPr>
      <w:hyperlink w:anchor="_Toc340925643" w:history="1">
        <w:r w:rsidR="00547522" w:rsidRPr="004F332A">
          <w:rPr>
            <w:rStyle w:val="Hyperlink"/>
            <w:noProof/>
            <w:lang w:val="pt-BR"/>
          </w:rPr>
          <w:t>2.2.4</w:t>
        </w:r>
        <w:r w:rsidR="00547522">
          <w:rPr>
            <w:rFonts w:asciiTheme="minorHAnsi" w:eastAsiaTheme="minorEastAsia" w:hAnsiTheme="minorHAnsi" w:cstheme="minorBidi"/>
            <w:i w:val="0"/>
            <w:iCs w:val="0"/>
            <w:noProof/>
            <w:sz w:val="22"/>
            <w:szCs w:val="22"/>
            <w:lang w:val="pt-BR" w:eastAsia="pt-BR" w:bidi="ar-SA"/>
          </w:rPr>
          <w:tab/>
        </w:r>
        <w:r w:rsidR="00547522" w:rsidRPr="004F332A">
          <w:rPr>
            <w:rStyle w:val="Hyperlink"/>
            <w:noProof/>
            <w:lang w:val="pt-BR"/>
          </w:rPr>
          <w:t>AMPLIFICADOR DE INSTRUMENTAÇÃO</w:t>
        </w:r>
        <w:r w:rsidR="00547522">
          <w:rPr>
            <w:noProof/>
            <w:webHidden/>
          </w:rPr>
          <w:tab/>
        </w:r>
        <w:r>
          <w:rPr>
            <w:noProof/>
            <w:webHidden/>
          </w:rPr>
          <w:fldChar w:fldCharType="begin"/>
        </w:r>
        <w:r w:rsidR="00547522">
          <w:rPr>
            <w:noProof/>
            <w:webHidden/>
          </w:rPr>
          <w:instrText xml:space="preserve"> PAGEREF _Toc340925643 \h </w:instrText>
        </w:r>
        <w:r>
          <w:rPr>
            <w:noProof/>
            <w:webHidden/>
          </w:rPr>
        </w:r>
        <w:r>
          <w:rPr>
            <w:noProof/>
            <w:webHidden/>
          </w:rPr>
          <w:fldChar w:fldCharType="separate"/>
        </w:r>
        <w:r w:rsidR="00547522">
          <w:rPr>
            <w:noProof/>
            <w:webHidden/>
          </w:rPr>
          <w:t>21</w:t>
        </w:r>
        <w:r>
          <w:rPr>
            <w:noProof/>
            <w:webHidden/>
          </w:rPr>
          <w:fldChar w:fldCharType="end"/>
        </w:r>
      </w:hyperlink>
    </w:p>
    <w:p w:rsidR="00547522" w:rsidRDefault="00114892">
      <w:pPr>
        <w:pStyle w:val="Sumrio3"/>
        <w:tabs>
          <w:tab w:val="left" w:pos="1100"/>
          <w:tab w:val="right" w:leader="dot" w:pos="8494"/>
        </w:tabs>
        <w:rPr>
          <w:rFonts w:asciiTheme="minorHAnsi" w:eastAsiaTheme="minorEastAsia" w:hAnsiTheme="minorHAnsi" w:cstheme="minorBidi"/>
          <w:i w:val="0"/>
          <w:iCs w:val="0"/>
          <w:noProof/>
          <w:sz w:val="22"/>
          <w:szCs w:val="22"/>
          <w:lang w:val="pt-BR" w:eastAsia="pt-BR" w:bidi="ar-SA"/>
        </w:rPr>
      </w:pPr>
      <w:hyperlink w:anchor="_Toc340925644" w:history="1">
        <w:r w:rsidR="00547522" w:rsidRPr="004F332A">
          <w:rPr>
            <w:rStyle w:val="Hyperlink"/>
            <w:noProof/>
            <w:lang w:val="pt-BR"/>
          </w:rPr>
          <w:t>2.2.5</w:t>
        </w:r>
        <w:r w:rsidR="00547522">
          <w:rPr>
            <w:rFonts w:asciiTheme="minorHAnsi" w:eastAsiaTheme="minorEastAsia" w:hAnsiTheme="minorHAnsi" w:cstheme="minorBidi"/>
            <w:i w:val="0"/>
            <w:iCs w:val="0"/>
            <w:noProof/>
            <w:sz w:val="22"/>
            <w:szCs w:val="22"/>
            <w:lang w:val="pt-BR" w:eastAsia="pt-BR" w:bidi="ar-SA"/>
          </w:rPr>
          <w:tab/>
        </w:r>
        <w:r w:rsidR="00547522" w:rsidRPr="004F332A">
          <w:rPr>
            <w:rStyle w:val="Hyperlink"/>
            <w:noProof/>
            <w:lang w:val="pt-BR"/>
          </w:rPr>
          <w:t>DEMODULADOR DE QUADRATURA</w:t>
        </w:r>
        <w:r w:rsidR="00547522">
          <w:rPr>
            <w:noProof/>
            <w:webHidden/>
          </w:rPr>
          <w:tab/>
        </w:r>
        <w:r>
          <w:rPr>
            <w:noProof/>
            <w:webHidden/>
          </w:rPr>
          <w:fldChar w:fldCharType="begin"/>
        </w:r>
        <w:r w:rsidR="00547522">
          <w:rPr>
            <w:noProof/>
            <w:webHidden/>
          </w:rPr>
          <w:instrText xml:space="preserve"> PAGEREF _Toc340925644 \h </w:instrText>
        </w:r>
        <w:r>
          <w:rPr>
            <w:noProof/>
            <w:webHidden/>
          </w:rPr>
        </w:r>
        <w:r>
          <w:rPr>
            <w:noProof/>
            <w:webHidden/>
          </w:rPr>
          <w:fldChar w:fldCharType="separate"/>
        </w:r>
        <w:r w:rsidR="00547522">
          <w:rPr>
            <w:noProof/>
            <w:webHidden/>
          </w:rPr>
          <w:t>22</w:t>
        </w:r>
        <w:r>
          <w:rPr>
            <w:noProof/>
            <w:webHidden/>
          </w:rPr>
          <w:fldChar w:fldCharType="end"/>
        </w:r>
      </w:hyperlink>
    </w:p>
    <w:p w:rsidR="00547522" w:rsidRDefault="00114892">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45" w:history="1">
        <w:r w:rsidR="00547522" w:rsidRPr="004F332A">
          <w:rPr>
            <w:rStyle w:val="Hyperlink"/>
            <w:noProof/>
            <w:lang w:val="pt-BR"/>
          </w:rPr>
          <w:t>2.3</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 xml:space="preserve"> TOMOGRAFIA POR IMPEDÂNCIA ELÉTRICA</w:t>
        </w:r>
        <w:r w:rsidR="00547522">
          <w:rPr>
            <w:noProof/>
            <w:webHidden/>
          </w:rPr>
          <w:tab/>
        </w:r>
        <w:r>
          <w:rPr>
            <w:noProof/>
            <w:webHidden/>
          </w:rPr>
          <w:fldChar w:fldCharType="begin"/>
        </w:r>
        <w:r w:rsidR="00547522">
          <w:rPr>
            <w:noProof/>
            <w:webHidden/>
          </w:rPr>
          <w:instrText xml:space="preserve"> PAGEREF _Toc340925645 \h </w:instrText>
        </w:r>
        <w:r>
          <w:rPr>
            <w:noProof/>
            <w:webHidden/>
          </w:rPr>
        </w:r>
        <w:r>
          <w:rPr>
            <w:noProof/>
            <w:webHidden/>
          </w:rPr>
          <w:fldChar w:fldCharType="separate"/>
        </w:r>
        <w:r w:rsidR="00547522">
          <w:rPr>
            <w:noProof/>
            <w:webHidden/>
          </w:rPr>
          <w:t>24</w:t>
        </w:r>
        <w:r>
          <w:rPr>
            <w:noProof/>
            <w:webHidden/>
          </w:rPr>
          <w:fldChar w:fldCharType="end"/>
        </w:r>
      </w:hyperlink>
    </w:p>
    <w:p w:rsidR="00547522" w:rsidRDefault="00114892">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46" w:history="1">
        <w:r w:rsidR="00547522" w:rsidRPr="004F332A">
          <w:rPr>
            <w:rStyle w:val="Hyperlink"/>
            <w:noProof/>
            <w:lang w:val="pt-BR"/>
          </w:rPr>
          <w:t>2.4</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HISTÓRICO DA TOMOGRAFIA POR IMPEDÂNCIA</w:t>
        </w:r>
        <w:r w:rsidR="00547522">
          <w:rPr>
            <w:noProof/>
            <w:webHidden/>
          </w:rPr>
          <w:tab/>
        </w:r>
        <w:r>
          <w:rPr>
            <w:noProof/>
            <w:webHidden/>
          </w:rPr>
          <w:fldChar w:fldCharType="begin"/>
        </w:r>
        <w:r w:rsidR="00547522">
          <w:rPr>
            <w:noProof/>
            <w:webHidden/>
          </w:rPr>
          <w:instrText xml:space="preserve"> PAGEREF _Toc340925646 \h </w:instrText>
        </w:r>
        <w:r>
          <w:rPr>
            <w:noProof/>
            <w:webHidden/>
          </w:rPr>
        </w:r>
        <w:r>
          <w:rPr>
            <w:noProof/>
            <w:webHidden/>
          </w:rPr>
          <w:fldChar w:fldCharType="separate"/>
        </w:r>
        <w:r w:rsidR="00547522">
          <w:rPr>
            <w:noProof/>
            <w:webHidden/>
          </w:rPr>
          <w:t>27</w:t>
        </w:r>
        <w:r>
          <w:rPr>
            <w:noProof/>
            <w:webHidden/>
          </w:rPr>
          <w:fldChar w:fldCharType="end"/>
        </w:r>
      </w:hyperlink>
    </w:p>
    <w:p w:rsidR="00547522" w:rsidRDefault="00114892">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47" w:history="1">
        <w:r w:rsidR="00547522" w:rsidRPr="004F332A">
          <w:rPr>
            <w:rStyle w:val="Hyperlink"/>
            <w:noProof/>
            <w:lang w:val="pt-BR"/>
          </w:rPr>
          <w:t>2.5</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METODOS DE MEDIÇÃO</w:t>
        </w:r>
        <w:r w:rsidR="00547522">
          <w:rPr>
            <w:noProof/>
            <w:webHidden/>
          </w:rPr>
          <w:tab/>
        </w:r>
        <w:r>
          <w:rPr>
            <w:noProof/>
            <w:webHidden/>
          </w:rPr>
          <w:fldChar w:fldCharType="begin"/>
        </w:r>
        <w:r w:rsidR="00547522">
          <w:rPr>
            <w:noProof/>
            <w:webHidden/>
          </w:rPr>
          <w:instrText xml:space="preserve"> PAGEREF _Toc340925647 \h </w:instrText>
        </w:r>
        <w:r>
          <w:rPr>
            <w:noProof/>
            <w:webHidden/>
          </w:rPr>
        </w:r>
        <w:r>
          <w:rPr>
            <w:noProof/>
            <w:webHidden/>
          </w:rPr>
          <w:fldChar w:fldCharType="separate"/>
        </w:r>
        <w:r w:rsidR="00547522">
          <w:rPr>
            <w:noProof/>
            <w:webHidden/>
          </w:rPr>
          <w:t>28</w:t>
        </w:r>
        <w:r>
          <w:rPr>
            <w:noProof/>
            <w:webHidden/>
          </w:rPr>
          <w:fldChar w:fldCharType="end"/>
        </w:r>
      </w:hyperlink>
    </w:p>
    <w:p w:rsidR="00547522" w:rsidRDefault="00114892">
      <w:pPr>
        <w:pStyle w:val="Sumrio3"/>
        <w:tabs>
          <w:tab w:val="left" w:pos="1100"/>
          <w:tab w:val="right" w:leader="dot" w:pos="8494"/>
        </w:tabs>
        <w:rPr>
          <w:rFonts w:asciiTheme="minorHAnsi" w:eastAsiaTheme="minorEastAsia" w:hAnsiTheme="minorHAnsi" w:cstheme="minorBidi"/>
          <w:i w:val="0"/>
          <w:iCs w:val="0"/>
          <w:noProof/>
          <w:sz w:val="22"/>
          <w:szCs w:val="22"/>
          <w:lang w:val="pt-BR" w:eastAsia="pt-BR" w:bidi="ar-SA"/>
        </w:rPr>
      </w:pPr>
      <w:hyperlink w:anchor="_Toc340925648" w:history="1">
        <w:r w:rsidR="00547522" w:rsidRPr="004F332A">
          <w:rPr>
            <w:rStyle w:val="Hyperlink"/>
            <w:noProof/>
            <w:lang w:val="pt-BR"/>
          </w:rPr>
          <w:t>2.5.1</w:t>
        </w:r>
        <w:r w:rsidR="00547522">
          <w:rPr>
            <w:rFonts w:asciiTheme="minorHAnsi" w:eastAsiaTheme="minorEastAsia" w:hAnsiTheme="minorHAnsi" w:cstheme="minorBidi"/>
            <w:i w:val="0"/>
            <w:iCs w:val="0"/>
            <w:noProof/>
            <w:sz w:val="22"/>
            <w:szCs w:val="22"/>
            <w:lang w:val="pt-BR" w:eastAsia="pt-BR" w:bidi="ar-SA"/>
          </w:rPr>
          <w:tab/>
        </w:r>
        <w:r w:rsidR="00547522" w:rsidRPr="004F332A">
          <w:rPr>
            <w:rStyle w:val="Hyperlink"/>
            <w:noProof/>
            <w:lang w:val="pt-BR"/>
          </w:rPr>
          <w:t>METODO VIZINHO</w:t>
        </w:r>
        <w:r w:rsidR="00547522">
          <w:rPr>
            <w:noProof/>
            <w:webHidden/>
          </w:rPr>
          <w:tab/>
        </w:r>
        <w:r>
          <w:rPr>
            <w:noProof/>
            <w:webHidden/>
          </w:rPr>
          <w:fldChar w:fldCharType="begin"/>
        </w:r>
        <w:r w:rsidR="00547522">
          <w:rPr>
            <w:noProof/>
            <w:webHidden/>
          </w:rPr>
          <w:instrText xml:space="preserve"> PAGEREF _Toc340925648 \h </w:instrText>
        </w:r>
        <w:r>
          <w:rPr>
            <w:noProof/>
            <w:webHidden/>
          </w:rPr>
        </w:r>
        <w:r>
          <w:rPr>
            <w:noProof/>
            <w:webHidden/>
          </w:rPr>
          <w:fldChar w:fldCharType="separate"/>
        </w:r>
        <w:r w:rsidR="00547522">
          <w:rPr>
            <w:noProof/>
            <w:webHidden/>
          </w:rPr>
          <w:t>30</w:t>
        </w:r>
        <w:r>
          <w:rPr>
            <w:noProof/>
            <w:webHidden/>
          </w:rPr>
          <w:fldChar w:fldCharType="end"/>
        </w:r>
      </w:hyperlink>
    </w:p>
    <w:p w:rsidR="00547522" w:rsidRDefault="00114892">
      <w:pPr>
        <w:pStyle w:val="Sumrio3"/>
        <w:tabs>
          <w:tab w:val="left" w:pos="1100"/>
          <w:tab w:val="right" w:leader="dot" w:pos="8494"/>
        </w:tabs>
        <w:rPr>
          <w:rFonts w:asciiTheme="minorHAnsi" w:eastAsiaTheme="minorEastAsia" w:hAnsiTheme="minorHAnsi" w:cstheme="minorBidi"/>
          <w:i w:val="0"/>
          <w:iCs w:val="0"/>
          <w:noProof/>
          <w:sz w:val="22"/>
          <w:szCs w:val="22"/>
          <w:lang w:val="pt-BR" w:eastAsia="pt-BR" w:bidi="ar-SA"/>
        </w:rPr>
      </w:pPr>
      <w:hyperlink w:anchor="_Toc340925649" w:history="1">
        <w:r w:rsidR="00547522" w:rsidRPr="004F332A">
          <w:rPr>
            <w:rStyle w:val="Hyperlink"/>
            <w:rFonts w:asciiTheme="majorHAnsi" w:hAnsiTheme="majorHAnsi"/>
            <w:noProof/>
            <w:lang w:val="pt-BR"/>
          </w:rPr>
          <w:t>2.5.2</w:t>
        </w:r>
        <w:r w:rsidR="00547522">
          <w:rPr>
            <w:rFonts w:asciiTheme="minorHAnsi" w:eastAsiaTheme="minorEastAsia" w:hAnsiTheme="minorHAnsi" w:cstheme="minorBidi"/>
            <w:i w:val="0"/>
            <w:iCs w:val="0"/>
            <w:noProof/>
            <w:sz w:val="22"/>
            <w:szCs w:val="22"/>
            <w:lang w:val="pt-BR" w:eastAsia="pt-BR" w:bidi="ar-SA"/>
          </w:rPr>
          <w:tab/>
        </w:r>
        <w:r w:rsidR="00547522" w:rsidRPr="004F332A">
          <w:rPr>
            <w:rStyle w:val="Hyperlink"/>
            <w:rFonts w:asciiTheme="majorHAnsi" w:hAnsiTheme="majorHAnsi"/>
            <w:noProof/>
            <w:lang w:val="pt-BR"/>
          </w:rPr>
          <w:t>MÉTODO CRUZADO</w:t>
        </w:r>
        <w:r w:rsidR="00547522">
          <w:rPr>
            <w:noProof/>
            <w:webHidden/>
          </w:rPr>
          <w:tab/>
        </w:r>
        <w:r>
          <w:rPr>
            <w:noProof/>
            <w:webHidden/>
          </w:rPr>
          <w:fldChar w:fldCharType="begin"/>
        </w:r>
        <w:r w:rsidR="00547522">
          <w:rPr>
            <w:noProof/>
            <w:webHidden/>
          </w:rPr>
          <w:instrText xml:space="preserve"> PAGEREF _Toc340925649 \h </w:instrText>
        </w:r>
        <w:r>
          <w:rPr>
            <w:noProof/>
            <w:webHidden/>
          </w:rPr>
        </w:r>
        <w:r>
          <w:rPr>
            <w:noProof/>
            <w:webHidden/>
          </w:rPr>
          <w:fldChar w:fldCharType="separate"/>
        </w:r>
        <w:r w:rsidR="00547522">
          <w:rPr>
            <w:noProof/>
            <w:webHidden/>
          </w:rPr>
          <w:t>31</w:t>
        </w:r>
        <w:r>
          <w:rPr>
            <w:noProof/>
            <w:webHidden/>
          </w:rPr>
          <w:fldChar w:fldCharType="end"/>
        </w:r>
      </w:hyperlink>
    </w:p>
    <w:p w:rsidR="00547522" w:rsidRDefault="00114892">
      <w:pPr>
        <w:pStyle w:val="Sumrio3"/>
        <w:tabs>
          <w:tab w:val="left" w:pos="1100"/>
          <w:tab w:val="right" w:leader="dot" w:pos="8494"/>
        </w:tabs>
        <w:rPr>
          <w:rFonts w:asciiTheme="minorHAnsi" w:eastAsiaTheme="minorEastAsia" w:hAnsiTheme="minorHAnsi" w:cstheme="minorBidi"/>
          <w:i w:val="0"/>
          <w:iCs w:val="0"/>
          <w:noProof/>
          <w:sz w:val="22"/>
          <w:szCs w:val="22"/>
          <w:lang w:val="pt-BR" w:eastAsia="pt-BR" w:bidi="ar-SA"/>
        </w:rPr>
      </w:pPr>
      <w:hyperlink w:anchor="_Toc340925650" w:history="1">
        <w:r w:rsidR="00547522" w:rsidRPr="004F332A">
          <w:rPr>
            <w:rStyle w:val="Hyperlink"/>
            <w:noProof/>
            <w:lang w:val="pt-BR"/>
          </w:rPr>
          <w:t>2.5.3</w:t>
        </w:r>
        <w:r w:rsidR="00547522">
          <w:rPr>
            <w:rFonts w:asciiTheme="minorHAnsi" w:eastAsiaTheme="minorEastAsia" w:hAnsiTheme="minorHAnsi" w:cstheme="minorBidi"/>
            <w:i w:val="0"/>
            <w:iCs w:val="0"/>
            <w:noProof/>
            <w:sz w:val="22"/>
            <w:szCs w:val="22"/>
            <w:lang w:val="pt-BR" w:eastAsia="pt-BR" w:bidi="ar-SA"/>
          </w:rPr>
          <w:tab/>
        </w:r>
        <w:r w:rsidR="00547522" w:rsidRPr="004F332A">
          <w:rPr>
            <w:rStyle w:val="Hyperlink"/>
            <w:noProof/>
            <w:lang w:val="pt-BR"/>
          </w:rPr>
          <w:t>MÉTODO OPOSTO</w:t>
        </w:r>
        <w:r w:rsidR="00547522">
          <w:rPr>
            <w:noProof/>
            <w:webHidden/>
          </w:rPr>
          <w:tab/>
        </w:r>
        <w:r>
          <w:rPr>
            <w:noProof/>
            <w:webHidden/>
          </w:rPr>
          <w:fldChar w:fldCharType="begin"/>
        </w:r>
        <w:r w:rsidR="00547522">
          <w:rPr>
            <w:noProof/>
            <w:webHidden/>
          </w:rPr>
          <w:instrText xml:space="preserve"> PAGEREF _Toc340925650 \h </w:instrText>
        </w:r>
        <w:r>
          <w:rPr>
            <w:noProof/>
            <w:webHidden/>
          </w:rPr>
        </w:r>
        <w:r>
          <w:rPr>
            <w:noProof/>
            <w:webHidden/>
          </w:rPr>
          <w:fldChar w:fldCharType="separate"/>
        </w:r>
        <w:r w:rsidR="00547522">
          <w:rPr>
            <w:noProof/>
            <w:webHidden/>
          </w:rPr>
          <w:t>32</w:t>
        </w:r>
        <w:r>
          <w:rPr>
            <w:noProof/>
            <w:webHidden/>
          </w:rPr>
          <w:fldChar w:fldCharType="end"/>
        </w:r>
      </w:hyperlink>
    </w:p>
    <w:p w:rsidR="00547522" w:rsidRDefault="00114892">
      <w:pPr>
        <w:pStyle w:val="Sumrio3"/>
        <w:tabs>
          <w:tab w:val="left" w:pos="1100"/>
          <w:tab w:val="right" w:leader="dot" w:pos="8494"/>
        </w:tabs>
        <w:rPr>
          <w:rFonts w:asciiTheme="minorHAnsi" w:eastAsiaTheme="minorEastAsia" w:hAnsiTheme="minorHAnsi" w:cstheme="minorBidi"/>
          <w:i w:val="0"/>
          <w:iCs w:val="0"/>
          <w:noProof/>
          <w:sz w:val="22"/>
          <w:szCs w:val="22"/>
          <w:lang w:val="pt-BR" w:eastAsia="pt-BR" w:bidi="ar-SA"/>
        </w:rPr>
      </w:pPr>
      <w:hyperlink w:anchor="_Toc340925651" w:history="1">
        <w:r w:rsidR="00547522" w:rsidRPr="004F332A">
          <w:rPr>
            <w:rStyle w:val="Hyperlink"/>
            <w:noProof/>
            <w:lang w:val="pt-BR"/>
          </w:rPr>
          <w:t>2.5.4</w:t>
        </w:r>
        <w:r w:rsidR="00547522">
          <w:rPr>
            <w:rFonts w:asciiTheme="minorHAnsi" w:eastAsiaTheme="minorEastAsia" w:hAnsiTheme="minorHAnsi" w:cstheme="minorBidi"/>
            <w:i w:val="0"/>
            <w:iCs w:val="0"/>
            <w:noProof/>
            <w:sz w:val="22"/>
            <w:szCs w:val="22"/>
            <w:lang w:val="pt-BR" w:eastAsia="pt-BR" w:bidi="ar-SA"/>
          </w:rPr>
          <w:tab/>
        </w:r>
        <w:r w:rsidR="00547522" w:rsidRPr="004F332A">
          <w:rPr>
            <w:rStyle w:val="Hyperlink"/>
            <w:noProof/>
            <w:lang w:val="pt-BR"/>
          </w:rPr>
          <w:t>MÉTODO ADAPTATIVO</w:t>
        </w:r>
        <w:r w:rsidR="00547522">
          <w:rPr>
            <w:noProof/>
            <w:webHidden/>
          </w:rPr>
          <w:tab/>
        </w:r>
        <w:r>
          <w:rPr>
            <w:noProof/>
            <w:webHidden/>
          </w:rPr>
          <w:fldChar w:fldCharType="begin"/>
        </w:r>
        <w:r w:rsidR="00547522">
          <w:rPr>
            <w:noProof/>
            <w:webHidden/>
          </w:rPr>
          <w:instrText xml:space="preserve"> PAGEREF _Toc340925651 \h </w:instrText>
        </w:r>
        <w:r>
          <w:rPr>
            <w:noProof/>
            <w:webHidden/>
          </w:rPr>
        </w:r>
        <w:r>
          <w:rPr>
            <w:noProof/>
            <w:webHidden/>
          </w:rPr>
          <w:fldChar w:fldCharType="separate"/>
        </w:r>
        <w:r w:rsidR="00547522">
          <w:rPr>
            <w:noProof/>
            <w:webHidden/>
          </w:rPr>
          <w:t>33</w:t>
        </w:r>
        <w:r>
          <w:rPr>
            <w:noProof/>
            <w:webHidden/>
          </w:rPr>
          <w:fldChar w:fldCharType="end"/>
        </w:r>
      </w:hyperlink>
    </w:p>
    <w:p w:rsidR="00547522" w:rsidRDefault="00114892">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52" w:history="1">
        <w:r w:rsidR="00547522" w:rsidRPr="004F332A">
          <w:rPr>
            <w:rStyle w:val="Hyperlink"/>
            <w:noProof/>
            <w:lang w:val="pt-BR"/>
          </w:rPr>
          <w:t>2.6</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SISTEMAS DE TOMOGRAFIA POR IMPEDÂNCIA ELÉTRICA</w:t>
        </w:r>
        <w:r w:rsidR="00547522">
          <w:rPr>
            <w:noProof/>
            <w:webHidden/>
          </w:rPr>
          <w:tab/>
        </w:r>
        <w:r>
          <w:rPr>
            <w:noProof/>
            <w:webHidden/>
          </w:rPr>
          <w:fldChar w:fldCharType="begin"/>
        </w:r>
        <w:r w:rsidR="00547522">
          <w:rPr>
            <w:noProof/>
            <w:webHidden/>
          </w:rPr>
          <w:instrText xml:space="preserve"> PAGEREF _Toc340925652 \h </w:instrText>
        </w:r>
        <w:r>
          <w:rPr>
            <w:noProof/>
            <w:webHidden/>
          </w:rPr>
        </w:r>
        <w:r>
          <w:rPr>
            <w:noProof/>
            <w:webHidden/>
          </w:rPr>
          <w:fldChar w:fldCharType="separate"/>
        </w:r>
        <w:r w:rsidR="00547522">
          <w:rPr>
            <w:noProof/>
            <w:webHidden/>
          </w:rPr>
          <w:t>33</w:t>
        </w:r>
        <w:r>
          <w:rPr>
            <w:noProof/>
            <w:webHidden/>
          </w:rPr>
          <w:fldChar w:fldCharType="end"/>
        </w:r>
      </w:hyperlink>
    </w:p>
    <w:p w:rsidR="00547522" w:rsidRDefault="00114892">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53" w:history="1">
        <w:r w:rsidR="00547522" w:rsidRPr="004F332A">
          <w:rPr>
            <w:rStyle w:val="Hyperlink"/>
            <w:noProof/>
            <w:lang w:val="pt-BR"/>
          </w:rPr>
          <w:t>2.7</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FONTES DE ERRO</w:t>
        </w:r>
        <w:r w:rsidR="00547522">
          <w:rPr>
            <w:noProof/>
            <w:webHidden/>
          </w:rPr>
          <w:tab/>
        </w:r>
        <w:r>
          <w:rPr>
            <w:noProof/>
            <w:webHidden/>
          </w:rPr>
          <w:fldChar w:fldCharType="begin"/>
        </w:r>
        <w:r w:rsidR="00547522">
          <w:rPr>
            <w:noProof/>
            <w:webHidden/>
          </w:rPr>
          <w:instrText xml:space="preserve"> PAGEREF _Toc340925653 \h </w:instrText>
        </w:r>
        <w:r>
          <w:rPr>
            <w:noProof/>
            <w:webHidden/>
          </w:rPr>
        </w:r>
        <w:r>
          <w:rPr>
            <w:noProof/>
            <w:webHidden/>
          </w:rPr>
          <w:fldChar w:fldCharType="separate"/>
        </w:r>
        <w:r w:rsidR="00547522">
          <w:rPr>
            <w:noProof/>
            <w:webHidden/>
          </w:rPr>
          <w:t>34</w:t>
        </w:r>
        <w:r>
          <w:rPr>
            <w:noProof/>
            <w:webHidden/>
          </w:rPr>
          <w:fldChar w:fldCharType="end"/>
        </w:r>
      </w:hyperlink>
    </w:p>
    <w:p w:rsidR="00547522" w:rsidRDefault="00114892">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54" w:history="1">
        <w:r w:rsidR="00547522" w:rsidRPr="004F332A">
          <w:rPr>
            <w:rStyle w:val="Hyperlink"/>
            <w:noProof/>
            <w:lang w:val="pt-BR"/>
          </w:rPr>
          <w:t>2.8</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APLICAÇÕES</w:t>
        </w:r>
        <w:r w:rsidR="00547522">
          <w:rPr>
            <w:noProof/>
            <w:webHidden/>
          </w:rPr>
          <w:tab/>
        </w:r>
        <w:r>
          <w:rPr>
            <w:noProof/>
            <w:webHidden/>
          </w:rPr>
          <w:fldChar w:fldCharType="begin"/>
        </w:r>
        <w:r w:rsidR="00547522">
          <w:rPr>
            <w:noProof/>
            <w:webHidden/>
          </w:rPr>
          <w:instrText xml:space="preserve"> PAGEREF _Toc340925654 \h </w:instrText>
        </w:r>
        <w:r>
          <w:rPr>
            <w:noProof/>
            <w:webHidden/>
          </w:rPr>
        </w:r>
        <w:r>
          <w:rPr>
            <w:noProof/>
            <w:webHidden/>
          </w:rPr>
          <w:fldChar w:fldCharType="separate"/>
        </w:r>
        <w:r w:rsidR="00547522">
          <w:rPr>
            <w:noProof/>
            <w:webHidden/>
          </w:rPr>
          <w:t>35</w:t>
        </w:r>
        <w:r>
          <w:rPr>
            <w:noProof/>
            <w:webHidden/>
          </w:rPr>
          <w:fldChar w:fldCharType="end"/>
        </w:r>
      </w:hyperlink>
    </w:p>
    <w:p w:rsidR="00547522" w:rsidRDefault="00114892">
      <w:pPr>
        <w:pStyle w:val="Sumrio1"/>
        <w:tabs>
          <w:tab w:val="left" w:pos="440"/>
        </w:tabs>
        <w:rPr>
          <w:rFonts w:asciiTheme="minorHAnsi" w:eastAsiaTheme="minorEastAsia" w:hAnsiTheme="minorHAnsi" w:cstheme="minorBidi"/>
          <w:b w:val="0"/>
          <w:bCs w:val="0"/>
          <w:caps w:val="0"/>
          <w:noProof/>
          <w:sz w:val="22"/>
          <w:szCs w:val="22"/>
          <w:lang w:val="pt-BR" w:eastAsia="pt-BR" w:bidi="ar-SA"/>
        </w:rPr>
      </w:pPr>
      <w:hyperlink w:anchor="_Toc340925655" w:history="1">
        <w:r w:rsidR="00547522" w:rsidRPr="004F332A">
          <w:rPr>
            <w:rStyle w:val="Hyperlink"/>
            <w:noProof/>
            <w:lang w:val="pt-BR"/>
          </w:rPr>
          <w:t>3</w:t>
        </w:r>
        <w:r w:rsidR="00547522">
          <w:rPr>
            <w:rFonts w:asciiTheme="minorHAnsi" w:eastAsiaTheme="minorEastAsia" w:hAnsiTheme="minorHAnsi" w:cstheme="minorBidi"/>
            <w:b w:val="0"/>
            <w:bCs w:val="0"/>
            <w:caps w:val="0"/>
            <w:noProof/>
            <w:sz w:val="22"/>
            <w:szCs w:val="22"/>
            <w:lang w:val="pt-BR" w:eastAsia="pt-BR" w:bidi="ar-SA"/>
          </w:rPr>
          <w:tab/>
        </w:r>
        <w:r w:rsidR="00547522" w:rsidRPr="004F332A">
          <w:rPr>
            <w:rStyle w:val="Hyperlink"/>
            <w:noProof/>
            <w:lang w:val="pt-BR"/>
          </w:rPr>
          <w:t>IMPLEMENTAÇÃO</w:t>
        </w:r>
        <w:r w:rsidR="00547522">
          <w:rPr>
            <w:noProof/>
            <w:webHidden/>
          </w:rPr>
          <w:tab/>
        </w:r>
        <w:r>
          <w:rPr>
            <w:noProof/>
            <w:webHidden/>
          </w:rPr>
          <w:fldChar w:fldCharType="begin"/>
        </w:r>
        <w:r w:rsidR="00547522">
          <w:rPr>
            <w:noProof/>
            <w:webHidden/>
          </w:rPr>
          <w:instrText xml:space="preserve"> PAGEREF _Toc340925655 \h </w:instrText>
        </w:r>
        <w:r>
          <w:rPr>
            <w:noProof/>
            <w:webHidden/>
          </w:rPr>
        </w:r>
        <w:r>
          <w:rPr>
            <w:noProof/>
            <w:webHidden/>
          </w:rPr>
          <w:fldChar w:fldCharType="separate"/>
        </w:r>
        <w:r w:rsidR="00547522">
          <w:rPr>
            <w:noProof/>
            <w:webHidden/>
          </w:rPr>
          <w:t>39</w:t>
        </w:r>
        <w:r>
          <w:rPr>
            <w:noProof/>
            <w:webHidden/>
          </w:rPr>
          <w:fldChar w:fldCharType="end"/>
        </w:r>
      </w:hyperlink>
    </w:p>
    <w:p w:rsidR="00547522" w:rsidRDefault="00114892">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56" w:history="1">
        <w:r w:rsidR="00547522" w:rsidRPr="004F332A">
          <w:rPr>
            <w:rStyle w:val="Hyperlink"/>
            <w:noProof/>
            <w:lang w:val="pt-BR"/>
          </w:rPr>
          <w:t>3.1</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Oscilador DDS</w:t>
        </w:r>
        <w:r w:rsidR="00547522">
          <w:rPr>
            <w:noProof/>
            <w:webHidden/>
          </w:rPr>
          <w:tab/>
        </w:r>
        <w:r>
          <w:rPr>
            <w:noProof/>
            <w:webHidden/>
          </w:rPr>
          <w:fldChar w:fldCharType="begin"/>
        </w:r>
        <w:r w:rsidR="00547522">
          <w:rPr>
            <w:noProof/>
            <w:webHidden/>
          </w:rPr>
          <w:instrText xml:space="preserve"> PAGEREF _Toc340925656 \h </w:instrText>
        </w:r>
        <w:r>
          <w:rPr>
            <w:noProof/>
            <w:webHidden/>
          </w:rPr>
        </w:r>
        <w:r>
          <w:rPr>
            <w:noProof/>
            <w:webHidden/>
          </w:rPr>
          <w:fldChar w:fldCharType="separate"/>
        </w:r>
        <w:r w:rsidR="00547522">
          <w:rPr>
            <w:noProof/>
            <w:webHidden/>
          </w:rPr>
          <w:t>40</w:t>
        </w:r>
        <w:r>
          <w:rPr>
            <w:noProof/>
            <w:webHidden/>
          </w:rPr>
          <w:fldChar w:fldCharType="end"/>
        </w:r>
      </w:hyperlink>
    </w:p>
    <w:p w:rsidR="00547522" w:rsidRDefault="00114892">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57" w:history="1">
        <w:r w:rsidR="00547522" w:rsidRPr="004F332A">
          <w:rPr>
            <w:rStyle w:val="Hyperlink"/>
            <w:noProof/>
            <w:lang w:val="pt-BR"/>
          </w:rPr>
          <w:t>3.2</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Estudo da Fonte de corrente controlada por tensão</w:t>
        </w:r>
        <w:r w:rsidR="00547522">
          <w:rPr>
            <w:noProof/>
            <w:webHidden/>
          </w:rPr>
          <w:tab/>
        </w:r>
        <w:r>
          <w:rPr>
            <w:noProof/>
            <w:webHidden/>
          </w:rPr>
          <w:fldChar w:fldCharType="begin"/>
        </w:r>
        <w:r w:rsidR="00547522">
          <w:rPr>
            <w:noProof/>
            <w:webHidden/>
          </w:rPr>
          <w:instrText xml:space="preserve"> PAGEREF _Toc340925657 \h </w:instrText>
        </w:r>
        <w:r>
          <w:rPr>
            <w:noProof/>
            <w:webHidden/>
          </w:rPr>
        </w:r>
        <w:r>
          <w:rPr>
            <w:noProof/>
            <w:webHidden/>
          </w:rPr>
          <w:fldChar w:fldCharType="separate"/>
        </w:r>
        <w:r w:rsidR="00547522">
          <w:rPr>
            <w:noProof/>
            <w:webHidden/>
          </w:rPr>
          <w:t>44</w:t>
        </w:r>
        <w:r>
          <w:rPr>
            <w:noProof/>
            <w:webHidden/>
          </w:rPr>
          <w:fldChar w:fldCharType="end"/>
        </w:r>
      </w:hyperlink>
    </w:p>
    <w:p w:rsidR="00547522" w:rsidRDefault="00114892">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58" w:history="1">
        <w:r w:rsidR="00547522" w:rsidRPr="004F332A">
          <w:rPr>
            <w:rStyle w:val="Hyperlink"/>
            <w:noProof/>
            <w:lang w:val="pt-BR"/>
          </w:rPr>
          <w:t>3.3</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ESTUDO DO MULTIPLEXADOR</w:t>
        </w:r>
        <w:r w:rsidR="00547522">
          <w:rPr>
            <w:noProof/>
            <w:webHidden/>
          </w:rPr>
          <w:tab/>
        </w:r>
        <w:r>
          <w:rPr>
            <w:noProof/>
            <w:webHidden/>
          </w:rPr>
          <w:fldChar w:fldCharType="begin"/>
        </w:r>
        <w:r w:rsidR="00547522">
          <w:rPr>
            <w:noProof/>
            <w:webHidden/>
          </w:rPr>
          <w:instrText xml:space="preserve"> PAGEREF _Toc340925658 \h </w:instrText>
        </w:r>
        <w:r>
          <w:rPr>
            <w:noProof/>
            <w:webHidden/>
          </w:rPr>
        </w:r>
        <w:r>
          <w:rPr>
            <w:noProof/>
            <w:webHidden/>
          </w:rPr>
          <w:fldChar w:fldCharType="separate"/>
        </w:r>
        <w:r w:rsidR="00547522">
          <w:rPr>
            <w:noProof/>
            <w:webHidden/>
          </w:rPr>
          <w:t>45</w:t>
        </w:r>
        <w:r>
          <w:rPr>
            <w:noProof/>
            <w:webHidden/>
          </w:rPr>
          <w:fldChar w:fldCharType="end"/>
        </w:r>
      </w:hyperlink>
    </w:p>
    <w:p w:rsidR="00547522" w:rsidRDefault="00114892">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59" w:history="1">
        <w:r w:rsidR="00547522" w:rsidRPr="004F332A">
          <w:rPr>
            <w:rStyle w:val="Hyperlink"/>
            <w:noProof/>
            <w:lang w:val="pt-BR"/>
          </w:rPr>
          <w:t>3.4</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ESTUDO DO AMPLIFICADOR DE INSTRUMENTAÇÃO</w:t>
        </w:r>
        <w:r w:rsidR="00547522">
          <w:rPr>
            <w:noProof/>
            <w:webHidden/>
          </w:rPr>
          <w:tab/>
        </w:r>
        <w:r>
          <w:rPr>
            <w:noProof/>
            <w:webHidden/>
          </w:rPr>
          <w:fldChar w:fldCharType="begin"/>
        </w:r>
        <w:r w:rsidR="00547522">
          <w:rPr>
            <w:noProof/>
            <w:webHidden/>
          </w:rPr>
          <w:instrText xml:space="preserve"> PAGEREF _Toc340925659 \h </w:instrText>
        </w:r>
        <w:r>
          <w:rPr>
            <w:noProof/>
            <w:webHidden/>
          </w:rPr>
        </w:r>
        <w:r>
          <w:rPr>
            <w:noProof/>
            <w:webHidden/>
          </w:rPr>
          <w:fldChar w:fldCharType="separate"/>
        </w:r>
        <w:r w:rsidR="00547522">
          <w:rPr>
            <w:noProof/>
            <w:webHidden/>
          </w:rPr>
          <w:t>47</w:t>
        </w:r>
        <w:r>
          <w:rPr>
            <w:noProof/>
            <w:webHidden/>
          </w:rPr>
          <w:fldChar w:fldCharType="end"/>
        </w:r>
      </w:hyperlink>
    </w:p>
    <w:p w:rsidR="00547522" w:rsidRDefault="00114892">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60" w:history="1">
        <w:r w:rsidR="00547522" w:rsidRPr="004F332A">
          <w:rPr>
            <w:rStyle w:val="Hyperlink"/>
            <w:noProof/>
            <w:lang w:val="pt-BR"/>
          </w:rPr>
          <w:t>3.5</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ESTUDO DO DEMODULADOR</w:t>
        </w:r>
        <w:r w:rsidR="00547522">
          <w:rPr>
            <w:noProof/>
            <w:webHidden/>
          </w:rPr>
          <w:tab/>
        </w:r>
        <w:r>
          <w:rPr>
            <w:noProof/>
            <w:webHidden/>
          </w:rPr>
          <w:fldChar w:fldCharType="begin"/>
        </w:r>
        <w:r w:rsidR="00547522">
          <w:rPr>
            <w:noProof/>
            <w:webHidden/>
          </w:rPr>
          <w:instrText xml:space="preserve"> PAGEREF _Toc340925660 \h </w:instrText>
        </w:r>
        <w:r>
          <w:rPr>
            <w:noProof/>
            <w:webHidden/>
          </w:rPr>
        </w:r>
        <w:r>
          <w:rPr>
            <w:noProof/>
            <w:webHidden/>
          </w:rPr>
          <w:fldChar w:fldCharType="separate"/>
        </w:r>
        <w:r w:rsidR="00547522">
          <w:rPr>
            <w:noProof/>
            <w:webHidden/>
          </w:rPr>
          <w:t>49</w:t>
        </w:r>
        <w:r>
          <w:rPr>
            <w:noProof/>
            <w:webHidden/>
          </w:rPr>
          <w:fldChar w:fldCharType="end"/>
        </w:r>
      </w:hyperlink>
    </w:p>
    <w:p w:rsidR="00547522" w:rsidRDefault="00114892">
      <w:pPr>
        <w:pStyle w:val="Sumrio2"/>
        <w:tabs>
          <w:tab w:val="left" w:pos="880"/>
          <w:tab w:val="right" w:leader="dot" w:pos="8494"/>
        </w:tabs>
        <w:rPr>
          <w:rFonts w:asciiTheme="minorHAnsi" w:eastAsiaTheme="minorEastAsia" w:hAnsiTheme="minorHAnsi" w:cstheme="minorBidi"/>
          <w:smallCaps w:val="0"/>
          <w:noProof/>
          <w:sz w:val="22"/>
          <w:szCs w:val="22"/>
          <w:lang w:val="pt-BR" w:eastAsia="pt-BR" w:bidi="ar-SA"/>
        </w:rPr>
      </w:pPr>
      <w:hyperlink w:anchor="_Toc340925661" w:history="1">
        <w:r w:rsidR="00547522" w:rsidRPr="004F332A">
          <w:rPr>
            <w:rStyle w:val="Hyperlink"/>
            <w:noProof/>
            <w:lang w:val="pt-BR"/>
          </w:rPr>
          <w:t>3.6</w:t>
        </w:r>
        <w:r w:rsidR="00547522">
          <w:rPr>
            <w:rFonts w:asciiTheme="minorHAnsi" w:eastAsiaTheme="minorEastAsia" w:hAnsiTheme="minorHAnsi" w:cstheme="minorBidi"/>
            <w:smallCaps w:val="0"/>
            <w:noProof/>
            <w:sz w:val="22"/>
            <w:szCs w:val="22"/>
            <w:lang w:val="pt-BR" w:eastAsia="pt-BR" w:bidi="ar-SA"/>
          </w:rPr>
          <w:tab/>
        </w:r>
        <w:r w:rsidR="00547522" w:rsidRPr="004F332A">
          <w:rPr>
            <w:rStyle w:val="Hyperlink"/>
            <w:noProof/>
            <w:lang w:val="pt-BR"/>
          </w:rPr>
          <w:t xml:space="preserve">RESULTADOS </w:t>
        </w:r>
        <w:r w:rsidR="00547522" w:rsidRPr="004F332A">
          <w:rPr>
            <w:rStyle w:val="Hyperlink"/>
            <w:noProof/>
          </w:rPr>
          <w:t>PRELIMINARES</w:t>
        </w:r>
        <w:r w:rsidR="00547522">
          <w:rPr>
            <w:noProof/>
            <w:webHidden/>
          </w:rPr>
          <w:tab/>
        </w:r>
        <w:r>
          <w:rPr>
            <w:noProof/>
            <w:webHidden/>
          </w:rPr>
          <w:fldChar w:fldCharType="begin"/>
        </w:r>
        <w:r w:rsidR="00547522">
          <w:rPr>
            <w:noProof/>
            <w:webHidden/>
          </w:rPr>
          <w:instrText xml:space="preserve"> PAGEREF _Toc340925661 \h </w:instrText>
        </w:r>
        <w:r>
          <w:rPr>
            <w:noProof/>
            <w:webHidden/>
          </w:rPr>
        </w:r>
        <w:r>
          <w:rPr>
            <w:noProof/>
            <w:webHidden/>
          </w:rPr>
          <w:fldChar w:fldCharType="separate"/>
        </w:r>
        <w:r w:rsidR="00547522">
          <w:rPr>
            <w:noProof/>
            <w:webHidden/>
          </w:rPr>
          <w:t>50</w:t>
        </w:r>
        <w:r>
          <w:rPr>
            <w:noProof/>
            <w:webHidden/>
          </w:rPr>
          <w:fldChar w:fldCharType="end"/>
        </w:r>
      </w:hyperlink>
    </w:p>
    <w:p w:rsidR="00547522" w:rsidRDefault="00114892">
      <w:pPr>
        <w:pStyle w:val="Sumrio1"/>
        <w:tabs>
          <w:tab w:val="left" w:pos="440"/>
        </w:tabs>
        <w:rPr>
          <w:rFonts w:asciiTheme="minorHAnsi" w:eastAsiaTheme="minorEastAsia" w:hAnsiTheme="minorHAnsi" w:cstheme="minorBidi"/>
          <w:b w:val="0"/>
          <w:bCs w:val="0"/>
          <w:caps w:val="0"/>
          <w:noProof/>
          <w:sz w:val="22"/>
          <w:szCs w:val="22"/>
          <w:lang w:val="pt-BR" w:eastAsia="pt-BR" w:bidi="ar-SA"/>
        </w:rPr>
      </w:pPr>
      <w:hyperlink w:anchor="_Toc340925662" w:history="1">
        <w:r w:rsidR="00547522" w:rsidRPr="004F332A">
          <w:rPr>
            <w:rStyle w:val="Hyperlink"/>
            <w:noProof/>
            <w:lang w:val="pt-BR"/>
          </w:rPr>
          <w:t>4</w:t>
        </w:r>
        <w:r w:rsidR="00547522">
          <w:rPr>
            <w:rFonts w:asciiTheme="minorHAnsi" w:eastAsiaTheme="minorEastAsia" w:hAnsiTheme="minorHAnsi" w:cstheme="minorBidi"/>
            <w:b w:val="0"/>
            <w:bCs w:val="0"/>
            <w:caps w:val="0"/>
            <w:noProof/>
            <w:sz w:val="22"/>
            <w:szCs w:val="22"/>
            <w:lang w:val="pt-BR" w:eastAsia="pt-BR" w:bidi="ar-SA"/>
          </w:rPr>
          <w:tab/>
        </w:r>
        <w:r w:rsidR="00547522" w:rsidRPr="004F332A">
          <w:rPr>
            <w:rStyle w:val="Hyperlink"/>
            <w:noProof/>
          </w:rPr>
          <w:t>CONCLUSÕES</w:t>
        </w:r>
        <w:r w:rsidR="00547522">
          <w:rPr>
            <w:noProof/>
            <w:webHidden/>
          </w:rPr>
          <w:tab/>
        </w:r>
        <w:r>
          <w:rPr>
            <w:noProof/>
            <w:webHidden/>
          </w:rPr>
          <w:fldChar w:fldCharType="begin"/>
        </w:r>
        <w:r w:rsidR="00547522">
          <w:rPr>
            <w:noProof/>
            <w:webHidden/>
          </w:rPr>
          <w:instrText xml:space="preserve"> PAGEREF _Toc340925662 \h </w:instrText>
        </w:r>
        <w:r>
          <w:rPr>
            <w:noProof/>
            <w:webHidden/>
          </w:rPr>
        </w:r>
        <w:r>
          <w:rPr>
            <w:noProof/>
            <w:webHidden/>
          </w:rPr>
          <w:fldChar w:fldCharType="separate"/>
        </w:r>
        <w:r w:rsidR="00547522">
          <w:rPr>
            <w:noProof/>
            <w:webHidden/>
          </w:rPr>
          <w:t>50</w:t>
        </w:r>
        <w:r>
          <w:rPr>
            <w:noProof/>
            <w:webHidden/>
          </w:rPr>
          <w:fldChar w:fldCharType="end"/>
        </w:r>
      </w:hyperlink>
    </w:p>
    <w:p w:rsidR="00547522" w:rsidRDefault="00114892">
      <w:pPr>
        <w:pStyle w:val="Sumrio1"/>
        <w:tabs>
          <w:tab w:val="left" w:pos="440"/>
        </w:tabs>
        <w:rPr>
          <w:rFonts w:asciiTheme="minorHAnsi" w:eastAsiaTheme="minorEastAsia" w:hAnsiTheme="minorHAnsi" w:cstheme="minorBidi"/>
          <w:b w:val="0"/>
          <w:bCs w:val="0"/>
          <w:caps w:val="0"/>
          <w:noProof/>
          <w:sz w:val="22"/>
          <w:szCs w:val="22"/>
          <w:lang w:val="pt-BR" w:eastAsia="pt-BR" w:bidi="ar-SA"/>
        </w:rPr>
      </w:pPr>
      <w:hyperlink w:anchor="_Toc340925663" w:history="1">
        <w:r w:rsidR="00547522" w:rsidRPr="004F332A">
          <w:rPr>
            <w:rStyle w:val="Hyperlink"/>
            <w:noProof/>
            <w:lang w:val="pt-BR"/>
          </w:rPr>
          <w:t>5</w:t>
        </w:r>
        <w:r w:rsidR="00547522">
          <w:rPr>
            <w:rFonts w:asciiTheme="minorHAnsi" w:eastAsiaTheme="minorEastAsia" w:hAnsiTheme="minorHAnsi" w:cstheme="minorBidi"/>
            <w:b w:val="0"/>
            <w:bCs w:val="0"/>
            <w:caps w:val="0"/>
            <w:noProof/>
            <w:sz w:val="22"/>
            <w:szCs w:val="22"/>
            <w:lang w:val="pt-BR" w:eastAsia="pt-BR" w:bidi="ar-SA"/>
          </w:rPr>
          <w:tab/>
        </w:r>
        <w:r w:rsidR="00547522" w:rsidRPr="004F332A">
          <w:rPr>
            <w:rStyle w:val="Hyperlink"/>
            <w:noProof/>
            <w:lang w:val="pt-BR"/>
          </w:rPr>
          <w:t>BIBLIOGRAFIA</w:t>
        </w:r>
        <w:r w:rsidR="00547522">
          <w:rPr>
            <w:noProof/>
            <w:webHidden/>
          </w:rPr>
          <w:tab/>
        </w:r>
        <w:r>
          <w:rPr>
            <w:noProof/>
            <w:webHidden/>
          </w:rPr>
          <w:fldChar w:fldCharType="begin"/>
        </w:r>
        <w:r w:rsidR="00547522">
          <w:rPr>
            <w:noProof/>
            <w:webHidden/>
          </w:rPr>
          <w:instrText xml:space="preserve"> PAGEREF _Toc340925663 \h </w:instrText>
        </w:r>
        <w:r>
          <w:rPr>
            <w:noProof/>
            <w:webHidden/>
          </w:rPr>
        </w:r>
        <w:r>
          <w:rPr>
            <w:noProof/>
            <w:webHidden/>
          </w:rPr>
          <w:fldChar w:fldCharType="separate"/>
        </w:r>
        <w:r w:rsidR="00547522">
          <w:rPr>
            <w:noProof/>
            <w:webHidden/>
          </w:rPr>
          <w:t>51</w:t>
        </w:r>
        <w:r>
          <w:rPr>
            <w:noProof/>
            <w:webHidden/>
          </w:rPr>
          <w:fldChar w:fldCharType="end"/>
        </w:r>
      </w:hyperlink>
    </w:p>
    <w:p w:rsidR="00254AB2" w:rsidRDefault="00114892">
      <w:pPr>
        <w:rPr>
          <w:lang w:val="pt-BR"/>
        </w:rPr>
      </w:pPr>
      <w:r>
        <w:rPr>
          <w:lang w:val="pt-BR"/>
        </w:rPr>
        <w:fldChar w:fldCharType="end"/>
      </w:r>
    </w:p>
    <w:p w:rsidR="007B5C36" w:rsidRDefault="007B5C36">
      <w:pPr>
        <w:spacing w:after="0" w:line="240" w:lineRule="auto"/>
        <w:rPr>
          <w:lang w:val="pt-BR"/>
        </w:rPr>
      </w:pPr>
      <w:r>
        <w:rPr>
          <w:lang w:val="pt-BR"/>
        </w:rPr>
        <w:br w:type="page"/>
      </w:r>
    </w:p>
    <w:p w:rsidR="00B80603" w:rsidRPr="00911E2D" w:rsidRDefault="00911E2D" w:rsidP="00911E2D">
      <w:pPr>
        <w:pStyle w:val="Ttulo1"/>
        <w:numPr>
          <w:ilvl w:val="0"/>
          <w:numId w:val="0"/>
        </w:numPr>
        <w:ind w:left="432" w:hanging="432"/>
      </w:pPr>
      <w:bookmarkStart w:id="75" w:name="_Toc340925629"/>
      <w:r w:rsidRPr="00911E2D">
        <w:rPr>
          <w:lang w:val="pt-BR"/>
        </w:rPr>
        <w:lastRenderedPageBreak/>
        <w:t>Índice</w:t>
      </w:r>
      <w:r>
        <w:t xml:space="preserve"> de </w:t>
      </w:r>
      <w:r w:rsidRPr="00911E2D">
        <w:rPr>
          <w:lang w:val="pt-BR"/>
        </w:rPr>
        <w:t>ilustrações</w:t>
      </w:r>
      <w:bookmarkEnd w:id="75"/>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r>
        <w:rPr>
          <w:lang w:val="pt-BR"/>
        </w:rPr>
        <w:fldChar w:fldCharType="begin"/>
      </w:r>
      <w:r w:rsidR="00911E2D">
        <w:rPr>
          <w:lang w:val="pt-BR"/>
        </w:rPr>
        <w:instrText xml:space="preserve"> TOC \h \z \c "figura" </w:instrText>
      </w:r>
      <w:r>
        <w:rPr>
          <w:lang w:val="pt-BR"/>
        </w:rPr>
        <w:fldChar w:fldCharType="separate"/>
      </w:r>
      <w:hyperlink w:anchor="_Toc340925664" w:history="1">
        <w:r w:rsidR="00547522" w:rsidRPr="00EF56DE">
          <w:rPr>
            <w:rStyle w:val="Hyperlink"/>
            <w:noProof/>
            <w:lang w:val="pt-BR"/>
          </w:rPr>
          <w:t>Figura 1 - Modelo da membrana</w:t>
        </w:r>
        <w:r w:rsidR="00547522">
          <w:rPr>
            <w:noProof/>
            <w:webHidden/>
          </w:rPr>
          <w:tab/>
        </w:r>
        <w:r>
          <w:rPr>
            <w:noProof/>
            <w:webHidden/>
          </w:rPr>
          <w:fldChar w:fldCharType="begin"/>
        </w:r>
        <w:r w:rsidR="00547522">
          <w:rPr>
            <w:noProof/>
            <w:webHidden/>
          </w:rPr>
          <w:instrText xml:space="preserve"> PAGEREF _Toc340925664 \h </w:instrText>
        </w:r>
        <w:r>
          <w:rPr>
            <w:noProof/>
            <w:webHidden/>
          </w:rPr>
        </w:r>
        <w:r>
          <w:rPr>
            <w:noProof/>
            <w:webHidden/>
          </w:rPr>
          <w:fldChar w:fldCharType="separate"/>
        </w:r>
        <w:r w:rsidR="00547522">
          <w:rPr>
            <w:noProof/>
            <w:webHidden/>
          </w:rPr>
          <w:t>13</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65" w:history="1">
        <w:r w:rsidR="00547522" w:rsidRPr="00EF56DE">
          <w:rPr>
            <w:rStyle w:val="Hyperlink"/>
            <w:noProof/>
            <w:lang w:val="pt-BR"/>
          </w:rPr>
          <w:t>Figura 2- comportamento da corrente em função da frequência (HOLDER, 2005).</w:t>
        </w:r>
        <w:r w:rsidR="00547522">
          <w:rPr>
            <w:noProof/>
            <w:webHidden/>
          </w:rPr>
          <w:tab/>
        </w:r>
        <w:r>
          <w:rPr>
            <w:noProof/>
            <w:webHidden/>
          </w:rPr>
          <w:fldChar w:fldCharType="begin"/>
        </w:r>
        <w:r w:rsidR="00547522">
          <w:rPr>
            <w:noProof/>
            <w:webHidden/>
          </w:rPr>
          <w:instrText xml:space="preserve"> PAGEREF _Toc340925665 \h </w:instrText>
        </w:r>
        <w:r>
          <w:rPr>
            <w:noProof/>
            <w:webHidden/>
          </w:rPr>
        </w:r>
        <w:r>
          <w:rPr>
            <w:noProof/>
            <w:webHidden/>
          </w:rPr>
          <w:fldChar w:fldCharType="separate"/>
        </w:r>
        <w:r w:rsidR="00547522">
          <w:rPr>
            <w:noProof/>
            <w:webHidden/>
          </w:rPr>
          <w:t>13</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66" w:history="1">
        <w:r w:rsidR="00547522" w:rsidRPr="00EF56DE">
          <w:rPr>
            <w:rStyle w:val="Hyperlink"/>
            <w:noProof/>
            <w:lang w:val="pt-BR"/>
          </w:rPr>
          <w:t>Figura 3 - Representação elétrica da célula</w:t>
        </w:r>
        <w:r w:rsidR="00547522">
          <w:rPr>
            <w:noProof/>
            <w:webHidden/>
          </w:rPr>
          <w:tab/>
        </w:r>
        <w:r>
          <w:rPr>
            <w:noProof/>
            <w:webHidden/>
          </w:rPr>
          <w:fldChar w:fldCharType="begin"/>
        </w:r>
        <w:r w:rsidR="00547522">
          <w:rPr>
            <w:noProof/>
            <w:webHidden/>
          </w:rPr>
          <w:instrText xml:space="preserve"> PAGEREF _Toc340925666 \h </w:instrText>
        </w:r>
        <w:r>
          <w:rPr>
            <w:noProof/>
            <w:webHidden/>
          </w:rPr>
        </w:r>
        <w:r>
          <w:rPr>
            <w:noProof/>
            <w:webHidden/>
          </w:rPr>
          <w:fldChar w:fldCharType="separate"/>
        </w:r>
        <w:r w:rsidR="00547522">
          <w:rPr>
            <w:noProof/>
            <w:webHidden/>
          </w:rPr>
          <w:t>14</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67" w:history="1">
        <w:r w:rsidR="00547522" w:rsidRPr="00EF56DE">
          <w:rPr>
            <w:rStyle w:val="Hyperlink"/>
            <w:noProof/>
            <w:lang w:val="pt-BR"/>
          </w:rPr>
          <w:t>Figura 4 - Gráfico da impedância complexa (PEREIRA, 2009).</w:t>
        </w:r>
        <w:r w:rsidR="00547522">
          <w:rPr>
            <w:noProof/>
            <w:webHidden/>
          </w:rPr>
          <w:tab/>
        </w:r>
        <w:r>
          <w:rPr>
            <w:noProof/>
            <w:webHidden/>
          </w:rPr>
          <w:fldChar w:fldCharType="begin"/>
        </w:r>
        <w:r w:rsidR="00547522">
          <w:rPr>
            <w:noProof/>
            <w:webHidden/>
          </w:rPr>
          <w:instrText xml:space="preserve"> PAGEREF _Toc340925667 \h </w:instrText>
        </w:r>
        <w:r>
          <w:rPr>
            <w:noProof/>
            <w:webHidden/>
          </w:rPr>
        </w:r>
        <w:r>
          <w:rPr>
            <w:noProof/>
            <w:webHidden/>
          </w:rPr>
          <w:fldChar w:fldCharType="separate"/>
        </w:r>
        <w:r w:rsidR="00547522">
          <w:rPr>
            <w:noProof/>
            <w:webHidden/>
          </w:rPr>
          <w:t>14</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68" w:history="1">
        <w:r w:rsidR="00547522" w:rsidRPr="00EF56DE">
          <w:rPr>
            <w:rStyle w:val="Hyperlink"/>
            <w:noProof/>
            <w:lang w:val="pt-BR"/>
          </w:rPr>
          <w:t>Figura 5 - Canal de medição.</w:t>
        </w:r>
        <w:r w:rsidR="00547522">
          <w:rPr>
            <w:noProof/>
            <w:webHidden/>
          </w:rPr>
          <w:tab/>
        </w:r>
        <w:r>
          <w:rPr>
            <w:noProof/>
            <w:webHidden/>
          </w:rPr>
          <w:fldChar w:fldCharType="begin"/>
        </w:r>
        <w:r w:rsidR="00547522">
          <w:rPr>
            <w:noProof/>
            <w:webHidden/>
          </w:rPr>
          <w:instrText xml:space="preserve"> PAGEREF _Toc340925668 \h </w:instrText>
        </w:r>
        <w:r>
          <w:rPr>
            <w:noProof/>
            <w:webHidden/>
          </w:rPr>
        </w:r>
        <w:r>
          <w:rPr>
            <w:noProof/>
            <w:webHidden/>
          </w:rPr>
          <w:fldChar w:fldCharType="separate"/>
        </w:r>
        <w:r w:rsidR="00547522">
          <w:rPr>
            <w:noProof/>
            <w:webHidden/>
          </w:rPr>
          <w:t>16</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69" w:history="1">
        <w:r w:rsidR="00547522" w:rsidRPr="00EF56DE">
          <w:rPr>
            <w:rStyle w:val="Hyperlink"/>
            <w:noProof/>
            <w:lang w:val="pt-BR"/>
          </w:rPr>
          <w:t>Figura 6 DDS simplificado</w:t>
        </w:r>
        <w:r w:rsidR="00547522">
          <w:rPr>
            <w:noProof/>
            <w:webHidden/>
          </w:rPr>
          <w:tab/>
        </w:r>
        <w:r>
          <w:rPr>
            <w:noProof/>
            <w:webHidden/>
          </w:rPr>
          <w:fldChar w:fldCharType="begin"/>
        </w:r>
        <w:r w:rsidR="00547522">
          <w:rPr>
            <w:noProof/>
            <w:webHidden/>
          </w:rPr>
          <w:instrText xml:space="preserve"> PAGEREF _Toc340925669 \h </w:instrText>
        </w:r>
        <w:r>
          <w:rPr>
            <w:noProof/>
            <w:webHidden/>
          </w:rPr>
        </w:r>
        <w:r>
          <w:rPr>
            <w:noProof/>
            <w:webHidden/>
          </w:rPr>
          <w:fldChar w:fldCharType="separate"/>
        </w:r>
        <w:r w:rsidR="00547522">
          <w:rPr>
            <w:noProof/>
            <w:webHidden/>
          </w:rPr>
          <w:t>17</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70" w:history="1">
        <w:r w:rsidR="00547522" w:rsidRPr="00EF56DE">
          <w:rPr>
            <w:rStyle w:val="Hyperlink"/>
            <w:noProof/>
            <w:lang w:val="pt-BR"/>
          </w:rPr>
          <w:t>Figura 7 - Diagrama de blocos  (Analog Device, 2010).</w:t>
        </w:r>
        <w:r w:rsidR="00547522">
          <w:rPr>
            <w:noProof/>
            <w:webHidden/>
          </w:rPr>
          <w:tab/>
        </w:r>
        <w:r>
          <w:rPr>
            <w:noProof/>
            <w:webHidden/>
          </w:rPr>
          <w:fldChar w:fldCharType="begin"/>
        </w:r>
        <w:r w:rsidR="00547522">
          <w:rPr>
            <w:noProof/>
            <w:webHidden/>
          </w:rPr>
          <w:instrText xml:space="preserve"> PAGEREF _Toc340925670 \h </w:instrText>
        </w:r>
        <w:r>
          <w:rPr>
            <w:noProof/>
            <w:webHidden/>
          </w:rPr>
        </w:r>
        <w:r>
          <w:rPr>
            <w:noProof/>
            <w:webHidden/>
          </w:rPr>
          <w:fldChar w:fldCharType="separate"/>
        </w:r>
        <w:r w:rsidR="00547522">
          <w:rPr>
            <w:noProof/>
            <w:webHidden/>
          </w:rPr>
          <w:t>17</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71" w:history="1">
        <w:r w:rsidR="00547522" w:rsidRPr="00EF56DE">
          <w:rPr>
            <w:rStyle w:val="Hyperlink"/>
            <w:noProof/>
            <w:lang w:val="pt-BR"/>
          </w:rPr>
          <w:t>Figura 8 - Fonte corrente  (HOLDER, 2005).</w:t>
        </w:r>
        <w:r w:rsidR="00547522">
          <w:rPr>
            <w:noProof/>
            <w:webHidden/>
          </w:rPr>
          <w:tab/>
        </w:r>
        <w:r>
          <w:rPr>
            <w:noProof/>
            <w:webHidden/>
          </w:rPr>
          <w:fldChar w:fldCharType="begin"/>
        </w:r>
        <w:r w:rsidR="00547522">
          <w:rPr>
            <w:noProof/>
            <w:webHidden/>
          </w:rPr>
          <w:instrText xml:space="preserve"> PAGEREF _Toc340925671 \h </w:instrText>
        </w:r>
        <w:r>
          <w:rPr>
            <w:noProof/>
            <w:webHidden/>
          </w:rPr>
        </w:r>
        <w:r>
          <w:rPr>
            <w:noProof/>
            <w:webHidden/>
          </w:rPr>
          <w:fldChar w:fldCharType="separate"/>
        </w:r>
        <w:r w:rsidR="00547522">
          <w:rPr>
            <w:noProof/>
            <w:webHidden/>
          </w:rPr>
          <w:t>18</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72" w:history="1">
        <w:r w:rsidR="00547522" w:rsidRPr="00EF56DE">
          <w:rPr>
            <w:rStyle w:val="Hyperlink"/>
            <w:noProof/>
            <w:lang w:val="pt-BR"/>
          </w:rPr>
          <w:t>Figura 9 - Fonte de corrente Howland e equivalente Norton (FRANCO, 1998).</w:t>
        </w:r>
        <w:r w:rsidR="00547522">
          <w:rPr>
            <w:noProof/>
            <w:webHidden/>
          </w:rPr>
          <w:tab/>
        </w:r>
        <w:r>
          <w:rPr>
            <w:noProof/>
            <w:webHidden/>
          </w:rPr>
          <w:fldChar w:fldCharType="begin"/>
        </w:r>
        <w:r w:rsidR="00547522">
          <w:rPr>
            <w:noProof/>
            <w:webHidden/>
          </w:rPr>
          <w:instrText xml:space="preserve"> PAGEREF _Toc340925672 \h </w:instrText>
        </w:r>
        <w:r>
          <w:rPr>
            <w:noProof/>
            <w:webHidden/>
          </w:rPr>
        </w:r>
        <w:r>
          <w:rPr>
            <w:noProof/>
            <w:webHidden/>
          </w:rPr>
          <w:fldChar w:fldCharType="separate"/>
        </w:r>
        <w:r w:rsidR="00547522">
          <w:rPr>
            <w:noProof/>
            <w:webHidden/>
          </w:rPr>
          <w:t>18</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73" w:history="1">
        <w:r w:rsidR="00547522" w:rsidRPr="00EF56DE">
          <w:rPr>
            <w:rStyle w:val="Hyperlink"/>
            <w:noProof/>
            <w:lang w:val="pt-BR"/>
          </w:rPr>
          <w:t>Figura 10 Fonte Corrente Howland modificada</w:t>
        </w:r>
        <w:r w:rsidR="00547522">
          <w:rPr>
            <w:noProof/>
            <w:webHidden/>
          </w:rPr>
          <w:tab/>
        </w:r>
        <w:r>
          <w:rPr>
            <w:noProof/>
            <w:webHidden/>
          </w:rPr>
          <w:fldChar w:fldCharType="begin"/>
        </w:r>
        <w:r w:rsidR="00547522">
          <w:rPr>
            <w:noProof/>
            <w:webHidden/>
          </w:rPr>
          <w:instrText xml:space="preserve"> PAGEREF _Toc340925673 \h </w:instrText>
        </w:r>
        <w:r>
          <w:rPr>
            <w:noProof/>
            <w:webHidden/>
          </w:rPr>
        </w:r>
        <w:r>
          <w:rPr>
            <w:noProof/>
            <w:webHidden/>
          </w:rPr>
          <w:fldChar w:fldCharType="separate"/>
        </w:r>
        <w:r w:rsidR="00547522">
          <w:rPr>
            <w:noProof/>
            <w:webHidden/>
          </w:rPr>
          <w:t>19</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74" w:history="1">
        <w:r w:rsidR="00547522" w:rsidRPr="00EF56DE">
          <w:rPr>
            <w:rStyle w:val="Hyperlink"/>
            <w:noProof/>
            <w:lang w:val="pt-BR"/>
          </w:rPr>
          <w:t>Figura 11 Diagrama para análise DC</w:t>
        </w:r>
        <w:r w:rsidR="00547522">
          <w:rPr>
            <w:noProof/>
            <w:webHidden/>
          </w:rPr>
          <w:tab/>
        </w:r>
        <w:r>
          <w:rPr>
            <w:noProof/>
            <w:webHidden/>
          </w:rPr>
          <w:fldChar w:fldCharType="begin"/>
        </w:r>
        <w:r w:rsidR="00547522">
          <w:rPr>
            <w:noProof/>
            <w:webHidden/>
          </w:rPr>
          <w:instrText xml:space="preserve"> PAGEREF _Toc340925674 \h </w:instrText>
        </w:r>
        <w:r>
          <w:rPr>
            <w:noProof/>
            <w:webHidden/>
          </w:rPr>
        </w:r>
        <w:r>
          <w:rPr>
            <w:noProof/>
            <w:webHidden/>
          </w:rPr>
          <w:fldChar w:fldCharType="separate"/>
        </w:r>
        <w:r w:rsidR="00547522">
          <w:rPr>
            <w:noProof/>
            <w:webHidden/>
          </w:rPr>
          <w:t>20</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75" w:history="1">
        <w:r w:rsidR="00547522" w:rsidRPr="00EF56DE">
          <w:rPr>
            <w:rStyle w:val="Hyperlink"/>
            <w:noProof/>
            <w:lang w:val="pt-BR"/>
          </w:rPr>
          <w:t>Figura 12 - Diagrama de blocos (HOLDER, 2005).</w:t>
        </w:r>
        <w:r w:rsidR="00547522">
          <w:rPr>
            <w:noProof/>
            <w:webHidden/>
          </w:rPr>
          <w:tab/>
        </w:r>
        <w:r>
          <w:rPr>
            <w:noProof/>
            <w:webHidden/>
          </w:rPr>
          <w:fldChar w:fldCharType="begin"/>
        </w:r>
        <w:r w:rsidR="00547522">
          <w:rPr>
            <w:noProof/>
            <w:webHidden/>
          </w:rPr>
          <w:instrText xml:space="preserve"> PAGEREF _Toc340925675 \h </w:instrText>
        </w:r>
        <w:r>
          <w:rPr>
            <w:noProof/>
            <w:webHidden/>
          </w:rPr>
        </w:r>
        <w:r>
          <w:rPr>
            <w:noProof/>
            <w:webHidden/>
          </w:rPr>
          <w:fldChar w:fldCharType="separate"/>
        </w:r>
        <w:r w:rsidR="00547522">
          <w:rPr>
            <w:noProof/>
            <w:webHidden/>
          </w:rPr>
          <w:t>22</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76" w:history="1">
        <w:r w:rsidR="00547522" w:rsidRPr="00EF56DE">
          <w:rPr>
            <w:rStyle w:val="Hyperlink"/>
            <w:noProof/>
            <w:lang w:val="pt-BR"/>
          </w:rPr>
          <w:t>Figura 13 - Diagrama simplificado</w:t>
        </w:r>
        <w:r w:rsidR="00547522">
          <w:rPr>
            <w:noProof/>
            <w:webHidden/>
          </w:rPr>
          <w:tab/>
        </w:r>
        <w:r>
          <w:rPr>
            <w:noProof/>
            <w:webHidden/>
          </w:rPr>
          <w:fldChar w:fldCharType="begin"/>
        </w:r>
        <w:r w:rsidR="00547522">
          <w:rPr>
            <w:noProof/>
            <w:webHidden/>
          </w:rPr>
          <w:instrText xml:space="preserve"> PAGEREF _Toc340925676 \h </w:instrText>
        </w:r>
        <w:r>
          <w:rPr>
            <w:noProof/>
            <w:webHidden/>
          </w:rPr>
        </w:r>
        <w:r>
          <w:rPr>
            <w:noProof/>
            <w:webHidden/>
          </w:rPr>
          <w:fldChar w:fldCharType="separate"/>
        </w:r>
        <w:r w:rsidR="00547522">
          <w:rPr>
            <w:noProof/>
            <w:webHidden/>
          </w:rPr>
          <w:t>23</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77" w:history="1">
        <w:r w:rsidR="00547522" w:rsidRPr="00EF56DE">
          <w:rPr>
            <w:rStyle w:val="Hyperlink"/>
            <w:noProof/>
            <w:lang w:val="pt-BR"/>
          </w:rPr>
          <w:t>Figura 14 - Divisão</w:t>
        </w:r>
        <w:r w:rsidR="00547522">
          <w:rPr>
            <w:noProof/>
            <w:webHidden/>
          </w:rPr>
          <w:tab/>
        </w:r>
        <w:r>
          <w:rPr>
            <w:noProof/>
            <w:webHidden/>
          </w:rPr>
          <w:fldChar w:fldCharType="begin"/>
        </w:r>
        <w:r w:rsidR="00547522">
          <w:rPr>
            <w:noProof/>
            <w:webHidden/>
          </w:rPr>
          <w:instrText xml:space="preserve"> PAGEREF _Toc340925677 \h </w:instrText>
        </w:r>
        <w:r>
          <w:rPr>
            <w:noProof/>
            <w:webHidden/>
          </w:rPr>
        </w:r>
        <w:r>
          <w:rPr>
            <w:noProof/>
            <w:webHidden/>
          </w:rPr>
          <w:fldChar w:fldCharType="separate"/>
        </w:r>
        <w:r w:rsidR="00547522">
          <w:rPr>
            <w:noProof/>
            <w:webHidden/>
          </w:rPr>
          <w:t>23</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78" w:history="1">
        <w:r w:rsidR="00547522" w:rsidRPr="00EF56DE">
          <w:rPr>
            <w:rStyle w:val="Hyperlink"/>
            <w:noProof/>
            <w:lang w:val="pt-BR"/>
          </w:rPr>
          <w:t>Figura 15 - Diagrama e bloco funcional</w:t>
        </w:r>
        <w:r w:rsidR="00547522">
          <w:rPr>
            <w:noProof/>
            <w:webHidden/>
          </w:rPr>
          <w:tab/>
        </w:r>
        <w:r>
          <w:rPr>
            <w:noProof/>
            <w:webHidden/>
          </w:rPr>
          <w:fldChar w:fldCharType="begin"/>
        </w:r>
        <w:r w:rsidR="00547522">
          <w:rPr>
            <w:noProof/>
            <w:webHidden/>
          </w:rPr>
          <w:instrText xml:space="preserve"> PAGEREF _Toc340925678 \h </w:instrText>
        </w:r>
        <w:r>
          <w:rPr>
            <w:noProof/>
            <w:webHidden/>
          </w:rPr>
        </w:r>
        <w:r>
          <w:rPr>
            <w:noProof/>
            <w:webHidden/>
          </w:rPr>
          <w:fldChar w:fldCharType="separate"/>
        </w:r>
        <w:r w:rsidR="00547522">
          <w:rPr>
            <w:noProof/>
            <w:webHidden/>
          </w:rPr>
          <w:t>24</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79" w:history="1">
        <w:r w:rsidR="00547522" w:rsidRPr="00EF56DE">
          <w:rPr>
            <w:rStyle w:val="Hyperlink"/>
            <w:noProof/>
            <w:lang w:val="pt-BR"/>
          </w:rPr>
          <w:t>Figura 16 - Sistema simplificado de TIE.</w:t>
        </w:r>
        <w:r w:rsidR="00547522">
          <w:rPr>
            <w:noProof/>
            <w:webHidden/>
          </w:rPr>
          <w:tab/>
        </w:r>
        <w:r>
          <w:rPr>
            <w:noProof/>
            <w:webHidden/>
          </w:rPr>
          <w:fldChar w:fldCharType="begin"/>
        </w:r>
        <w:r w:rsidR="00547522">
          <w:rPr>
            <w:noProof/>
            <w:webHidden/>
          </w:rPr>
          <w:instrText xml:space="preserve"> PAGEREF _Toc340925679 \h </w:instrText>
        </w:r>
        <w:r>
          <w:rPr>
            <w:noProof/>
            <w:webHidden/>
          </w:rPr>
        </w:r>
        <w:r>
          <w:rPr>
            <w:noProof/>
            <w:webHidden/>
          </w:rPr>
          <w:fldChar w:fldCharType="separate"/>
        </w:r>
        <w:r w:rsidR="00547522">
          <w:rPr>
            <w:noProof/>
            <w:webHidden/>
          </w:rPr>
          <w:t>25</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80" w:history="1">
        <w:r w:rsidR="00547522" w:rsidRPr="00EF56DE">
          <w:rPr>
            <w:rStyle w:val="Hyperlink"/>
            <w:noProof/>
            <w:lang w:val="pt-BR"/>
          </w:rPr>
          <w:t>Figura 17 - Diagrama simplificado de aquisição</w:t>
        </w:r>
        <w:r w:rsidR="00547522">
          <w:rPr>
            <w:noProof/>
            <w:webHidden/>
          </w:rPr>
          <w:tab/>
        </w:r>
        <w:r>
          <w:rPr>
            <w:noProof/>
            <w:webHidden/>
          </w:rPr>
          <w:fldChar w:fldCharType="begin"/>
        </w:r>
        <w:r w:rsidR="00547522">
          <w:rPr>
            <w:noProof/>
            <w:webHidden/>
          </w:rPr>
          <w:instrText xml:space="preserve"> PAGEREF _Toc340925680 \h </w:instrText>
        </w:r>
        <w:r>
          <w:rPr>
            <w:noProof/>
            <w:webHidden/>
          </w:rPr>
        </w:r>
        <w:r>
          <w:rPr>
            <w:noProof/>
            <w:webHidden/>
          </w:rPr>
          <w:fldChar w:fldCharType="separate"/>
        </w:r>
        <w:r w:rsidR="00547522">
          <w:rPr>
            <w:noProof/>
            <w:webHidden/>
          </w:rPr>
          <w:t>26</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81" w:history="1">
        <w:r w:rsidR="00547522" w:rsidRPr="00EF56DE">
          <w:rPr>
            <w:rStyle w:val="Hyperlink"/>
            <w:noProof/>
            <w:lang w:val="pt-BR"/>
          </w:rPr>
          <w:t>Figura 18 - Métodos de medida (CARDU, et al., 2012).</w:t>
        </w:r>
        <w:r w:rsidR="00547522">
          <w:rPr>
            <w:noProof/>
            <w:webHidden/>
          </w:rPr>
          <w:tab/>
        </w:r>
        <w:r>
          <w:rPr>
            <w:noProof/>
            <w:webHidden/>
          </w:rPr>
          <w:fldChar w:fldCharType="begin"/>
        </w:r>
        <w:r w:rsidR="00547522">
          <w:rPr>
            <w:noProof/>
            <w:webHidden/>
          </w:rPr>
          <w:instrText xml:space="preserve"> PAGEREF _Toc340925681 \h </w:instrText>
        </w:r>
        <w:r>
          <w:rPr>
            <w:noProof/>
            <w:webHidden/>
          </w:rPr>
        </w:r>
        <w:r>
          <w:rPr>
            <w:noProof/>
            <w:webHidden/>
          </w:rPr>
          <w:fldChar w:fldCharType="separate"/>
        </w:r>
        <w:r w:rsidR="00547522">
          <w:rPr>
            <w:noProof/>
            <w:webHidden/>
          </w:rPr>
          <w:t>29</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82" w:history="1">
        <w:r w:rsidR="00547522" w:rsidRPr="00EF56DE">
          <w:rPr>
            <w:rStyle w:val="Hyperlink"/>
            <w:noProof/>
            <w:lang w:val="pt-BR"/>
          </w:rPr>
          <w:t>Figura 19 - Método padrões vizinhos (TRIGO, 2005).</w:t>
        </w:r>
        <w:r w:rsidR="00547522">
          <w:rPr>
            <w:noProof/>
            <w:webHidden/>
          </w:rPr>
          <w:tab/>
        </w:r>
        <w:r>
          <w:rPr>
            <w:noProof/>
            <w:webHidden/>
          </w:rPr>
          <w:fldChar w:fldCharType="begin"/>
        </w:r>
        <w:r w:rsidR="00547522">
          <w:rPr>
            <w:noProof/>
            <w:webHidden/>
          </w:rPr>
          <w:instrText xml:space="preserve"> PAGEREF _Toc340925682 \h </w:instrText>
        </w:r>
        <w:r>
          <w:rPr>
            <w:noProof/>
            <w:webHidden/>
          </w:rPr>
        </w:r>
        <w:r>
          <w:rPr>
            <w:noProof/>
            <w:webHidden/>
          </w:rPr>
          <w:fldChar w:fldCharType="separate"/>
        </w:r>
        <w:r w:rsidR="00547522">
          <w:rPr>
            <w:noProof/>
            <w:webHidden/>
          </w:rPr>
          <w:t>31</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83" w:history="1">
        <w:r w:rsidR="00547522" w:rsidRPr="00EF56DE">
          <w:rPr>
            <w:rStyle w:val="Hyperlink"/>
            <w:noProof/>
            <w:lang w:val="pt-BR"/>
          </w:rPr>
          <w:t>Figura 20 - Método dos padrões cruzados  (TRIGO, 2005).</w:t>
        </w:r>
        <w:r w:rsidR="00547522">
          <w:rPr>
            <w:noProof/>
            <w:webHidden/>
          </w:rPr>
          <w:tab/>
        </w:r>
        <w:r>
          <w:rPr>
            <w:noProof/>
            <w:webHidden/>
          </w:rPr>
          <w:fldChar w:fldCharType="begin"/>
        </w:r>
        <w:r w:rsidR="00547522">
          <w:rPr>
            <w:noProof/>
            <w:webHidden/>
          </w:rPr>
          <w:instrText xml:space="preserve"> PAGEREF _Toc340925683 \h </w:instrText>
        </w:r>
        <w:r>
          <w:rPr>
            <w:noProof/>
            <w:webHidden/>
          </w:rPr>
        </w:r>
        <w:r>
          <w:rPr>
            <w:noProof/>
            <w:webHidden/>
          </w:rPr>
          <w:fldChar w:fldCharType="separate"/>
        </w:r>
        <w:r w:rsidR="00547522">
          <w:rPr>
            <w:noProof/>
            <w:webHidden/>
          </w:rPr>
          <w:t>32</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84" w:history="1">
        <w:r w:rsidR="00547522" w:rsidRPr="00EF56DE">
          <w:rPr>
            <w:rStyle w:val="Hyperlink"/>
            <w:noProof/>
            <w:lang w:val="pt-BR"/>
          </w:rPr>
          <w:t>Figura 21 - Método do padrão oposto</w:t>
        </w:r>
        <w:r w:rsidR="00547522">
          <w:rPr>
            <w:noProof/>
            <w:webHidden/>
          </w:rPr>
          <w:tab/>
        </w:r>
        <w:r>
          <w:rPr>
            <w:noProof/>
            <w:webHidden/>
          </w:rPr>
          <w:fldChar w:fldCharType="begin"/>
        </w:r>
        <w:r w:rsidR="00547522">
          <w:rPr>
            <w:noProof/>
            <w:webHidden/>
          </w:rPr>
          <w:instrText xml:space="preserve"> PAGEREF _Toc340925684 \h </w:instrText>
        </w:r>
        <w:r>
          <w:rPr>
            <w:noProof/>
            <w:webHidden/>
          </w:rPr>
        </w:r>
        <w:r>
          <w:rPr>
            <w:noProof/>
            <w:webHidden/>
          </w:rPr>
          <w:fldChar w:fldCharType="separate"/>
        </w:r>
        <w:r w:rsidR="00547522">
          <w:rPr>
            <w:noProof/>
            <w:webHidden/>
          </w:rPr>
          <w:t>32</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85" w:history="1">
        <w:r w:rsidR="00547522" w:rsidRPr="00EF56DE">
          <w:rPr>
            <w:rStyle w:val="Hyperlink"/>
            <w:noProof/>
            <w:lang w:val="pt-BR"/>
          </w:rPr>
          <w:t>Figura 22 - Método alternativo (MALMIVUO &amp; PLONSEY, 1995).</w:t>
        </w:r>
        <w:r w:rsidR="00547522">
          <w:rPr>
            <w:noProof/>
            <w:webHidden/>
          </w:rPr>
          <w:tab/>
        </w:r>
        <w:r>
          <w:rPr>
            <w:noProof/>
            <w:webHidden/>
          </w:rPr>
          <w:fldChar w:fldCharType="begin"/>
        </w:r>
        <w:r w:rsidR="00547522">
          <w:rPr>
            <w:noProof/>
            <w:webHidden/>
          </w:rPr>
          <w:instrText xml:space="preserve"> PAGEREF _Toc340925685 \h </w:instrText>
        </w:r>
        <w:r>
          <w:rPr>
            <w:noProof/>
            <w:webHidden/>
          </w:rPr>
        </w:r>
        <w:r>
          <w:rPr>
            <w:noProof/>
            <w:webHidden/>
          </w:rPr>
          <w:fldChar w:fldCharType="separate"/>
        </w:r>
        <w:r w:rsidR="00547522">
          <w:rPr>
            <w:noProof/>
            <w:webHidden/>
          </w:rPr>
          <w:t>33</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86" w:history="1">
        <w:r w:rsidR="00547522" w:rsidRPr="00EF56DE">
          <w:rPr>
            <w:rStyle w:val="Hyperlink"/>
            <w:noProof/>
            <w:lang w:val="pt-BR"/>
          </w:rPr>
          <w:t>Figura 23 - Teste em cobaia (MANWARING, et al., 2011).</w:t>
        </w:r>
        <w:r w:rsidR="00547522">
          <w:rPr>
            <w:noProof/>
            <w:webHidden/>
          </w:rPr>
          <w:tab/>
        </w:r>
        <w:r>
          <w:rPr>
            <w:noProof/>
            <w:webHidden/>
          </w:rPr>
          <w:fldChar w:fldCharType="begin"/>
        </w:r>
        <w:r w:rsidR="00547522">
          <w:rPr>
            <w:noProof/>
            <w:webHidden/>
          </w:rPr>
          <w:instrText xml:space="preserve"> PAGEREF _Toc340925686 \h </w:instrText>
        </w:r>
        <w:r>
          <w:rPr>
            <w:noProof/>
            <w:webHidden/>
          </w:rPr>
        </w:r>
        <w:r>
          <w:rPr>
            <w:noProof/>
            <w:webHidden/>
          </w:rPr>
          <w:fldChar w:fldCharType="separate"/>
        </w:r>
        <w:r w:rsidR="00547522">
          <w:rPr>
            <w:noProof/>
            <w:webHidden/>
          </w:rPr>
          <w:t>36</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87" w:history="1">
        <w:r w:rsidR="00547522" w:rsidRPr="00EF56DE">
          <w:rPr>
            <w:rStyle w:val="Hyperlink"/>
            <w:noProof/>
            <w:lang w:val="pt-BR"/>
          </w:rPr>
          <w:t>Figura 24 - (a) Imagem do tórax durante a respiração e (b) disposição dos eletrodos (BROWN, 2001).</w:t>
        </w:r>
        <w:r w:rsidR="00547522">
          <w:rPr>
            <w:noProof/>
            <w:webHidden/>
          </w:rPr>
          <w:tab/>
        </w:r>
        <w:r>
          <w:rPr>
            <w:noProof/>
            <w:webHidden/>
          </w:rPr>
          <w:fldChar w:fldCharType="begin"/>
        </w:r>
        <w:r w:rsidR="00547522">
          <w:rPr>
            <w:noProof/>
            <w:webHidden/>
          </w:rPr>
          <w:instrText xml:space="preserve"> PAGEREF _Toc340925687 \h </w:instrText>
        </w:r>
        <w:r>
          <w:rPr>
            <w:noProof/>
            <w:webHidden/>
          </w:rPr>
        </w:r>
        <w:r>
          <w:rPr>
            <w:noProof/>
            <w:webHidden/>
          </w:rPr>
          <w:fldChar w:fldCharType="separate"/>
        </w:r>
        <w:r w:rsidR="00547522">
          <w:rPr>
            <w:noProof/>
            <w:webHidden/>
          </w:rPr>
          <w:t>37</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88" w:history="1">
        <w:r w:rsidR="00547522" w:rsidRPr="00EF56DE">
          <w:rPr>
            <w:rStyle w:val="Hyperlink"/>
            <w:noProof/>
            <w:lang w:val="pt-BR"/>
          </w:rPr>
          <w:t>Figura 25 – Indicador (ADLER, et al., 2012).</w:t>
        </w:r>
        <w:r w:rsidR="00547522">
          <w:rPr>
            <w:noProof/>
            <w:webHidden/>
          </w:rPr>
          <w:tab/>
        </w:r>
        <w:r>
          <w:rPr>
            <w:noProof/>
            <w:webHidden/>
          </w:rPr>
          <w:fldChar w:fldCharType="begin"/>
        </w:r>
        <w:r w:rsidR="00547522">
          <w:rPr>
            <w:noProof/>
            <w:webHidden/>
          </w:rPr>
          <w:instrText xml:space="preserve"> PAGEREF _Toc340925688 \h </w:instrText>
        </w:r>
        <w:r>
          <w:rPr>
            <w:noProof/>
            <w:webHidden/>
          </w:rPr>
        </w:r>
        <w:r>
          <w:rPr>
            <w:noProof/>
            <w:webHidden/>
          </w:rPr>
          <w:fldChar w:fldCharType="separate"/>
        </w:r>
        <w:r w:rsidR="00547522">
          <w:rPr>
            <w:noProof/>
            <w:webHidden/>
          </w:rPr>
          <w:t>37</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89" w:history="1">
        <w:r w:rsidR="00547522" w:rsidRPr="00EF56DE">
          <w:rPr>
            <w:rStyle w:val="Hyperlink"/>
            <w:noProof/>
            <w:lang w:val="pt-BR"/>
          </w:rPr>
          <w:t>Figura 26 - Diagrama completo.</w:t>
        </w:r>
        <w:r w:rsidR="00547522">
          <w:rPr>
            <w:noProof/>
            <w:webHidden/>
          </w:rPr>
          <w:tab/>
        </w:r>
        <w:r>
          <w:rPr>
            <w:noProof/>
            <w:webHidden/>
          </w:rPr>
          <w:fldChar w:fldCharType="begin"/>
        </w:r>
        <w:r w:rsidR="00547522">
          <w:rPr>
            <w:noProof/>
            <w:webHidden/>
          </w:rPr>
          <w:instrText xml:space="preserve"> PAGEREF _Toc340925689 \h </w:instrText>
        </w:r>
        <w:r>
          <w:rPr>
            <w:noProof/>
            <w:webHidden/>
          </w:rPr>
        </w:r>
        <w:r>
          <w:rPr>
            <w:noProof/>
            <w:webHidden/>
          </w:rPr>
          <w:fldChar w:fldCharType="separate"/>
        </w:r>
        <w:r w:rsidR="00547522">
          <w:rPr>
            <w:noProof/>
            <w:webHidden/>
          </w:rPr>
          <w:t>39</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90" w:history="1">
        <w:r w:rsidR="00547522" w:rsidRPr="00EF56DE">
          <w:rPr>
            <w:rStyle w:val="Hyperlink"/>
            <w:noProof/>
            <w:lang w:val="pt-BR"/>
          </w:rPr>
          <w:t>Figura 27 - Gerador DDS</w:t>
        </w:r>
        <w:r w:rsidR="00547522">
          <w:rPr>
            <w:noProof/>
            <w:webHidden/>
          </w:rPr>
          <w:tab/>
        </w:r>
        <w:r>
          <w:rPr>
            <w:noProof/>
            <w:webHidden/>
          </w:rPr>
          <w:fldChar w:fldCharType="begin"/>
        </w:r>
        <w:r w:rsidR="00547522">
          <w:rPr>
            <w:noProof/>
            <w:webHidden/>
          </w:rPr>
          <w:instrText xml:space="preserve"> PAGEREF _Toc340925690 \h </w:instrText>
        </w:r>
        <w:r>
          <w:rPr>
            <w:noProof/>
            <w:webHidden/>
          </w:rPr>
        </w:r>
        <w:r>
          <w:rPr>
            <w:noProof/>
            <w:webHidden/>
          </w:rPr>
          <w:fldChar w:fldCharType="separate"/>
        </w:r>
        <w:r w:rsidR="00547522">
          <w:rPr>
            <w:noProof/>
            <w:webHidden/>
          </w:rPr>
          <w:t>41</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91" w:history="1">
        <w:r w:rsidR="00547522" w:rsidRPr="00EF56DE">
          <w:rPr>
            <w:rStyle w:val="Hyperlink"/>
            <w:noProof/>
            <w:lang w:val="pt-BR"/>
          </w:rPr>
          <w:t>Figura 28 - Amplificador</w:t>
        </w:r>
        <w:r w:rsidR="00547522">
          <w:rPr>
            <w:noProof/>
            <w:webHidden/>
          </w:rPr>
          <w:tab/>
        </w:r>
        <w:r>
          <w:rPr>
            <w:noProof/>
            <w:webHidden/>
          </w:rPr>
          <w:fldChar w:fldCharType="begin"/>
        </w:r>
        <w:r w:rsidR="00547522">
          <w:rPr>
            <w:noProof/>
            <w:webHidden/>
          </w:rPr>
          <w:instrText xml:space="preserve"> PAGEREF _Toc340925691 \h </w:instrText>
        </w:r>
        <w:r>
          <w:rPr>
            <w:noProof/>
            <w:webHidden/>
          </w:rPr>
        </w:r>
        <w:r>
          <w:rPr>
            <w:noProof/>
            <w:webHidden/>
          </w:rPr>
          <w:fldChar w:fldCharType="separate"/>
        </w:r>
        <w:r w:rsidR="00547522">
          <w:rPr>
            <w:noProof/>
            <w:webHidden/>
          </w:rPr>
          <w:t>44</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92" w:history="1">
        <w:r w:rsidR="00547522" w:rsidRPr="00EF56DE">
          <w:rPr>
            <w:rStyle w:val="Hyperlink"/>
            <w:noProof/>
            <w:lang w:val="pt-BR"/>
          </w:rPr>
          <w:t>Figura 29 - Fonte corrente Howland</w:t>
        </w:r>
        <w:r w:rsidR="00547522">
          <w:rPr>
            <w:noProof/>
            <w:webHidden/>
          </w:rPr>
          <w:tab/>
        </w:r>
        <w:r>
          <w:rPr>
            <w:noProof/>
            <w:webHidden/>
          </w:rPr>
          <w:fldChar w:fldCharType="begin"/>
        </w:r>
        <w:r w:rsidR="00547522">
          <w:rPr>
            <w:noProof/>
            <w:webHidden/>
          </w:rPr>
          <w:instrText xml:space="preserve"> PAGEREF _Toc340925692 \h </w:instrText>
        </w:r>
        <w:r>
          <w:rPr>
            <w:noProof/>
            <w:webHidden/>
          </w:rPr>
        </w:r>
        <w:r>
          <w:rPr>
            <w:noProof/>
            <w:webHidden/>
          </w:rPr>
          <w:fldChar w:fldCharType="separate"/>
        </w:r>
        <w:r w:rsidR="00547522">
          <w:rPr>
            <w:noProof/>
            <w:webHidden/>
          </w:rPr>
          <w:t>45</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93" w:history="1">
        <w:r w:rsidR="00547522" w:rsidRPr="00EF56DE">
          <w:rPr>
            <w:rStyle w:val="Hyperlink"/>
            <w:noProof/>
            <w:lang w:val="pt-BR"/>
          </w:rPr>
          <w:t>Figura 30 Relé</w:t>
        </w:r>
        <w:r w:rsidR="00547522">
          <w:rPr>
            <w:noProof/>
            <w:webHidden/>
          </w:rPr>
          <w:tab/>
        </w:r>
        <w:r>
          <w:rPr>
            <w:noProof/>
            <w:webHidden/>
          </w:rPr>
          <w:fldChar w:fldCharType="begin"/>
        </w:r>
        <w:r w:rsidR="00547522">
          <w:rPr>
            <w:noProof/>
            <w:webHidden/>
          </w:rPr>
          <w:instrText xml:space="preserve"> PAGEREF _Toc340925693 \h </w:instrText>
        </w:r>
        <w:r>
          <w:rPr>
            <w:noProof/>
            <w:webHidden/>
          </w:rPr>
        </w:r>
        <w:r>
          <w:rPr>
            <w:noProof/>
            <w:webHidden/>
          </w:rPr>
          <w:fldChar w:fldCharType="separate"/>
        </w:r>
        <w:r w:rsidR="00547522">
          <w:rPr>
            <w:noProof/>
            <w:webHidden/>
          </w:rPr>
          <w:t>46</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94" w:history="1">
        <w:r w:rsidR="00547522" w:rsidRPr="00EF56DE">
          <w:rPr>
            <w:rStyle w:val="Hyperlink"/>
            <w:noProof/>
            <w:lang w:val="pt-BR"/>
          </w:rPr>
          <w:t>Figura 31 – Multiplexador para fonte de corrente</w:t>
        </w:r>
        <w:r w:rsidR="00547522">
          <w:rPr>
            <w:noProof/>
            <w:webHidden/>
          </w:rPr>
          <w:tab/>
        </w:r>
        <w:r>
          <w:rPr>
            <w:noProof/>
            <w:webHidden/>
          </w:rPr>
          <w:fldChar w:fldCharType="begin"/>
        </w:r>
        <w:r w:rsidR="00547522">
          <w:rPr>
            <w:noProof/>
            <w:webHidden/>
          </w:rPr>
          <w:instrText xml:space="preserve"> PAGEREF _Toc340925694 \h </w:instrText>
        </w:r>
        <w:r>
          <w:rPr>
            <w:noProof/>
            <w:webHidden/>
          </w:rPr>
        </w:r>
        <w:r>
          <w:rPr>
            <w:noProof/>
            <w:webHidden/>
          </w:rPr>
          <w:fldChar w:fldCharType="separate"/>
        </w:r>
        <w:r w:rsidR="00547522">
          <w:rPr>
            <w:noProof/>
            <w:webHidden/>
          </w:rPr>
          <w:t>46</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95" w:history="1">
        <w:r w:rsidR="00547522" w:rsidRPr="00EF56DE">
          <w:rPr>
            <w:rStyle w:val="Hyperlink"/>
            <w:noProof/>
            <w:lang w:val="pt-BR"/>
          </w:rPr>
          <w:t>Figura 32 Multiplexador para o Amplificador</w:t>
        </w:r>
        <w:r w:rsidR="00547522">
          <w:rPr>
            <w:noProof/>
            <w:webHidden/>
          </w:rPr>
          <w:tab/>
        </w:r>
        <w:r>
          <w:rPr>
            <w:noProof/>
            <w:webHidden/>
          </w:rPr>
          <w:fldChar w:fldCharType="begin"/>
        </w:r>
        <w:r w:rsidR="00547522">
          <w:rPr>
            <w:noProof/>
            <w:webHidden/>
          </w:rPr>
          <w:instrText xml:space="preserve"> PAGEREF _Toc340925695 \h </w:instrText>
        </w:r>
        <w:r>
          <w:rPr>
            <w:noProof/>
            <w:webHidden/>
          </w:rPr>
        </w:r>
        <w:r>
          <w:rPr>
            <w:noProof/>
            <w:webHidden/>
          </w:rPr>
          <w:fldChar w:fldCharType="separate"/>
        </w:r>
        <w:r w:rsidR="00547522">
          <w:rPr>
            <w:noProof/>
            <w:webHidden/>
          </w:rPr>
          <w:t>47</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96" w:history="1">
        <w:r w:rsidR="00547522" w:rsidRPr="00EF56DE">
          <w:rPr>
            <w:rStyle w:val="Hyperlink"/>
            <w:noProof/>
            <w:lang w:val="pt-BR"/>
          </w:rPr>
          <w:t>Figura 33 - Relação CMRR x Frequência (Analog Device, 2005)</w:t>
        </w:r>
        <w:r w:rsidR="00547522">
          <w:rPr>
            <w:noProof/>
            <w:webHidden/>
          </w:rPr>
          <w:tab/>
        </w:r>
        <w:r>
          <w:rPr>
            <w:noProof/>
            <w:webHidden/>
          </w:rPr>
          <w:fldChar w:fldCharType="begin"/>
        </w:r>
        <w:r w:rsidR="00547522">
          <w:rPr>
            <w:noProof/>
            <w:webHidden/>
          </w:rPr>
          <w:instrText xml:space="preserve"> PAGEREF _Toc340925696 \h </w:instrText>
        </w:r>
        <w:r>
          <w:rPr>
            <w:noProof/>
            <w:webHidden/>
          </w:rPr>
        </w:r>
        <w:r>
          <w:rPr>
            <w:noProof/>
            <w:webHidden/>
          </w:rPr>
          <w:fldChar w:fldCharType="separate"/>
        </w:r>
        <w:r w:rsidR="00547522">
          <w:rPr>
            <w:noProof/>
            <w:webHidden/>
          </w:rPr>
          <w:t>48</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97" w:history="1">
        <w:r w:rsidR="00547522" w:rsidRPr="00EF56DE">
          <w:rPr>
            <w:rStyle w:val="Hyperlink"/>
            <w:noProof/>
            <w:lang w:val="pt-BR"/>
          </w:rPr>
          <w:t>Figura 34 - Diagrama de Blocos do CI AD8130</w:t>
        </w:r>
        <w:r w:rsidR="00547522">
          <w:rPr>
            <w:noProof/>
            <w:webHidden/>
          </w:rPr>
          <w:tab/>
        </w:r>
        <w:r>
          <w:rPr>
            <w:noProof/>
            <w:webHidden/>
          </w:rPr>
          <w:fldChar w:fldCharType="begin"/>
        </w:r>
        <w:r w:rsidR="00547522">
          <w:rPr>
            <w:noProof/>
            <w:webHidden/>
          </w:rPr>
          <w:instrText xml:space="preserve"> PAGEREF _Toc340925697 \h </w:instrText>
        </w:r>
        <w:r>
          <w:rPr>
            <w:noProof/>
            <w:webHidden/>
          </w:rPr>
        </w:r>
        <w:r>
          <w:rPr>
            <w:noProof/>
            <w:webHidden/>
          </w:rPr>
          <w:fldChar w:fldCharType="separate"/>
        </w:r>
        <w:r w:rsidR="00547522">
          <w:rPr>
            <w:noProof/>
            <w:webHidden/>
          </w:rPr>
          <w:t>48</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98" w:history="1">
        <w:r w:rsidR="00547522" w:rsidRPr="00EF56DE">
          <w:rPr>
            <w:rStyle w:val="Hyperlink"/>
            <w:noProof/>
            <w:lang w:val="pt-BR"/>
          </w:rPr>
          <w:t>Figura 35 – Amplificador de instrumentação</w:t>
        </w:r>
        <w:r w:rsidR="00547522">
          <w:rPr>
            <w:noProof/>
            <w:webHidden/>
          </w:rPr>
          <w:tab/>
        </w:r>
        <w:r>
          <w:rPr>
            <w:noProof/>
            <w:webHidden/>
          </w:rPr>
          <w:fldChar w:fldCharType="begin"/>
        </w:r>
        <w:r w:rsidR="00547522">
          <w:rPr>
            <w:noProof/>
            <w:webHidden/>
          </w:rPr>
          <w:instrText xml:space="preserve"> PAGEREF _Toc340925698 \h </w:instrText>
        </w:r>
        <w:r>
          <w:rPr>
            <w:noProof/>
            <w:webHidden/>
          </w:rPr>
        </w:r>
        <w:r>
          <w:rPr>
            <w:noProof/>
            <w:webHidden/>
          </w:rPr>
          <w:fldChar w:fldCharType="separate"/>
        </w:r>
        <w:r w:rsidR="00547522">
          <w:rPr>
            <w:noProof/>
            <w:webHidden/>
          </w:rPr>
          <w:t>49</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699" w:history="1">
        <w:r w:rsidR="00547522" w:rsidRPr="00EF56DE">
          <w:rPr>
            <w:rStyle w:val="Hyperlink"/>
            <w:noProof/>
            <w:lang w:val="pt-BR"/>
          </w:rPr>
          <w:t>Figura 36 - Demodulador Implementado</w:t>
        </w:r>
        <w:r w:rsidR="00547522">
          <w:rPr>
            <w:noProof/>
            <w:webHidden/>
          </w:rPr>
          <w:tab/>
        </w:r>
        <w:r>
          <w:rPr>
            <w:noProof/>
            <w:webHidden/>
          </w:rPr>
          <w:fldChar w:fldCharType="begin"/>
        </w:r>
        <w:r w:rsidR="00547522">
          <w:rPr>
            <w:noProof/>
            <w:webHidden/>
          </w:rPr>
          <w:instrText xml:space="preserve"> PAGEREF _Toc340925699 \h </w:instrText>
        </w:r>
        <w:r>
          <w:rPr>
            <w:noProof/>
            <w:webHidden/>
          </w:rPr>
        </w:r>
        <w:r>
          <w:rPr>
            <w:noProof/>
            <w:webHidden/>
          </w:rPr>
          <w:fldChar w:fldCharType="separate"/>
        </w:r>
        <w:r w:rsidR="00547522">
          <w:rPr>
            <w:noProof/>
            <w:webHidden/>
          </w:rPr>
          <w:t>50</w:t>
        </w:r>
        <w:r>
          <w:rPr>
            <w:noProof/>
            <w:webHidden/>
          </w:rPr>
          <w:fldChar w:fldCharType="end"/>
        </w:r>
      </w:hyperlink>
    </w:p>
    <w:p w:rsidR="00B80603" w:rsidRPr="00B80603" w:rsidRDefault="00114892" w:rsidP="009918E4">
      <w:pPr>
        <w:jc w:val="center"/>
        <w:rPr>
          <w:lang w:val="pt-BR"/>
        </w:rPr>
      </w:pPr>
      <w:r>
        <w:rPr>
          <w:lang w:val="pt-BR"/>
        </w:rPr>
        <w:fldChar w:fldCharType="end"/>
      </w:r>
      <w:r w:rsidR="009918E4">
        <w:rPr>
          <w:lang w:val="pt-BR"/>
        </w:rPr>
        <w:t xml:space="preserve"> </w:t>
      </w:r>
    </w:p>
    <w:p w:rsidR="00C53582" w:rsidRDefault="00C53582" w:rsidP="00C53582">
      <w:pPr>
        <w:rPr>
          <w:lang w:val="pt-BR"/>
        </w:rPr>
      </w:pPr>
    </w:p>
    <w:p w:rsidR="00C53582" w:rsidRDefault="00C53582" w:rsidP="00C53582">
      <w:pPr>
        <w:rPr>
          <w:lang w:val="pt-BR"/>
        </w:rPr>
      </w:pPr>
    </w:p>
    <w:p w:rsidR="00C53582" w:rsidRDefault="00C53582">
      <w:pPr>
        <w:spacing w:after="0" w:line="240" w:lineRule="auto"/>
        <w:jc w:val="left"/>
        <w:rPr>
          <w:lang w:val="pt-BR"/>
        </w:rPr>
      </w:pPr>
      <w:r>
        <w:rPr>
          <w:lang w:val="pt-BR"/>
        </w:rPr>
        <w:br w:type="page"/>
      </w:r>
    </w:p>
    <w:p w:rsidR="00B80603" w:rsidRPr="00B80603" w:rsidRDefault="00C53582" w:rsidP="00C53582">
      <w:pPr>
        <w:pStyle w:val="Ttulo1"/>
        <w:numPr>
          <w:ilvl w:val="0"/>
          <w:numId w:val="0"/>
        </w:numPr>
        <w:spacing w:after="240" w:line="360" w:lineRule="auto"/>
        <w:rPr>
          <w:lang w:val="pt-BR"/>
        </w:rPr>
      </w:pPr>
      <w:bookmarkStart w:id="76" w:name="_Toc340925630"/>
      <w:r>
        <w:rPr>
          <w:lang w:val="pt-BR"/>
        </w:rPr>
        <w:lastRenderedPageBreak/>
        <w:t>Tabelas</w:t>
      </w:r>
      <w:bookmarkEnd w:id="76"/>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r>
        <w:rPr>
          <w:lang w:val="pt-BR"/>
        </w:rPr>
        <w:fldChar w:fldCharType="begin"/>
      </w:r>
      <w:r w:rsidR="00C53582">
        <w:rPr>
          <w:lang w:val="pt-BR"/>
        </w:rPr>
        <w:instrText xml:space="preserve"> TOC \h \z \c "Tabela" </w:instrText>
      </w:r>
      <w:r>
        <w:rPr>
          <w:lang w:val="pt-BR"/>
        </w:rPr>
        <w:fldChar w:fldCharType="separate"/>
      </w:r>
      <w:hyperlink w:anchor="_Toc340925700" w:history="1">
        <w:r w:rsidR="00547522" w:rsidRPr="00D005EA">
          <w:rPr>
            <w:rStyle w:val="Hyperlink"/>
            <w:noProof/>
            <w:lang w:val="pt-BR"/>
          </w:rPr>
          <w:t>Tabela 1- Características dos sistemas Sheffield (WILSON, et al., 2000).</w:t>
        </w:r>
        <w:r w:rsidR="00547522">
          <w:rPr>
            <w:noProof/>
            <w:webHidden/>
          </w:rPr>
          <w:tab/>
        </w:r>
        <w:r>
          <w:rPr>
            <w:noProof/>
            <w:webHidden/>
          </w:rPr>
          <w:fldChar w:fldCharType="begin"/>
        </w:r>
        <w:r w:rsidR="00547522">
          <w:rPr>
            <w:noProof/>
            <w:webHidden/>
          </w:rPr>
          <w:instrText xml:space="preserve"> PAGEREF _Toc340925700 \h </w:instrText>
        </w:r>
        <w:r>
          <w:rPr>
            <w:noProof/>
            <w:webHidden/>
          </w:rPr>
        </w:r>
        <w:r>
          <w:rPr>
            <w:noProof/>
            <w:webHidden/>
          </w:rPr>
          <w:fldChar w:fldCharType="separate"/>
        </w:r>
        <w:r w:rsidR="00547522">
          <w:rPr>
            <w:noProof/>
            <w:webHidden/>
          </w:rPr>
          <w:t>34</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701" w:history="1">
        <w:r w:rsidR="00547522" w:rsidRPr="00D005EA">
          <w:rPr>
            <w:rStyle w:val="Hyperlink"/>
            <w:noProof/>
            <w:lang w:val="pt-BR"/>
          </w:rPr>
          <w:t>Tabela 2 - Sensibilidades e seletividades proporcionais (KAUPPINEN, et al., 2006).</w:t>
        </w:r>
        <w:r w:rsidR="00547522">
          <w:rPr>
            <w:noProof/>
            <w:webHidden/>
          </w:rPr>
          <w:tab/>
        </w:r>
        <w:r>
          <w:rPr>
            <w:noProof/>
            <w:webHidden/>
          </w:rPr>
          <w:fldChar w:fldCharType="begin"/>
        </w:r>
        <w:r w:rsidR="00547522">
          <w:rPr>
            <w:noProof/>
            <w:webHidden/>
          </w:rPr>
          <w:instrText xml:space="preserve"> PAGEREF _Toc340925701 \h </w:instrText>
        </w:r>
        <w:r>
          <w:rPr>
            <w:noProof/>
            <w:webHidden/>
          </w:rPr>
        </w:r>
        <w:r>
          <w:rPr>
            <w:noProof/>
            <w:webHidden/>
          </w:rPr>
          <w:fldChar w:fldCharType="separate"/>
        </w:r>
        <w:r w:rsidR="00547522">
          <w:rPr>
            <w:noProof/>
            <w:webHidden/>
          </w:rPr>
          <w:t>39</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702" w:history="1">
        <w:r w:rsidR="00547522" w:rsidRPr="00D005EA">
          <w:rPr>
            <w:rStyle w:val="Hyperlink"/>
            <w:noProof/>
            <w:lang w:val="pt-BR"/>
          </w:rPr>
          <w:t>Tabela 3 - Características</w:t>
        </w:r>
        <w:r w:rsidR="00547522">
          <w:rPr>
            <w:noProof/>
            <w:webHidden/>
          </w:rPr>
          <w:tab/>
        </w:r>
        <w:r>
          <w:rPr>
            <w:noProof/>
            <w:webHidden/>
          </w:rPr>
          <w:fldChar w:fldCharType="begin"/>
        </w:r>
        <w:r w:rsidR="00547522">
          <w:rPr>
            <w:noProof/>
            <w:webHidden/>
          </w:rPr>
          <w:instrText xml:space="preserve"> PAGEREF _Toc340925702 \h </w:instrText>
        </w:r>
        <w:r>
          <w:rPr>
            <w:noProof/>
            <w:webHidden/>
          </w:rPr>
        </w:r>
        <w:r>
          <w:rPr>
            <w:noProof/>
            <w:webHidden/>
          </w:rPr>
          <w:fldChar w:fldCharType="separate"/>
        </w:r>
        <w:r w:rsidR="00547522">
          <w:rPr>
            <w:noProof/>
            <w:webHidden/>
          </w:rPr>
          <w:t>40</w:t>
        </w:r>
        <w:r>
          <w:rPr>
            <w:noProof/>
            <w:webHidden/>
          </w:rPr>
          <w:fldChar w:fldCharType="end"/>
        </w:r>
      </w:hyperlink>
    </w:p>
    <w:p w:rsidR="00547522" w:rsidRDefault="00114892">
      <w:pPr>
        <w:pStyle w:val="ndicedeilustraes"/>
        <w:tabs>
          <w:tab w:val="right" w:leader="dot" w:pos="8494"/>
        </w:tabs>
        <w:rPr>
          <w:rFonts w:asciiTheme="minorHAnsi" w:eastAsiaTheme="minorEastAsia" w:hAnsiTheme="minorHAnsi" w:cstheme="minorBidi"/>
          <w:noProof/>
          <w:sz w:val="22"/>
          <w:lang w:val="pt-BR" w:eastAsia="pt-BR" w:bidi="ar-SA"/>
        </w:rPr>
      </w:pPr>
      <w:hyperlink w:anchor="_Toc340925703" w:history="1">
        <w:r w:rsidR="00547522" w:rsidRPr="00D005EA">
          <w:rPr>
            <w:rStyle w:val="Hyperlink"/>
            <w:noProof/>
            <w:lang w:val="pt-BR"/>
          </w:rPr>
          <w:t>Tabela 4 - Sequência de inicialização</w:t>
        </w:r>
        <w:r w:rsidR="00547522">
          <w:rPr>
            <w:noProof/>
            <w:webHidden/>
          </w:rPr>
          <w:tab/>
        </w:r>
        <w:r>
          <w:rPr>
            <w:noProof/>
            <w:webHidden/>
          </w:rPr>
          <w:fldChar w:fldCharType="begin"/>
        </w:r>
        <w:r w:rsidR="00547522">
          <w:rPr>
            <w:noProof/>
            <w:webHidden/>
          </w:rPr>
          <w:instrText xml:space="preserve"> PAGEREF _Toc340925703 \h </w:instrText>
        </w:r>
        <w:r>
          <w:rPr>
            <w:noProof/>
            <w:webHidden/>
          </w:rPr>
        </w:r>
        <w:r>
          <w:rPr>
            <w:noProof/>
            <w:webHidden/>
          </w:rPr>
          <w:fldChar w:fldCharType="separate"/>
        </w:r>
        <w:r w:rsidR="00547522">
          <w:rPr>
            <w:noProof/>
            <w:webHidden/>
          </w:rPr>
          <w:t>43</w:t>
        </w:r>
        <w:r>
          <w:rPr>
            <w:noProof/>
            <w:webHidden/>
          </w:rPr>
          <w:fldChar w:fldCharType="end"/>
        </w:r>
      </w:hyperlink>
    </w:p>
    <w:p w:rsidR="00B80603" w:rsidRPr="00B80603" w:rsidRDefault="00114892" w:rsidP="0006400C">
      <w:pPr>
        <w:jc w:val="center"/>
        <w:rPr>
          <w:lang w:val="pt-BR"/>
        </w:rPr>
      </w:pPr>
      <w:r>
        <w:rPr>
          <w:lang w:val="pt-BR"/>
        </w:rPr>
        <w:fldChar w:fldCharType="end"/>
      </w:r>
    </w:p>
    <w:p w:rsidR="00B80603" w:rsidRPr="00B80603" w:rsidRDefault="00B80603" w:rsidP="0006400C">
      <w:pPr>
        <w:jc w:val="center"/>
        <w:rPr>
          <w:lang w:val="pt-BR"/>
        </w:rPr>
      </w:pPr>
    </w:p>
    <w:p w:rsidR="00421811" w:rsidRDefault="00D77870">
      <w:pPr>
        <w:rPr>
          <w:lang w:val="pt-BR"/>
        </w:rPr>
        <w:sectPr w:rsidR="00421811" w:rsidSect="00BA57D3">
          <w:pgSz w:w="11906" w:h="16838"/>
          <w:pgMar w:top="1417" w:right="1701" w:bottom="1417" w:left="1701" w:header="708" w:footer="708" w:gutter="0"/>
          <w:cols w:space="708"/>
          <w:docGrid w:linePitch="360"/>
        </w:sectPr>
      </w:pPr>
      <w:r>
        <w:rPr>
          <w:lang w:val="pt-BR"/>
        </w:rPr>
        <w:br w:type="page"/>
      </w:r>
    </w:p>
    <w:p w:rsidR="00C93EF4" w:rsidRDefault="00C93EF4" w:rsidP="00473D2A">
      <w:pPr>
        <w:pStyle w:val="Ttulo1"/>
        <w:numPr>
          <w:ilvl w:val="0"/>
          <w:numId w:val="18"/>
        </w:numPr>
        <w:jc w:val="center"/>
      </w:pPr>
      <w:bookmarkStart w:id="77" w:name="_Toc334263198"/>
      <w:bookmarkStart w:id="78" w:name="_Toc334263301"/>
      <w:bookmarkStart w:id="79" w:name="_Toc340925631"/>
      <w:r w:rsidRPr="00D20E92">
        <w:lastRenderedPageBreak/>
        <w:t>I</w:t>
      </w:r>
      <w:bookmarkEnd w:id="77"/>
      <w:bookmarkEnd w:id="78"/>
      <w:r w:rsidR="00D77870">
        <w:t>NTRODUÇÃO</w:t>
      </w:r>
      <w:bookmarkEnd w:id="79"/>
    </w:p>
    <w:p w:rsidR="000915FB" w:rsidRDefault="000915FB" w:rsidP="000915FB"/>
    <w:p w:rsidR="00AD6383" w:rsidRDefault="00AD6383" w:rsidP="00AD6383">
      <w:pPr>
        <w:spacing w:line="360" w:lineRule="auto"/>
        <w:ind w:firstLine="709"/>
        <w:rPr>
          <w:szCs w:val="24"/>
          <w:lang w:val="pt-BR"/>
        </w:rPr>
      </w:pPr>
      <w:r w:rsidRPr="00AD6383">
        <w:rPr>
          <w:szCs w:val="24"/>
          <w:lang w:val="pt-BR"/>
        </w:rPr>
        <w:t xml:space="preserve">A tomografia por impedância elétrica é uma técnica que determina a distribuição da condutividade e permissividade elétrica no interior de um objeto por meio medidas realizadas em sua superfície. Tipicamente uma corrente elétrica é aplicada e tensões são medidas ao longo da periferia do objeto. Algoritmos de reconstrução são usados ​​para estimar a distribuição de condutividade e permissividade no </w:t>
      </w:r>
      <w:r w:rsidR="00B919A0" w:rsidRPr="00AD6383">
        <w:rPr>
          <w:szCs w:val="24"/>
          <w:lang w:val="pt-BR"/>
        </w:rPr>
        <w:t>interior do corpo a partir dos dados de tensão e corrente medido</w:t>
      </w:r>
      <w:r w:rsidR="00356FC6">
        <w:rPr>
          <w:szCs w:val="24"/>
          <w:lang w:val="pt-BR"/>
        </w:rPr>
        <w:t>s</w:t>
      </w:r>
      <w:r w:rsidR="00B919A0" w:rsidRPr="00AD6383">
        <w:rPr>
          <w:szCs w:val="24"/>
          <w:lang w:val="pt-BR"/>
        </w:rPr>
        <w:t xml:space="preserve"> nos eletrodos</w:t>
      </w:r>
      <w:r w:rsidRPr="00AD6383">
        <w:rPr>
          <w:noProof/>
          <w:szCs w:val="24"/>
          <w:lang w:val="pt-BR"/>
        </w:rPr>
        <w:t xml:space="preserve"> </w:t>
      </w:r>
      <w:sdt>
        <w:sdtPr>
          <w:rPr>
            <w:noProof/>
            <w:szCs w:val="24"/>
            <w:lang w:val="pt-BR"/>
          </w:rPr>
          <w:id w:val="32898675"/>
          <w:citation/>
        </w:sdtPr>
        <w:sdtContent>
          <w:r w:rsidR="00114892">
            <w:rPr>
              <w:noProof/>
              <w:szCs w:val="24"/>
              <w:lang w:val="pt-BR"/>
            </w:rPr>
            <w:fldChar w:fldCharType="begin"/>
          </w:r>
          <w:r w:rsidR="00B81267">
            <w:rPr>
              <w:noProof/>
              <w:szCs w:val="24"/>
              <w:lang w:val="pt-BR"/>
            </w:rPr>
            <w:instrText xml:space="preserve"> CITATION Shu06 \l 1046 </w:instrText>
          </w:r>
          <w:r w:rsidR="00114892">
            <w:rPr>
              <w:noProof/>
              <w:szCs w:val="24"/>
              <w:lang w:val="pt-BR"/>
            </w:rPr>
            <w:fldChar w:fldCharType="separate"/>
          </w:r>
          <w:r w:rsidR="003320F6" w:rsidRPr="003320F6">
            <w:rPr>
              <w:noProof/>
              <w:szCs w:val="24"/>
              <w:lang w:val="pt-BR"/>
            </w:rPr>
            <w:t>(SHUAI, et al. 2006)</w:t>
          </w:r>
          <w:r w:rsidR="00114892">
            <w:rPr>
              <w:noProof/>
              <w:szCs w:val="24"/>
              <w:lang w:val="pt-BR"/>
            </w:rPr>
            <w:fldChar w:fldCharType="end"/>
          </w:r>
        </w:sdtContent>
      </w:sdt>
      <w:r w:rsidRPr="00AD6383">
        <w:rPr>
          <w:szCs w:val="24"/>
          <w:lang w:val="pt-BR"/>
        </w:rPr>
        <w:t>.</w:t>
      </w:r>
    </w:p>
    <w:p w:rsidR="000E2677" w:rsidRDefault="000E2677" w:rsidP="00AD6383">
      <w:pPr>
        <w:spacing w:line="360" w:lineRule="auto"/>
        <w:ind w:firstLine="709"/>
        <w:rPr>
          <w:szCs w:val="24"/>
          <w:lang w:val="pt-BR"/>
        </w:rPr>
      </w:pPr>
      <w:r>
        <w:rPr>
          <w:szCs w:val="24"/>
          <w:lang w:val="pt-BR"/>
        </w:rPr>
        <w:t>Uma breve revisão da literatura aponta o trabalho de Max Cremer em 1907, como sendo um dos primeiros a</w:t>
      </w:r>
      <w:r w:rsidR="00CE1EF9">
        <w:rPr>
          <w:szCs w:val="24"/>
          <w:lang w:val="pt-BR"/>
        </w:rPr>
        <w:t xml:space="preserve"> </w:t>
      </w:r>
      <w:r>
        <w:rPr>
          <w:szCs w:val="24"/>
          <w:lang w:val="pt-BR"/>
        </w:rPr>
        <w:t xml:space="preserve">testar os fenômenos da bioimpedância ao averiguar, através de duas placas metálicas, os batimentos cardíacos em um sapo. Em 1926 e 1932 surgem estudos </w:t>
      </w:r>
      <w:r w:rsidR="00CE33D4">
        <w:rPr>
          <w:szCs w:val="24"/>
          <w:lang w:val="pt-BR"/>
        </w:rPr>
        <w:t xml:space="preserve">para medição da impedância pulmonar </w:t>
      </w:r>
      <w:sdt>
        <w:sdtPr>
          <w:rPr>
            <w:szCs w:val="24"/>
            <w:lang w:val="pt-BR"/>
          </w:rPr>
          <w:id w:val="893373"/>
          <w:citation/>
        </w:sdtPr>
        <w:sdtContent>
          <w:r w:rsidR="00114892">
            <w:rPr>
              <w:szCs w:val="24"/>
              <w:lang w:val="pt-BR"/>
            </w:rPr>
            <w:fldChar w:fldCharType="begin"/>
          </w:r>
          <w:r w:rsidR="00CE33D4">
            <w:rPr>
              <w:szCs w:val="24"/>
              <w:lang w:val="pt-BR"/>
            </w:rPr>
            <w:instrText xml:space="preserve"> CITATION Rod10 \l 1046 </w:instrText>
          </w:r>
          <w:r w:rsidR="00114892">
            <w:rPr>
              <w:szCs w:val="24"/>
              <w:lang w:val="pt-BR"/>
            </w:rPr>
            <w:fldChar w:fldCharType="separate"/>
          </w:r>
          <w:r w:rsidR="003320F6" w:rsidRPr="003320F6">
            <w:rPr>
              <w:noProof/>
              <w:szCs w:val="24"/>
              <w:lang w:val="pt-BR"/>
            </w:rPr>
            <w:t>(RODRIGUES 2010)</w:t>
          </w:r>
          <w:r w:rsidR="00114892">
            <w:rPr>
              <w:szCs w:val="24"/>
              <w:lang w:val="pt-BR"/>
            </w:rPr>
            <w:fldChar w:fldCharType="end"/>
          </w:r>
        </w:sdtContent>
      </w:sdt>
      <w:r w:rsidR="0069177E">
        <w:rPr>
          <w:szCs w:val="24"/>
          <w:lang w:val="pt-BR"/>
        </w:rPr>
        <w:t>.</w:t>
      </w:r>
    </w:p>
    <w:p w:rsidR="0069177E" w:rsidRDefault="0069177E" w:rsidP="00AD6383">
      <w:pPr>
        <w:spacing w:line="360" w:lineRule="auto"/>
        <w:ind w:firstLine="709"/>
        <w:rPr>
          <w:szCs w:val="24"/>
          <w:lang w:val="pt-BR"/>
        </w:rPr>
      </w:pPr>
      <w:r>
        <w:rPr>
          <w:szCs w:val="24"/>
          <w:lang w:val="pt-BR"/>
        </w:rPr>
        <w:t xml:space="preserve">Estudos mais próximos aos realizados hoje começam a surgir com Pullen em 1970, quando este propõe a idéia de visualização da impedância usando as diferenças de condutividade entre os órgãos. Em 1978, Henderson e Webster desenvolvem um sistema de aquisição e visualização de dados, utilizando 144 eletrodos. Em 1980, é elaborado o primeiro protótipo de tomógrafo de impedância elétrica, desenvolvido pela Universidade de </w:t>
      </w:r>
      <w:r w:rsidR="001404EE">
        <w:rPr>
          <w:szCs w:val="24"/>
          <w:lang w:val="pt-BR"/>
        </w:rPr>
        <w:t xml:space="preserve">Sheffield na Inglaterra. Em 1984 surge o tomógrafo ACT3, aparelho não invasivo para medição do fluxo cardíaco </w:t>
      </w:r>
      <w:sdt>
        <w:sdtPr>
          <w:rPr>
            <w:szCs w:val="24"/>
            <w:lang w:val="pt-BR"/>
          </w:rPr>
          <w:id w:val="893374"/>
          <w:citation/>
        </w:sdtPr>
        <w:sdtContent>
          <w:r w:rsidR="00114892">
            <w:rPr>
              <w:szCs w:val="24"/>
              <w:lang w:val="pt-BR"/>
            </w:rPr>
            <w:fldChar w:fldCharType="begin"/>
          </w:r>
          <w:r w:rsidR="001404EE">
            <w:rPr>
              <w:szCs w:val="24"/>
              <w:lang w:val="pt-BR"/>
            </w:rPr>
            <w:instrText xml:space="preserve"> CITATION Bro85 \l 1046 </w:instrText>
          </w:r>
          <w:r w:rsidR="00114892">
            <w:rPr>
              <w:szCs w:val="24"/>
              <w:lang w:val="pt-BR"/>
            </w:rPr>
            <w:fldChar w:fldCharType="separate"/>
          </w:r>
          <w:r w:rsidR="003320F6" w:rsidRPr="003320F6">
            <w:rPr>
              <w:noProof/>
              <w:szCs w:val="24"/>
              <w:lang w:val="pt-BR"/>
            </w:rPr>
            <w:t>(BROWN, BARBER e SEAGAR 1985)</w:t>
          </w:r>
          <w:r w:rsidR="00114892">
            <w:rPr>
              <w:szCs w:val="24"/>
              <w:lang w:val="pt-BR"/>
            </w:rPr>
            <w:fldChar w:fldCharType="end"/>
          </w:r>
        </w:sdtContent>
      </w:sdt>
      <w:r w:rsidR="001404EE">
        <w:rPr>
          <w:szCs w:val="24"/>
          <w:lang w:val="pt-BR"/>
        </w:rPr>
        <w:t>.</w:t>
      </w:r>
    </w:p>
    <w:p w:rsidR="001404EE" w:rsidRDefault="00B50078" w:rsidP="00AD6383">
      <w:pPr>
        <w:spacing w:line="360" w:lineRule="auto"/>
        <w:ind w:firstLine="709"/>
        <w:rPr>
          <w:szCs w:val="24"/>
          <w:lang w:val="pt-BR"/>
        </w:rPr>
      </w:pPr>
      <w:r>
        <w:rPr>
          <w:szCs w:val="24"/>
          <w:lang w:val="pt-BR"/>
        </w:rPr>
        <w:t>A partir de 2001 diversos grupos realizam pesquisas envolvendo aplicações</w:t>
      </w:r>
      <w:r w:rsidR="00377A17">
        <w:rPr>
          <w:szCs w:val="24"/>
          <w:lang w:val="pt-BR"/>
        </w:rPr>
        <w:t xml:space="preserve"> e métodos na área da TIE. Existem diversos trabalhos desenvolvidos nos últimos anos nas mais variadas aplicações </w:t>
      </w:r>
      <w:sdt>
        <w:sdtPr>
          <w:rPr>
            <w:szCs w:val="24"/>
            <w:lang w:val="pt-BR"/>
          </w:rPr>
          <w:id w:val="897602"/>
          <w:citation/>
        </w:sdtPr>
        <w:sdtContent>
          <w:r w:rsidR="00114892">
            <w:rPr>
              <w:szCs w:val="24"/>
              <w:lang w:val="pt-BR"/>
            </w:rPr>
            <w:fldChar w:fldCharType="begin"/>
          </w:r>
          <w:r w:rsidR="00377A17">
            <w:rPr>
              <w:szCs w:val="24"/>
              <w:lang w:val="pt-BR"/>
            </w:rPr>
            <w:instrText xml:space="preserve"> CITATION BRO01 \l 1046 </w:instrText>
          </w:r>
          <w:r w:rsidR="00114892">
            <w:rPr>
              <w:szCs w:val="24"/>
              <w:lang w:val="pt-BR"/>
            </w:rPr>
            <w:fldChar w:fldCharType="separate"/>
          </w:r>
          <w:r w:rsidR="003320F6" w:rsidRPr="003320F6">
            <w:rPr>
              <w:noProof/>
              <w:szCs w:val="24"/>
              <w:lang w:val="pt-BR"/>
            </w:rPr>
            <w:t>(B. H. BROWN 2001)</w:t>
          </w:r>
          <w:r w:rsidR="00114892">
            <w:rPr>
              <w:szCs w:val="24"/>
              <w:lang w:val="pt-BR"/>
            </w:rPr>
            <w:fldChar w:fldCharType="end"/>
          </w:r>
        </w:sdtContent>
      </w:sdt>
      <w:r w:rsidR="00377A17">
        <w:rPr>
          <w:szCs w:val="24"/>
          <w:lang w:val="pt-BR"/>
        </w:rPr>
        <w:t>. O autor enfatiza as vantagens da utilização da TIE nas áreas da medicina e processos industriais, o que justifica as pesquisas realizadas por diversos grupos, resultando também em diversos padrões e tentativas de reconstrução da imagem, não existindo ainda um método definitivo.</w:t>
      </w:r>
    </w:p>
    <w:p w:rsidR="001404EE" w:rsidRDefault="00EC1070" w:rsidP="00AD6383">
      <w:pPr>
        <w:spacing w:line="360" w:lineRule="auto"/>
        <w:ind w:firstLine="709"/>
        <w:rPr>
          <w:szCs w:val="24"/>
          <w:lang w:val="pt-BR"/>
        </w:rPr>
      </w:pPr>
      <w:r>
        <w:rPr>
          <w:szCs w:val="24"/>
          <w:lang w:val="pt-BR"/>
        </w:rPr>
        <w:t xml:space="preserve">Em 2006 foi inaugurado o primeiro equipamento de TIE desenvolvido no Brasil. Através de uma parceria entre a Escola Politécnica e a faculdade de medicina da USP (FMUSP). Sendo aplicado clinicamente nos pacientes em UTI </w:t>
      </w:r>
      <w:sdt>
        <w:sdtPr>
          <w:rPr>
            <w:szCs w:val="24"/>
            <w:lang w:val="pt-BR"/>
          </w:rPr>
          <w:id w:val="19971217"/>
          <w:citation/>
        </w:sdtPr>
        <w:sdtContent>
          <w:r w:rsidR="00114892">
            <w:rPr>
              <w:szCs w:val="24"/>
              <w:lang w:val="pt-BR"/>
            </w:rPr>
            <w:fldChar w:fldCharType="begin"/>
          </w:r>
          <w:r>
            <w:rPr>
              <w:szCs w:val="24"/>
              <w:lang w:val="pt-BR"/>
            </w:rPr>
            <w:instrText xml:space="preserve"> CITATION FMU10 \l 1046 </w:instrText>
          </w:r>
          <w:r w:rsidR="00114892">
            <w:rPr>
              <w:szCs w:val="24"/>
              <w:lang w:val="pt-BR"/>
            </w:rPr>
            <w:fldChar w:fldCharType="separate"/>
          </w:r>
          <w:r w:rsidR="003320F6" w:rsidRPr="003320F6">
            <w:rPr>
              <w:noProof/>
              <w:szCs w:val="24"/>
              <w:lang w:val="pt-BR"/>
            </w:rPr>
            <w:t>(FMUSP 2010)</w:t>
          </w:r>
          <w:r w:rsidR="00114892">
            <w:rPr>
              <w:szCs w:val="24"/>
              <w:lang w:val="pt-BR"/>
            </w:rPr>
            <w:fldChar w:fldCharType="end"/>
          </w:r>
        </w:sdtContent>
      </w:sdt>
      <w:r>
        <w:rPr>
          <w:szCs w:val="24"/>
          <w:lang w:val="pt-BR"/>
        </w:rPr>
        <w:t>.</w:t>
      </w:r>
    </w:p>
    <w:p w:rsidR="00EC1070" w:rsidRDefault="00EC1070" w:rsidP="00AD6383">
      <w:pPr>
        <w:spacing w:line="360" w:lineRule="auto"/>
        <w:ind w:firstLine="709"/>
        <w:rPr>
          <w:szCs w:val="24"/>
          <w:lang w:val="pt-BR"/>
        </w:rPr>
      </w:pPr>
      <w:r>
        <w:rPr>
          <w:szCs w:val="24"/>
          <w:lang w:val="pt-BR"/>
        </w:rPr>
        <w:t xml:space="preserve">Existem muitas aplicações para a TIE, onde o campo de maior desenvolvimento é o diagnóstico por imagem, como por exemplo, na determinação de patologias </w:t>
      </w:r>
      <w:r w:rsidR="00DA77A4">
        <w:rPr>
          <w:szCs w:val="24"/>
          <w:lang w:val="pt-BR"/>
        </w:rPr>
        <w:t xml:space="preserve">em </w:t>
      </w:r>
      <w:r w:rsidR="00DA77A4">
        <w:rPr>
          <w:szCs w:val="24"/>
          <w:lang w:val="pt-BR"/>
        </w:rPr>
        <w:lastRenderedPageBreak/>
        <w:t xml:space="preserve">tecidos biológicos </w:t>
      </w:r>
      <w:sdt>
        <w:sdtPr>
          <w:rPr>
            <w:szCs w:val="24"/>
            <w:lang w:val="pt-BR"/>
          </w:rPr>
          <w:id w:val="19971218"/>
          <w:citation/>
        </w:sdtPr>
        <w:sdtContent>
          <w:r w:rsidR="00114892">
            <w:rPr>
              <w:szCs w:val="24"/>
              <w:lang w:val="pt-BR"/>
            </w:rPr>
            <w:fldChar w:fldCharType="begin"/>
          </w:r>
          <w:r w:rsidR="00DA77A4">
            <w:rPr>
              <w:szCs w:val="24"/>
              <w:lang w:val="pt-BR"/>
            </w:rPr>
            <w:instrText xml:space="preserve"> CITATION PER09 \l 1046 </w:instrText>
          </w:r>
          <w:r w:rsidR="00114892">
            <w:rPr>
              <w:szCs w:val="24"/>
              <w:lang w:val="pt-BR"/>
            </w:rPr>
            <w:fldChar w:fldCharType="separate"/>
          </w:r>
          <w:r w:rsidR="003320F6" w:rsidRPr="003320F6">
            <w:rPr>
              <w:noProof/>
              <w:szCs w:val="24"/>
              <w:lang w:val="pt-BR"/>
            </w:rPr>
            <w:t>(PEREIRA 2009)</w:t>
          </w:r>
          <w:r w:rsidR="00114892">
            <w:rPr>
              <w:szCs w:val="24"/>
              <w:lang w:val="pt-BR"/>
            </w:rPr>
            <w:fldChar w:fldCharType="end"/>
          </w:r>
        </w:sdtContent>
      </w:sdt>
      <w:r w:rsidR="00DA77A4">
        <w:rPr>
          <w:szCs w:val="24"/>
          <w:lang w:val="pt-BR"/>
        </w:rPr>
        <w:t xml:space="preserve">. Verificação da atividade neuronal do cérebro </w:t>
      </w:r>
      <w:sdt>
        <w:sdtPr>
          <w:rPr>
            <w:szCs w:val="24"/>
            <w:lang w:val="pt-BR"/>
          </w:rPr>
          <w:id w:val="19971219"/>
          <w:citation/>
        </w:sdtPr>
        <w:sdtContent>
          <w:r w:rsidR="00114892">
            <w:rPr>
              <w:szCs w:val="24"/>
              <w:lang w:val="pt-BR"/>
            </w:rPr>
            <w:fldChar w:fldCharType="begin"/>
          </w:r>
          <w:r w:rsidR="00DA77A4">
            <w:rPr>
              <w:szCs w:val="24"/>
              <w:lang w:val="pt-BR"/>
            </w:rPr>
            <w:instrText xml:space="preserve"> CITATION DAI08 \l 1046 </w:instrText>
          </w:r>
          <w:r w:rsidR="00114892">
            <w:rPr>
              <w:szCs w:val="24"/>
              <w:lang w:val="pt-BR"/>
            </w:rPr>
            <w:fldChar w:fldCharType="separate"/>
          </w:r>
          <w:r w:rsidR="003320F6" w:rsidRPr="003320F6">
            <w:rPr>
              <w:noProof/>
              <w:szCs w:val="24"/>
              <w:lang w:val="pt-BR"/>
            </w:rPr>
            <w:t>(DAI, GÓMEZ-LABERGE e ADDLER 2008)</w:t>
          </w:r>
          <w:r w:rsidR="00114892">
            <w:rPr>
              <w:szCs w:val="24"/>
              <w:lang w:val="pt-BR"/>
            </w:rPr>
            <w:fldChar w:fldCharType="end"/>
          </w:r>
        </w:sdtContent>
      </w:sdt>
      <w:r w:rsidR="00DA77A4">
        <w:rPr>
          <w:szCs w:val="24"/>
          <w:lang w:val="pt-BR"/>
        </w:rPr>
        <w:t>, estudos recentes propõe um dispositivo misto incorporando um sensor de pressão intracraniana (PIC) e o TIE que poderia facilitar o monitoramento de patologias, como edema cerebral ou hemorragias</w:t>
      </w:r>
      <w:r w:rsidR="00DA0A6A">
        <w:rPr>
          <w:szCs w:val="24"/>
          <w:lang w:val="pt-BR"/>
        </w:rPr>
        <w:t>.</w:t>
      </w:r>
      <w:r w:rsidR="00DA77A4">
        <w:rPr>
          <w:szCs w:val="24"/>
          <w:lang w:val="pt-BR"/>
        </w:rPr>
        <w:t xml:space="preserve"> </w:t>
      </w:r>
      <w:r w:rsidR="00DA0A6A">
        <w:rPr>
          <w:szCs w:val="24"/>
          <w:lang w:val="pt-BR"/>
        </w:rPr>
        <w:t>N</w:t>
      </w:r>
      <w:r w:rsidR="00DA77A4">
        <w:rPr>
          <w:szCs w:val="24"/>
          <w:lang w:val="pt-BR"/>
        </w:rPr>
        <w:t xml:space="preserve">a </w:t>
      </w:r>
      <w:r w:rsidR="00114892">
        <w:rPr>
          <w:szCs w:val="24"/>
          <w:lang w:val="pt-BR"/>
        </w:rPr>
        <w:fldChar w:fldCharType="begin"/>
      </w:r>
      <w:r w:rsidR="00DA0A6A">
        <w:rPr>
          <w:szCs w:val="24"/>
          <w:lang w:val="pt-BR"/>
        </w:rPr>
        <w:instrText xml:space="preserve"> REF _Ref355728728 \h </w:instrText>
      </w:r>
      <w:r w:rsidR="00114892">
        <w:rPr>
          <w:szCs w:val="24"/>
          <w:lang w:val="pt-BR"/>
        </w:rPr>
      </w:r>
      <w:r w:rsidR="00114892">
        <w:rPr>
          <w:szCs w:val="24"/>
          <w:lang w:val="pt-BR"/>
        </w:rPr>
        <w:fldChar w:fldCharType="separate"/>
      </w:r>
      <w:r w:rsidR="00DA0A6A" w:rsidRPr="00DA0A6A">
        <w:rPr>
          <w:lang w:val="pt-BR"/>
        </w:rPr>
        <w:t xml:space="preserve">Figura </w:t>
      </w:r>
      <w:r w:rsidR="00DA0A6A" w:rsidRPr="00DA0A6A">
        <w:rPr>
          <w:noProof/>
          <w:lang w:val="pt-BR"/>
        </w:rPr>
        <w:t>1</w:t>
      </w:r>
      <w:r w:rsidR="00114892">
        <w:rPr>
          <w:szCs w:val="24"/>
          <w:lang w:val="pt-BR"/>
        </w:rPr>
        <w:fldChar w:fldCharType="end"/>
      </w:r>
      <w:r w:rsidR="00DA0A6A">
        <w:rPr>
          <w:szCs w:val="24"/>
          <w:lang w:val="pt-BR"/>
        </w:rPr>
        <w:t xml:space="preserve">, é possível ver a disposição dos eletrodos em conjunto com o monitor PIC </w:t>
      </w:r>
      <w:sdt>
        <w:sdtPr>
          <w:rPr>
            <w:szCs w:val="24"/>
            <w:lang w:val="pt-BR"/>
          </w:rPr>
          <w:id w:val="19971221"/>
          <w:citation/>
        </w:sdtPr>
        <w:sdtContent>
          <w:r w:rsidR="00114892">
            <w:rPr>
              <w:szCs w:val="24"/>
              <w:lang w:val="pt-BR"/>
            </w:rPr>
            <w:fldChar w:fldCharType="begin"/>
          </w:r>
          <w:r w:rsidR="00DA0A6A">
            <w:rPr>
              <w:szCs w:val="24"/>
              <w:lang w:val="pt-BR"/>
            </w:rPr>
            <w:instrText xml:space="preserve"> CITATION Ana11 \l 1046 </w:instrText>
          </w:r>
          <w:r w:rsidR="00114892">
            <w:rPr>
              <w:szCs w:val="24"/>
              <w:lang w:val="pt-BR"/>
            </w:rPr>
            <w:fldChar w:fldCharType="separate"/>
          </w:r>
          <w:r w:rsidR="003320F6" w:rsidRPr="003320F6">
            <w:rPr>
              <w:noProof/>
              <w:szCs w:val="24"/>
              <w:lang w:val="pt-BR"/>
            </w:rPr>
            <w:t>(MANWARING, et al. 2011)</w:t>
          </w:r>
          <w:r w:rsidR="00114892">
            <w:rPr>
              <w:szCs w:val="24"/>
              <w:lang w:val="pt-BR"/>
            </w:rPr>
            <w:fldChar w:fldCharType="end"/>
          </w:r>
        </w:sdtContent>
      </w:sdt>
      <w:r w:rsidR="00DA0A6A">
        <w:rPr>
          <w:szCs w:val="24"/>
          <w:lang w:val="pt-BR"/>
        </w:rPr>
        <w:t xml:space="preserve">. Ainda no campo da medicina citam-se aplicações em exames </w:t>
      </w:r>
      <w:r w:rsidR="00C738DF">
        <w:rPr>
          <w:szCs w:val="24"/>
          <w:lang w:val="pt-BR"/>
        </w:rPr>
        <w:t xml:space="preserve">do aparelho digestivo, </w:t>
      </w:r>
      <w:r w:rsidR="003320F6">
        <w:rPr>
          <w:rStyle w:val="Refdenotaderodap"/>
          <w:szCs w:val="24"/>
          <w:lang w:val="pt-BR"/>
        </w:rPr>
        <w:footnoteReference w:id="2"/>
      </w:r>
      <w:r w:rsidR="00C738DF">
        <w:rPr>
          <w:szCs w:val="24"/>
          <w:lang w:val="pt-BR"/>
        </w:rPr>
        <w:t>pletismosgrafia por impedância, estudo da circulação arterial</w:t>
      </w:r>
      <w:sdt>
        <w:sdtPr>
          <w:rPr>
            <w:szCs w:val="24"/>
            <w:lang w:val="pt-BR"/>
          </w:rPr>
          <w:id w:val="19971222"/>
          <w:citation/>
        </w:sdtPr>
        <w:sdtContent>
          <w:r w:rsidR="00114892">
            <w:rPr>
              <w:szCs w:val="24"/>
              <w:lang w:val="pt-BR"/>
            </w:rPr>
            <w:fldChar w:fldCharType="begin"/>
          </w:r>
          <w:r w:rsidR="00C738DF">
            <w:rPr>
              <w:szCs w:val="24"/>
              <w:lang w:val="pt-BR"/>
            </w:rPr>
            <w:instrText xml:space="preserve"> CITATION NOW05 \l 1046 </w:instrText>
          </w:r>
          <w:r w:rsidR="00114892">
            <w:rPr>
              <w:szCs w:val="24"/>
              <w:lang w:val="pt-BR"/>
            </w:rPr>
            <w:fldChar w:fldCharType="separate"/>
          </w:r>
          <w:r w:rsidR="003320F6">
            <w:rPr>
              <w:noProof/>
              <w:szCs w:val="24"/>
              <w:lang w:val="pt-BR"/>
            </w:rPr>
            <w:t xml:space="preserve"> </w:t>
          </w:r>
          <w:r w:rsidR="003320F6" w:rsidRPr="003320F6">
            <w:rPr>
              <w:noProof/>
              <w:szCs w:val="24"/>
              <w:lang w:val="pt-BR"/>
            </w:rPr>
            <w:t>(NOWAKOWSKI, PALKO e WTOREK 2005)</w:t>
          </w:r>
          <w:r w:rsidR="00114892">
            <w:rPr>
              <w:szCs w:val="24"/>
              <w:lang w:val="pt-BR"/>
            </w:rPr>
            <w:fldChar w:fldCharType="end"/>
          </w:r>
        </w:sdtContent>
      </w:sdt>
      <w:r w:rsidR="00C738DF">
        <w:rPr>
          <w:szCs w:val="24"/>
          <w:lang w:val="pt-BR"/>
        </w:rPr>
        <w:t xml:space="preserve">. Detecção de câncer de pele </w:t>
      </w:r>
      <w:sdt>
        <w:sdtPr>
          <w:rPr>
            <w:szCs w:val="24"/>
            <w:lang w:val="pt-BR"/>
          </w:rPr>
          <w:id w:val="19971223"/>
          <w:citation/>
        </w:sdtPr>
        <w:sdtContent>
          <w:r w:rsidR="00114892">
            <w:rPr>
              <w:szCs w:val="24"/>
              <w:lang w:val="pt-BR"/>
            </w:rPr>
            <w:fldChar w:fldCharType="begin"/>
          </w:r>
          <w:r w:rsidR="00C738DF">
            <w:rPr>
              <w:szCs w:val="24"/>
              <w:lang w:val="pt-BR"/>
            </w:rPr>
            <w:instrText xml:space="preserve"> CITATION ABE04 \l 1046 </w:instrText>
          </w:r>
          <w:r w:rsidR="00114892">
            <w:rPr>
              <w:szCs w:val="24"/>
              <w:lang w:val="pt-BR"/>
            </w:rPr>
            <w:fldChar w:fldCharType="separate"/>
          </w:r>
          <w:r w:rsidR="003320F6" w:rsidRPr="003320F6">
            <w:rPr>
              <w:noProof/>
              <w:szCs w:val="24"/>
              <w:lang w:val="pt-BR"/>
            </w:rPr>
            <w:t>(ABERG, et al. 2004)</w:t>
          </w:r>
          <w:r w:rsidR="00114892">
            <w:rPr>
              <w:szCs w:val="24"/>
              <w:lang w:val="pt-BR"/>
            </w:rPr>
            <w:fldChar w:fldCharType="end"/>
          </w:r>
        </w:sdtContent>
      </w:sdt>
      <w:r w:rsidR="00210D8C">
        <w:rPr>
          <w:szCs w:val="24"/>
          <w:lang w:val="pt-BR"/>
        </w:rPr>
        <w:t xml:space="preserve"> </w:t>
      </w:r>
      <w:sdt>
        <w:sdtPr>
          <w:rPr>
            <w:szCs w:val="24"/>
            <w:lang w:val="pt-BR"/>
          </w:rPr>
          <w:id w:val="19971224"/>
          <w:citation/>
        </w:sdtPr>
        <w:sdtContent>
          <w:r w:rsidR="00114892">
            <w:rPr>
              <w:szCs w:val="24"/>
              <w:lang w:val="pt-BR"/>
            </w:rPr>
            <w:fldChar w:fldCharType="begin"/>
          </w:r>
          <w:r w:rsidR="00210D8C">
            <w:rPr>
              <w:szCs w:val="24"/>
              <w:lang w:val="pt-BR"/>
            </w:rPr>
            <w:instrText xml:space="preserve"> CITATION Edg08 \l 1046 </w:instrText>
          </w:r>
          <w:r w:rsidR="00114892">
            <w:rPr>
              <w:szCs w:val="24"/>
              <w:lang w:val="pt-BR"/>
            </w:rPr>
            <w:fldChar w:fldCharType="separate"/>
          </w:r>
          <w:r w:rsidR="003320F6" w:rsidRPr="003320F6">
            <w:rPr>
              <w:noProof/>
              <w:szCs w:val="24"/>
              <w:lang w:val="pt-BR"/>
            </w:rPr>
            <w:t>(TAKA 2008)</w:t>
          </w:r>
          <w:r w:rsidR="00114892">
            <w:rPr>
              <w:szCs w:val="24"/>
              <w:lang w:val="pt-BR"/>
            </w:rPr>
            <w:fldChar w:fldCharType="end"/>
          </w:r>
        </w:sdtContent>
      </w:sdt>
      <w:r w:rsidR="00210D8C">
        <w:rPr>
          <w:szCs w:val="24"/>
          <w:lang w:val="pt-BR"/>
        </w:rPr>
        <w:t xml:space="preserve"> </w:t>
      </w:r>
      <w:sdt>
        <w:sdtPr>
          <w:rPr>
            <w:szCs w:val="24"/>
            <w:lang w:val="pt-BR"/>
          </w:rPr>
          <w:id w:val="19971225"/>
          <w:citation/>
        </w:sdtPr>
        <w:sdtContent>
          <w:r w:rsidR="00114892">
            <w:rPr>
              <w:szCs w:val="24"/>
              <w:lang w:val="pt-BR"/>
            </w:rPr>
            <w:fldChar w:fldCharType="begin"/>
          </w:r>
          <w:r w:rsidR="00210D8C">
            <w:rPr>
              <w:szCs w:val="24"/>
              <w:lang w:val="pt-BR"/>
            </w:rPr>
            <w:instrText xml:space="preserve"> CITATION PER09 \l 1046 </w:instrText>
          </w:r>
          <w:r w:rsidR="00114892">
            <w:rPr>
              <w:szCs w:val="24"/>
              <w:lang w:val="pt-BR"/>
            </w:rPr>
            <w:fldChar w:fldCharType="separate"/>
          </w:r>
          <w:r w:rsidR="003320F6" w:rsidRPr="003320F6">
            <w:rPr>
              <w:noProof/>
              <w:szCs w:val="24"/>
              <w:lang w:val="pt-BR"/>
            </w:rPr>
            <w:t>(PEREIRA 2009)</w:t>
          </w:r>
          <w:r w:rsidR="00114892">
            <w:rPr>
              <w:szCs w:val="24"/>
              <w:lang w:val="pt-BR"/>
            </w:rPr>
            <w:fldChar w:fldCharType="end"/>
          </w:r>
        </w:sdtContent>
      </w:sdt>
      <w:r w:rsidR="00210D8C">
        <w:rPr>
          <w:szCs w:val="24"/>
          <w:lang w:val="pt-BR"/>
        </w:rPr>
        <w:t>.</w:t>
      </w:r>
    </w:p>
    <w:p w:rsidR="00DA0A6A" w:rsidRDefault="00DA0A6A" w:rsidP="00DA0A6A">
      <w:pPr>
        <w:keepNext/>
        <w:spacing w:after="0" w:line="360" w:lineRule="auto"/>
        <w:jc w:val="center"/>
      </w:pPr>
      <w:r w:rsidRPr="00DA0A6A">
        <w:rPr>
          <w:noProof/>
          <w:szCs w:val="24"/>
          <w:lang w:val="pt-BR" w:eastAsia="pt-BR" w:bidi="ar-SA"/>
        </w:rPr>
        <w:drawing>
          <wp:inline distT="0" distB="0" distL="0" distR="0">
            <wp:extent cx="3467100" cy="2943225"/>
            <wp:effectExtent l="1905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467100" cy="2943225"/>
                    </a:xfrm>
                    <a:prstGeom prst="rect">
                      <a:avLst/>
                    </a:prstGeom>
                    <a:noFill/>
                    <a:ln w="9525">
                      <a:noFill/>
                      <a:miter lim="800000"/>
                      <a:headEnd/>
                      <a:tailEnd/>
                    </a:ln>
                  </pic:spPr>
                </pic:pic>
              </a:graphicData>
            </a:graphic>
          </wp:inline>
        </w:drawing>
      </w:r>
    </w:p>
    <w:p w:rsidR="00DA0A6A" w:rsidRPr="00DA0A6A" w:rsidRDefault="00DA0A6A" w:rsidP="00DA0A6A">
      <w:pPr>
        <w:pStyle w:val="Legenda"/>
        <w:jc w:val="center"/>
        <w:rPr>
          <w:color w:val="auto"/>
          <w:szCs w:val="24"/>
          <w:lang w:val="pt-BR"/>
        </w:rPr>
      </w:pPr>
      <w:bookmarkStart w:id="80" w:name="_Ref355728728"/>
      <w:r w:rsidRPr="00DA0A6A">
        <w:rPr>
          <w:color w:val="auto"/>
          <w:lang w:val="pt-BR"/>
        </w:rPr>
        <w:t xml:space="preserve">Figura </w:t>
      </w:r>
      <w:r w:rsidR="00114892" w:rsidRPr="00DA0A6A">
        <w:rPr>
          <w:color w:val="auto"/>
          <w:lang w:val="pt-BR"/>
        </w:rPr>
        <w:fldChar w:fldCharType="begin"/>
      </w:r>
      <w:r w:rsidRPr="00DA0A6A">
        <w:rPr>
          <w:color w:val="auto"/>
          <w:lang w:val="pt-BR"/>
        </w:rPr>
        <w:instrText xml:space="preserve"> SEQ Figura \* ARABIC </w:instrText>
      </w:r>
      <w:r w:rsidR="00114892" w:rsidRPr="00DA0A6A">
        <w:rPr>
          <w:color w:val="auto"/>
          <w:lang w:val="pt-BR"/>
        </w:rPr>
        <w:fldChar w:fldCharType="separate"/>
      </w:r>
      <w:r w:rsidR="001C7F70">
        <w:rPr>
          <w:noProof/>
          <w:color w:val="auto"/>
          <w:lang w:val="pt-BR"/>
        </w:rPr>
        <w:t>1</w:t>
      </w:r>
      <w:r w:rsidR="00114892" w:rsidRPr="00DA0A6A">
        <w:rPr>
          <w:color w:val="auto"/>
          <w:lang w:val="pt-BR"/>
        </w:rPr>
        <w:fldChar w:fldCharType="end"/>
      </w:r>
      <w:bookmarkEnd w:id="80"/>
      <w:r w:rsidRPr="00DA0A6A">
        <w:rPr>
          <w:color w:val="auto"/>
          <w:lang w:val="pt-BR"/>
        </w:rPr>
        <w:t xml:space="preserve"> - Teste em cobaias</w:t>
      </w:r>
      <w:sdt>
        <w:sdtPr>
          <w:rPr>
            <w:color w:val="auto"/>
            <w:lang w:val="pt-BR"/>
          </w:rPr>
          <w:id w:val="19971220"/>
          <w:citation/>
        </w:sdtPr>
        <w:sdtContent>
          <w:r w:rsidR="00114892">
            <w:rPr>
              <w:color w:val="auto"/>
              <w:lang w:val="pt-BR"/>
            </w:rPr>
            <w:fldChar w:fldCharType="begin"/>
          </w:r>
          <w:r>
            <w:rPr>
              <w:color w:val="auto"/>
              <w:lang w:val="pt-BR"/>
            </w:rPr>
            <w:instrText xml:space="preserve"> CITATION Ana11 \l 1046 </w:instrText>
          </w:r>
          <w:r w:rsidR="00114892">
            <w:rPr>
              <w:color w:val="auto"/>
              <w:lang w:val="pt-BR"/>
            </w:rPr>
            <w:fldChar w:fldCharType="separate"/>
          </w:r>
          <w:r w:rsidR="003320F6">
            <w:rPr>
              <w:noProof/>
              <w:color w:val="auto"/>
              <w:lang w:val="pt-BR"/>
            </w:rPr>
            <w:t xml:space="preserve"> </w:t>
          </w:r>
          <w:r w:rsidR="003320F6" w:rsidRPr="003320F6">
            <w:rPr>
              <w:noProof/>
              <w:color w:val="auto"/>
              <w:lang w:val="pt-BR"/>
            </w:rPr>
            <w:t>(MANWARING, et al. 2011)</w:t>
          </w:r>
          <w:r w:rsidR="00114892">
            <w:rPr>
              <w:color w:val="auto"/>
              <w:lang w:val="pt-BR"/>
            </w:rPr>
            <w:fldChar w:fldCharType="end"/>
          </w:r>
        </w:sdtContent>
      </w:sdt>
    </w:p>
    <w:p w:rsidR="00210D8C" w:rsidRDefault="00210D8C" w:rsidP="00AD6383">
      <w:pPr>
        <w:spacing w:line="360" w:lineRule="auto"/>
        <w:ind w:firstLine="709"/>
        <w:rPr>
          <w:szCs w:val="24"/>
          <w:lang w:val="pt-BR"/>
        </w:rPr>
      </w:pPr>
      <w:r>
        <w:rPr>
          <w:szCs w:val="24"/>
          <w:lang w:val="pt-BR"/>
        </w:rPr>
        <w:t>As alterações na condutividade provocadas pelo movimento respiratório torna evidente que a imagem da ventilação pode se tornar uma aplicação clinica chave da TIE</w:t>
      </w:r>
      <w:sdt>
        <w:sdtPr>
          <w:rPr>
            <w:szCs w:val="24"/>
            <w:lang w:val="pt-BR"/>
          </w:rPr>
          <w:id w:val="19971226"/>
          <w:citation/>
        </w:sdtPr>
        <w:sdtContent>
          <w:r w:rsidR="00114892">
            <w:rPr>
              <w:szCs w:val="24"/>
              <w:lang w:val="pt-BR"/>
            </w:rPr>
            <w:fldChar w:fldCharType="begin"/>
          </w:r>
          <w:r>
            <w:rPr>
              <w:szCs w:val="24"/>
              <w:lang w:val="pt-BR"/>
            </w:rPr>
            <w:instrText xml:space="preserve"> CITATION Adl12 \l 1046 </w:instrText>
          </w:r>
          <w:r w:rsidR="00114892">
            <w:rPr>
              <w:szCs w:val="24"/>
              <w:lang w:val="pt-BR"/>
            </w:rPr>
            <w:fldChar w:fldCharType="separate"/>
          </w:r>
          <w:r w:rsidR="003320F6">
            <w:rPr>
              <w:noProof/>
              <w:szCs w:val="24"/>
              <w:lang w:val="pt-BR"/>
            </w:rPr>
            <w:t xml:space="preserve"> </w:t>
          </w:r>
          <w:r w:rsidR="003320F6" w:rsidRPr="003320F6">
            <w:rPr>
              <w:noProof/>
              <w:szCs w:val="24"/>
              <w:lang w:val="pt-BR"/>
            </w:rPr>
            <w:t>(ADLER, et al. 2012)</w:t>
          </w:r>
          <w:r w:rsidR="00114892">
            <w:rPr>
              <w:szCs w:val="24"/>
              <w:lang w:val="pt-BR"/>
            </w:rPr>
            <w:fldChar w:fldCharType="end"/>
          </w:r>
        </w:sdtContent>
      </w:sdt>
      <w:r>
        <w:rPr>
          <w:szCs w:val="24"/>
          <w:lang w:val="pt-BR"/>
        </w:rPr>
        <w:t xml:space="preserve">. Essa tecnologia Pode ser aplicada em monitoramento de atividades cardíacas, como por exemplo, monitorizar a função pulmonar, conforme indicado na </w:t>
      </w:r>
    </w:p>
    <w:p w:rsidR="00210D8C" w:rsidRDefault="00210D8C" w:rsidP="00210D8C">
      <w:pPr>
        <w:keepNext/>
        <w:spacing w:line="360" w:lineRule="auto"/>
        <w:jc w:val="center"/>
      </w:pPr>
      <w:r w:rsidRPr="00210D8C">
        <w:rPr>
          <w:noProof/>
          <w:szCs w:val="24"/>
          <w:lang w:val="pt-BR" w:eastAsia="pt-BR" w:bidi="ar-SA"/>
        </w:rPr>
        <w:lastRenderedPageBreak/>
        <w:drawing>
          <wp:inline distT="0" distB="0" distL="0" distR="0">
            <wp:extent cx="5391150" cy="2533650"/>
            <wp:effectExtent l="19050" t="0" r="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391150" cy="2533650"/>
                    </a:xfrm>
                    <a:prstGeom prst="rect">
                      <a:avLst/>
                    </a:prstGeom>
                    <a:noFill/>
                    <a:ln w="9525">
                      <a:noFill/>
                      <a:miter lim="800000"/>
                      <a:headEnd/>
                      <a:tailEnd/>
                    </a:ln>
                  </pic:spPr>
                </pic:pic>
              </a:graphicData>
            </a:graphic>
          </wp:inline>
        </w:drawing>
      </w:r>
    </w:p>
    <w:p w:rsidR="00210D8C" w:rsidRPr="00210D8C" w:rsidRDefault="00210D8C" w:rsidP="00210D8C">
      <w:pPr>
        <w:pStyle w:val="Legenda"/>
        <w:jc w:val="center"/>
        <w:rPr>
          <w:color w:val="auto"/>
          <w:szCs w:val="24"/>
          <w:lang w:val="pt-BR"/>
        </w:rPr>
      </w:pPr>
      <w:r w:rsidRPr="00210D8C">
        <w:rPr>
          <w:color w:val="auto"/>
          <w:lang w:val="pt-BR"/>
        </w:rPr>
        <w:t xml:space="preserve">Figura </w:t>
      </w:r>
      <w:r w:rsidR="00114892" w:rsidRPr="00210D8C">
        <w:rPr>
          <w:color w:val="auto"/>
        </w:rPr>
        <w:fldChar w:fldCharType="begin"/>
      </w:r>
      <w:r w:rsidRPr="00210D8C">
        <w:rPr>
          <w:color w:val="auto"/>
          <w:lang w:val="pt-BR"/>
        </w:rPr>
        <w:instrText xml:space="preserve"> SEQ Figura \* ARABIC </w:instrText>
      </w:r>
      <w:r w:rsidR="00114892" w:rsidRPr="00210D8C">
        <w:rPr>
          <w:color w:val="auto"/>
        </w:rPr>
        <w:fldChar w:fldCharType="separate"/>
      </w:r>
      <w:r w:rsidR="001C7F70">
        <w:rPr>
          <w:noProof/>
          <w:color w:val="auto"/>
          <w:lang w:val="pt-BR"/>
        </w:rPr>
        <w:t>2</w:t>
      </w:r>
      <w:r w:rsidR="00114892" w:rsidRPr="00210D8C">
        <w:rPr>
          <w:color w:val="auto"/>
        </w:rPr>
        <w:fldChar w:fldCharType="end"/>
      </w:r>
      <w:r w:rsidRPr="00210D8C">
        <w:rPr>
          <w:color w:val="auto"/>
          <w:lang w:val="pt-BR"/>
        </w:rPr>
        <w:t xml:space="preserve"> - (a) Imagem do tórax durante a respiração e (b) disposição dos eletrodos</w:t>
      </w:r>
    </w:p>
    <w:p w:rsidR="001C7F70" w:rsidRDefault="001C7F70" w:rsidP="001C7F70">
      <w:pPr>
        <w:autoSpaceDE w:val="0"/>
        <w:autoSpaceDN w:val="0"/>
        <w:adjustRightInd w:val="0"/>
        <w:spacing w:before="240" w:line="360" w:lineRule="auto"/>
        <w:ind w:firstLine="709"/>
        <w:rPr>
          <w:szCs w:val="24"/>
          <w:lang w:val="pt-BR" w:eastAsia="pt-BR" w:bidi="ar-SA"/>
        </w:rPr>
      </w:pPr>
      <w:r>
        <w:rPr>
          <w:szCs w:val="24"/>
          <w:lang w:val="pt-BR" w:eastAsia="pt-BR" w:bidi="ar-SA"/>
        </w:rPr>
        <w:t xml:space="preserve">Uma demonstração do interesse no uso clínico da tomografia por impedância elétrica para monitorar a respiração, pode ser percebido na  , que mostra </w:t>
      </w:r>
      <w:r w:rsidRPr="00DB1C67">
        <w:rPr>
          <w:szCs w:val="24"/>
          <w:lang w:val="pt-BR" w:eastAsia="pt-BR" w:bidi="ar-SA"/>
        </w:rPr>
        <w:t xml:space="preserve">o número anual de publicações </w:t>
      </w:r>
      <w:r>
        <w:rPr>
          <w:szCs w:val="24"/>
          <w:lang w:val="pt-BR" w:eastAsia="pt-BR" w:bidi="ar-SA"/>
        </w:rPr>
        <w:t xml:space="preserve">aplicadas na área respiratória comparadas com o índice de lesões pulmonares, </w:t>
      </w:r>
      <w:r w:rsidRPr="004B5B5F">
        <w:rPr>
          <w:szCs w:val="24"/>
          <w:lang w:val="pt-BR" w:eastAsia="pt-BR" w:bidi="ar-SA"/>
        </w:rPr>
        <w:t xml:space="preserve">VILI </w:t>
      </w:r>
      <w:r w:rsidRPr="004B5B5F">
        <w:rPr>
          <w:i/>
          <w:szCs w:val="24"/>
          <w:lang w:val="pt-BR" w:eastAsia="pt-BR" w:bidi="ar-SA"/>
        </w:rPr>
        <w:t>Lesão Induzida (</w:t>
      </w:r>
      <w:r w:rsidRPr="004B5B5F">
        <w:rPr>
          <w:szCs w:val="24"/>
          <w:lang w:val="pt-BR" w:eastAsia="pt-BR" w:bidi="ar-SA"/>
        </w:rPr>
        <w:t xml:space="preserve">ou </w:t>
      </w:r>
      <w:r w:rsidRPr="004B5B5F">
        <w:rPr>
          <w:i/>
          <w:szCs w:val="24"/>
          <w:lang w:val="pt-BR" w:eastAsia="pt-BR" w:bidi="ar-SA"/>
        </w:rPr>
        <w:t>Associada)</w:t>
      </w:r>
      <w:r>
        <w:rPr>
          <w:i/>
          <w:szCs w:val="24"/>
          <w:lang w:val="pt-BR" w:eastAsia="pt-BR" w:bidi="ar-SA"/>
        </w:rPr>
        <w:t xml:space="preserve"> Pela Ventilação Mecânica</w:t>
      </w:r>
      <w:r w:rsidRPr="004B5B5F">
        <w:rPr>
          <w:szCs w:val="24"/>
          <w:lang w:val="pt-BR" w:eastAsia="pt-BR" w:bidi="ar-SA"/>
        </w:rPr>
        <w:t xml:space="preserve"> </w:t>
      </w:r>
      <w:r>
        <w:rPr>
          <w:szCs w:val="24"/>
          <w:lang w:val="pt-BR" w:eastAsia="pt-BR" w:bidi="ar-SA"/>
        </w:rPr>
        <w:t xml:space="preserve">e suas estratégias </w:t>
      </w:r>
      <w:r w:rsidRPr="004B5B5F">
        <w:rPr>
          <w:szCs w:val="24"/>
          <w:lang w:val="pt-BR" w:eastAsia="pt-BR" w:bidi="ar-SA"/>
        </w:rPr>
        <w:t>LPV</w:t>
      </w:r>
      <w:r>
        <w:rPr>
          <w:szCs w:val="24"/>
          <w:lang w:val="pt-BR" w:eastAsia="pt-BR" w:bidi="ar-SA"/>
        </w:rPr>
        <w:t xml:space="preserve"> </w:t>
      </w:r>
      <w:r w:rsidRPr="004B5B5F">
        <w:rPr>
          <w:i/>
          <w:szCs w:val="24"/>
          <w:lang w:val="pt-BR" w:eastAsia="pt-BR" w:bidi="ar-SA"/>
        </w:rPr>
        <w:t>Ventilação Pulmonar Protetora</w:t>
      </w:r>
      <w:r w:rsidRPr="00DB1C67">
        <w:rPr>
          <w:szCs w:val="24"/>
          <w:lang w:val="pt-BR" w:eastAsia="pt-BR" w:bidi="ar-SA"/>
        </w:rPr>
        <w:t>. Um ponto de inflexão claro é visto em tod</w:t>
      </w:r>
      <w:r>
        <w:rPr>
          <w:szCs w:val="24"/>
          <w:lang w:val="pt-BR" w:eastAsia="pt-BR" w:bidi="ar-SA"/>
        </w:rPr>
        <w:t>a</w:t>
      </w:r>
      <w:r w:rsidRPr="00DB1C67">
        <w:rPr>
          <w:szCs w:val="24"/>
          <w:lang w:val="pt-BR" w:eastAsia="pt-BR" w:bidi="ar-SA"/>
        </w:rPr>
        <w:t xml:space="preserve">s </w:t>
      </w:r>
      <w:r>
        <w:rPr>
          <w:szCs w:val="24"/>
          <w:lang w:val="pt-BR" w:eastAsia="pt-BR" w:bidi="ar-SA"/>
        </w:rPr>
        <w:t>as curvas</w:t>
      </w:r>
      <w:r w:rsidRPr="00DB1C67">
        <w:rPr>
          <w:szCs w:val="24"/>
          <w:lang w:val="pt-BR" w:eastAsia="pt-BR" w:bidi="ar-SA"/>
        </w:rPr>
        <w:t xml:space="preserve">, onde a taxa de publicação aumenta dramaticamente. </w:t>
      </w:r>
      <w:r>
        <w:rPr>
          <w:szCs w:val="24"/>
          <w:lang w:val="pt-BR" w:eastAsia="pt-BR" w:bidi="ar-SA"/>
        </w:rPr>
        <w:t xml:space="preserve">Uma explicação para isto é a crescente preocupação com </w:t>
      </w:r>
      <w:r w:rsidRPr="00DB1C67">
        <w:rPr>
          <w:szCs w:val="24"/>
          <w:lang w:val="pt-BR" w:eastAsia="pt-BR" w:bidi="ar-SA"/>
        </w:rPr>
        <w:t>os riscos da ventilação mecânica</w:t>
      </w:r>
      <w:r>
        <w:rPr>
          <w:szCs w:val="24"/>
          <w:lang w:val="pt-BR" w:eastAsia="pt-BR" w:bidi="ar-SA"/>
        </w:rPr>
        <w:t>,</w:t>
      </w:r>
      <w:r w:rsidRPr="00DB1C67">
        <w:rPr>
          <w:szCs w:val="24"/>
          <w:lang w:val="pt-BR" w:eastAsia="pt-BR" w:bidi="ar-SA"/>
        </w:rPr>
        <w:t xml:space="preserve"> motiva</w:t>
      </w:r>
      <w:r>
        <w:rPr>
          <w:szCs w:val="24"/>
          <w:lang w:val="pt-BR" w:eastAsia="pt-BR" w:bidi="ar-SA"/>
        </w:rPr>
        <w:t>ndo</w:t>
      </w:r>
      <w:r w:rsidRPr="00DB1C67">
        <w:rPr>
          <w:szCs w:val="24"/>
          <w:lang w:val="pt-BR" w:eastAsia="pt-BR" w:bidi="ar-SA"/>
        </w:rPr>
        <w:t xml:space="preserve"> tanto uma busca por melhores estratégias de </w:t>
      </w:r>
      <w:r>
        <w:rPr>
          <w:szCs w:val="24"/>
          <w:lang w:val="pt-BR" w:eastAsia="pt-BR" w:bidi="ar-SA"/>
        </w:rPr>
        <w:t xml:space="preserve">ventilação mecânica como busca de novas </w:t>
      </w:r>
      <w:r w:rsidRPr="00DB1C67">
        <w:rPr>
          <w:szCs w:val="24"/>
          <w:lang w:val="pt-BR" w:eastAsia="pt-BR" w:bidi="ar-SA"/>
        </w:rPr>
        <w:t xml:space="preserve">tecnologias </w:t>
      </w:r>
      <w:sdt>
        <w:sdtPr>
          <w:rPr>
            <w:szCs w:val="24"/>
            <w:lang w:val="pt-BR" w:eastAsia="pt-BR" w:bidi="ar-SA"/>
          </w:rPr>
          <w:id w:val="19971331"/>
          <w:citation/>
        </w:sdtPr>
        <w:sdtContent>
          <w:r w:rsidR="00114892">
            <w:rPr>
              <w:szCs w:val="24"/>
              <w:lang w:val="pt-BR" w:eastAsia="pt-BR" w:bidi="ar-SA"/>
            </w:rPr>
            <w:fldChar w:fldCharType="begin"/>
          </w:r>
          <w:r>
            <w:rPr>
              <w:szCs w:val="24"/>
              <w:lang w:val="pt-BR" w:eastAsia="pt-BR" w:bidi="ar-SA"/>
            </w:rPr>
            <w:instrText xml:space="preserve"> CITATION Adl12 \l 1046 </w:instrText>
          </w:r>
          <w:r w:rsidR="00114892">
            <w:rPr>
              <w:szCs w:val="24"/>
              <w:lang w:val="pt-BR" w:eastAsia="pt-BR" w:bidi="ar-SA"/>
            </w:rPr>
            <w:fldChar w:fldCharType="separate"/>
          </w:r>
          <w:r w:rsidR="003320F6" w:rsidRPr="003320F6">
            <w:rPr>
              <w:noProof/>
              <w:szCs w:val="24"/>
              <w:lang w:val="pt-BR" w:eastAsia="pt-BR" w:bidi="ar-SA"/>
            </w:rPr>
            <w:t>(ADLER, et al. 2012)</w:t>
          </w:r>
          <w:r w:rsidR="00114892">
            <w:rPr>
              <w:szCs w:val="24"/>
              <w:lang w:val="pt-BR" w:eastAsia="pt-BR" w:bidi="ar-SA"/>
            </w:rPr>
            <w:fldChar w:fldCharType="end"/>
          </w:r>
        </w:sdtContent>
      </w:sdt>
      <w:r>
        <w:rPr>
          <w:szCs w:val="24"/>
          <w:lang w:val="pt-BR" w:eastAsia="pt-BR" w:bidi="ar-SA"/>
        </w:rPr>
        <w:t>.</w:t>
      </w:r>
    </w:p>
    <w:p w:rsidR="001C7F70" w:rsidRDefault="001C7F70" w:rsidP="001C7F70">
      <w:pPr>
        <w:keepNext/>
        <w:autoSpaceDE w:val="0"/>
        <w:autoSpaceDN w:val="0"/>
        <w:adjustRightInd w:val="0"/>
        <w:spacing w:after="0" w:line="360" w:lineRule="auto"/>
        <w:jc w:val="center"/>
      </w:pPr>
      <w:r w:rsidRPr="001C7F70">
        <w:rPr>
          <w:noProof/>
          <w:szCs w:val="24"/>
          <w:lang w:val="pt-BR" w:eastAsia="pt-BR" w:bidi="ar-SA"/>
        </w:rPr>
        <w:drawing>
          <wp:inline distT="0" distB="0" distL="0" distR="0">
            <wp:extent cx="2961751" cy="2345635"/>
            <wp:effectExtent l="19050" t="0" r="0" b="0"/>
            <wp:docPr id="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964697" cy="2347968"/>
                    </a:xfrm>
                    <a:prstGeom prst="rect">
                      <a:avLst/>
                    </a:prstGeom>
                    <a:noFill/>
                    <a:ln w="9525">
                      <a:noFill/>
                      <a:miter lim="800000"/>
                      <a:headEnd/>
                      <a:tailEnd/>
                    </a:ln>
                  </pic:spPr>
                </pic:pic>
              </a:graphicData>
            </a:graphic>
          </wp:inline>
        </w:drawing>
      </w:r>
    </w:p>
    <w:p w:rsidR="001C7F70" w:rsidRPr="001C7F70" w:rsidRDefault="001C7F70" w:rsidP="001C7F70">
      <w:pPr>
        <w:pStyle w:val="Legenda"/>
        <w:jc w:val="center"/>
        <w:rPr>
          <w:color w:val="auto"/>
          <w:szCs w:val="24"/>
          <w:lang w:val="pt-BR" w:eastAsia="pt-BR" w:bidi="ar-SA"/>
        </w:rPr>
      </w:pPr>
      <w:r w:rsidRPr="001C7F70">
        <w:rPr>
          <w:color w:val="auto"/>
          <w:lang w:val="pt-BR"/>
        </w:rPr>
        <w:t xml:space="preserve">Figura </w:t>
      </w:r>
      <w:r w:rsidR="00114892" w:rsidRPr="001C7F70">
        <w:rPr>
          <w:color w:val="auto"/>
        </w:rPr>
        <w:fldChar w:fldCharType="begin"/>
      </w:r>
      <w:r w:rsidRPr="001C7F70">
        <w:rPr>
          <w:color w:val="auto"/>
          <w:lang w:val="pt-BR"/>
        </w:rPr>
        <w:instrText xml:space="preserve"> SEQ Figura \* ARABIC </w:instrText>
      </w:r>
      <w:r w:rsidR="00114892" w:rsidRPr="001C7F70">
        <w:rPr>
          <w:color w:val="auto"/>
        </w:rPr>
        <w:fldChar w:fldCharType="separate"/>
      </w:r>
      <w:r w:rsidRPr="001C7F70">
        <w:rPr>
          <w:noProof/>
          <w:color w:val="auto"/>
          <w:lang w:val="pt-BR"/>
        </w:rPr>
        <w:t>3</w:t>
      </w:r>
      <w:r w:rsidR="00114892" w:rsidRPr="001C7F70">
        <w:rPr>
          <w:color w:val="auto"/>
        </w:rPr>
        <w:fldChar w:fldCharType="end"/>
      </w:r>
      <w:r w:rsidRPr="001C7F70">
        <w:rPr>
          <w:color w:val="auto"/>
          <w:lang w:val="pt-BR"/>
        </w:rPr>
        <w:t xml:space="preserve"> - Indicador</w:t>
      </w:r>
    </w:p>
    <w:p w:rsidR="001C7F70" w:rsidRDefault="001C7F70" w:rsidP="00AD6383">
      <w:pPr>
        <w:spacing w:line="360" w:lineRule="auto"/>
        <w:ind w:firstLine="709"/>
        <w:rPr>
          <w:szCs w:val="24"/>
          <w:lang w:val="pt-BR"/>
        </w:rPr>
      </w:pPr>
      <w:r>
        <w:rPr>
          <w:szCs w:val="24"/>
          <w:lang w:val="pt-BR"/>
        </w:rPr>
        <w:t xml:space="preserve">Baseado no principio de que mudanças na impedância media são causadas por mudanças no volume de sangue é possível localizar variações de impedância que </w:t>
      </w:r>
      <w:r>
        <w:rPr>
          <w:szCs w:val="24"/>
          <w:lang w:val="pt-BR"/>
        </w:rPr>
        <w:lastRenderedPageBreak/>
        <w:t>ocorrem durante o ciclo cardíaco, gerando imagens do coração por meio da TIE</w:t>
      </w:r>
      <w:r w:rsidR="00AB5DA2">
        <w:rPr>
          <w:szCs w:val="24"/>
          <w:lang w:val="pt-BR"/>
        </w:rPr>
        <w:t xml:space="preserve"> </w:t>
      </w:r>
      <w:sdt>
        <w:sdtPr>
          <w:rPr>
            <w:szCs w:val="24"/>
            <w:lang w:val="pt-BR"/>
          </w:rPr>
          <w:id w:val="19971651"/>
          <w:citation/>
        </w:sdtPr>
        <w:sdtContent>
          <w:r w:rsidR="00114892">
            <w:rPr>
              <w:szCs w:val="24"/>
              <w:lang w:val="pt-BR"/>
            </w:rPr>
            <w:fldChar w:fldCharType="begin"/>
          </w:r>
          <w:r w:rsidR="00AB5DA2">
            <w:rPr>
              <w:szCs w:val="24"/>
              <w:lang w:val="pt-BR"/>
            </w:rPr>
            <w:instrText xml:space="preserve"> CITATION HOL \l 1046 </w:instrText>
          </w:r>
          <w:r w:rsidR="00114892">
            <w:rPr>
              <w:szCs w:val="24"/>
              <w:lang w:val="pt-BR"/>
            </w:rPr>
            <w:fldChar w:fldCharType="separate"/>
          </w:r>
          <w:r w:rsidR="003320F6" w:rsidRPr="003320F6">
            <w:rPr>
              <w:noProof/>
              <w:szCs w:val="24"/>
              <w:lang w:val="pt-BR"/>
            </w:rPr>
            <w:t>(D. S. HOLDER 2005)</w:t>
          </w:r>
          <w:r w:rsidR="00114892">
            <w:rPr>
              <w:szCs w:val="24"/>
              <w:lang w:val="pt-BR"/>
            </w:rPr>
            <w:fldChar w:fldCharType="end"/>
          </w:r>
        </w:sdtContent>
      </w:sdt>
      <w:r w:rsidR="00AB5DA2">
        <w:rPr>
          <w:szCs w:val="24"/>
          <w:lang w:val="pt-BR"/>
        </w:rPr>
        <w:t>.</w:t>
      </w:r>
    </w:p>
    <w:p w:rsidR="001746D4" w:rsidRDefault="001746D4" w:rsidP="00AD6383">
      <w:pPr>
        <w:spacing w:line="360" w:lineRule="auto"/>
        <w:ind w:firstLine="709"/>
        <w:rPr>
          <w:szCs w:val="24"/>
          <w:lang w:val="pt-BR"/>
        </w:rPr>
      </w:pPr>
      <w:r>
        <w:rPr>
          <w:szCs w:val="24"/>
          <w:lang w:val="pt-BR"/>
        </w:rPr>
        <w:t xml:space="preserve">É possível monitorar fluidos intra e extracelulares bem como o índice de água corporal total através da TIE são outras aplicações possíveis </w:t>
      </w:r>
      <w:sdt>
        <w:sdtPr>
          <w:rPr>
            <w:szCs w:val="24"/>
            <w:lang w:val="pt-BR"/>
          </w:rPr>
          <w:id w:val="42579522"/>
          <w:citation/>
        </w:sdtPr>
        <w:sdtContent>
          <w:r>
            <w:rPr>
              <w:szCs w:val="24"/>
              <w:lang w:val="pt-BR"/>
            </w:rPr>
            <w:fldChar w:fldCharType="begin"/>
          </w:r>
          <w:r>
            <w:rPr>
              <w:szCs w:val="24"/>
              <w:lang w:val="pt-BR"/>
            </w:rPr>
            <w:instrText xml:space="preserve"> CITATION MEN06 \l 1046 </w:instrText>
          </w:r>
          <w:r>
            <w:rPr>
              <w:szCs w:val="24"/>
              <w:lang w:val="pt-BR"/>
            </w:rPr>
            <w:fldChar w:fldCharType="separate"/>
          </w:r>
          <w:r w:rsidRPr="001746D4">
            <w:rPr>
              <w:noProof/>
              <w:szCs w:val="24"/>
              <w:lang w:val="pt-BR"/>
            </w:rPr>
            <w:t>(MENDONÇA e SOUZA 2006)</w:t>
          </w:r>
          <w:r>
            <w:rPr>
              <w:szCs w:val="24"/>
              <w:lang w:val="pt-BR"/>
            </w:rPr>
            <w:fldChar w:fldCharType="end"/>
          </w:r>
        </w:sdtContent>
      </w:sdt>
      <w:r>
        <w:rPr>
          <w:szCs w:val="24"/>
          <w:lang w:val="pt-BR"/>
        </w:rPr>
        <w:t>.</w:t>
      </w:r>
    </w:p>
    <w:p w:rsidR="001746D4" w:rsidRDefault="001746D4" w:rsidP="00AD6383">
      <w:pPr>
        <w:spacing w:line="360" w:lineRule="auto"/>
        <w:ind w:firstLine="709"/>
        <w:rPr>
          <w:szCs w:val="24"/>
          <w:lang w:val="pt-BR"/>
        </w:rPr>
      </w:pPr>
      <w:r>
        <w:rPr>
          <w:szCs w:val="24"/>
          <w:lang w:val="pt-BR"/>
        </w:rPr>
        <w:t xml:space="preserve">  Na industria farmacêutica a TIE pode ser utilizada para verificar a homogeneidade de substancias em tanques misturadores. No campo ambiental é possível acompanhar a migração de poluentes no subsolo ou detectar fosseis em aplicações arqueológicas </w:t>
      </w:r>
      <w:sdt>
        <w:sdtPr>
          <w:rPr>
            <w:szCs w:val="24"/>
            <w:lang w:val="pt-BR"/>
          </w:rPr>
          <w:id w:val="42579567"/>
          <w:citation/>
        </w:sdtPr>
        <w:sdtContent>
          <w:r>
            <w:rPr>
              <w:szCs w:val="24"/>
              <w:lang w:val="pt-BR"/>
            </w:rPr>
            <w:fldChar w:fldCharType="begin"/>
          </w:r>
          <w:r>
            <w:rPr>
              <w:szCs w:val="24"/>
              <w:lang w:val="pt-BR"/>
            </w:rPr>
            <w:instrText xml:space="preserve"> CITATION HOL \l 1046 </w:instrText>
          </w:r>
          <w:r>
            <w:rPr>
              <w:szCs w:val="24"/>
              <w:lang w:val="pt-BR"/>
            </w:rPr>
            <w:fldChar w:fldCharType="separate"/>
          </w:r>
          <w:r w:rsidRPr="001746D4">
            <w:rPr>
              <w:noProof/>
              <w:szCs w:val="24"/>
              <w:lang w:val="pt-BR"/>
            </w:rPr>
            <w:t>(D. S. HOLDER 2005)</w:t>
          </w:r>
          <w:r>
            <w:rPr>
              <w:szCs w:val="24"/>
              <w:lang w:val="pt-BR"/>
            </w:rPr>
            <w:fldChar w:fldCharType="end"/>
          </w:r>
        </w:sdtContent>
      </w:sdt>
      <w:r>
        <w:rPr>
          <w:szCs w:val="24"/>
          <w:lang w:val="pt-BR"/>
        </w:rPr>
        <w:t>.</w:t>
      </w:r>
    </w:p>
    <w:p w:rsidR="00AD6383" w:rsidRPr="00AD6383" w:rsidRDefault="00D55EDB" w:rsidP="00D55EDB">
      <w:pPr>
        <w:spacing w:line="360" w:lineRule="auto"/>
        <w:rPr>
          <w:szCs w:val="24"/>
          <w:lang w:val="pt-BR"/>
        </w:rPr>
      </w:pPr>
      <w:r>
        <w:rPr>
          <w:szCs w:val="24"/>
          <w:lang w:val="pt-BR"/>
        </w:rPr>
        <w:t xml:space="preserve">Pode ser aplicado na área da engenharia mecânica para a investigação de corrosão em ligas metálicas, na engenharia civil para a caracterização dielétrica de cerâmicas, na detecção de pesticidas na água </w:t>
      </w:r>
      <w:sdt>
        <w:sdtPr>
          <w:rPr>
            <w:szCs w:val="24"/>
            <w:lang w:val="pt-BR"/>
          </w:rPr>
          <w:id w:val="42579568"/>
          <w:citation/>
        </w:sdtPr>
        <w:sdtContent>
          <w:r>
            <w:rPr>
              <w:szCs w:val="24"/>
              <w:lang w:val="pt-BR"/>
            </w:rPr>
            <w:fldChar w:fldCharType="begin"/>
          </w:r>
          <w:r>
            <w:rPr>
              <w:szCs w:val="24"/>
              <w:lang w:val="pt-BR"/>
            </w:rPr>
            <w:instrText xml:space="preserve"> CITATION PER09 \l 1046 </w:instrText>
          </w:r>
          <w:r>
            <w:rPr>
              <w:szCs w:val="24"/>
              <w:lang w:val="pt-BR"/>
            </w:rPr>
            <w:fldChar w:fldCharType="separate"/>
          </w:r>
          <w:r w:rsidRPr="00D55EDB">
            <w:rPr>
              <w:noProof/>
              <w:szCs w:val="24"/>
              <w:lang w:val="pt-BR"/>
            </w:rPr>
            <w:t>(PEREIRA 2009)</w:t>
          </w:r>
          <w:r>
            <w:rPr>
              <w:szCs w:val="24"/>
              <w:lang w:val="pt-BR"/>
            </w:rPr>
            <w:fldChar w:fldCharType="end"/>
          </w:r>
        </w:sdtContent>
      </w:sdt>
      <w:r>
        <w:rPr>
          <w:szCs w:val="24"/>
          <w:lang w:val="pt-BR"/>
        </w:rPr>
        <w:t xml:space="preserve">. Também é possível utilizar a técnica da TIE em ensaios não destrutivos, para a detecção de trincas em componentes estruturais mecânicos utilizados nas industrias automobilística, aeronáutica e construção civil, bem como a localização de depósitos de minerais subterrâneos </w:t>
      </w:r>
      <w:sdt>
        <w:sdtPr>
          <w:rPr>
            <w:szCs w:val="24"/>
            <w:lang w:val="pt-BR"/>
          </w:rPr>
          <w:id w:val="42579569"/>
          <w:citation/>
        </w:sdtPr>
        <w:sdtContent>
          <w:r>
            <w:rPr>
              <w:szCs w:val="24"/>
              <w:lang w:val="pt-BR"/>
            </w:rPr>
            <w:fldChar w:fldCharType="begin"/>
          </w:r>
          <w:r>
            <w:rPr>
              <w:szCs w:val="24"/>
              <w:lang w:val="pt-BR"/>
            </w:rPr>
            <w:instrText xml:space="preserve"> CITATION DAS10 \l 1046 </w:instrText>
          </w:r>
          <w:r>
            <w:rPr>
              <w:szCs w:val="24"/>
              <w:lang w:val="pt-BR"/>
            </w:rPr>
            <w:fldChar w:fldCharType="separate"/>
          </w:r>
          <w:r w:rsidRPr="00D55EDB">
            <w:rPr>
              <w:noProof/>
              <w:szCs w:val="24"/>
              <w:lang w:val="pt-BR"/>
            </w:rPr>
            <w:t>(DA SILVA e DE LIMA 2010)</w:t>
          </w:r>
          <w:r>
            <w:rPr>
              <w:szCs w:val="24"/>
              <w:lang w:val="pt-BR"/>
            </w:rPr>
            <w:fldChar w:fldCharType="end"/>
          </w:r>
        </w:sdtContent>
      </w:sdt>
      <w:r>
        <w:rPr>
          <w:szCs w:val="24"/>
          <w:lang w:val="pt-BR"/>
        </w:rPr>
        <w:t>.</w:t>
      </w:r>
    </w:p>
    <w:p w:rsidR="000915FB" w:rsidRDefault="000915FB" w:rsidP="000915FB">
      <w:pPr>
        <w:pStyle w:val="Ttulo2"/>
        <w:numPr>
          <w:ilvl w:val="1"/>
          <w:numId w:val="27"/>
        </w:numPr>
      </w:pPr>
      <w:bookmarkStart w:id="81" w:name="_Toc340925632"/>
      <w:r>
        <w:t>OBJETIVO GERAL</w:t>
      </w:r>
      <w:bookmarkEnd w:id="81"/>
    </w:p>
    <w:p w:rsidR="000915FB" w:rsidRPr="00632267" w:rsidRDefault="00A0474F" w:rsidP="00A550DC">
      <w:pPr>
        <w:spacing w:before="240" w:line="360" w:lineRule="auto"/>
        <w:ind w:firstLine="709"/>
        <w:rPr>
          <w:szCs w:val="24"/>
          <w:lang w:val="pt-BR"/>
        </w:rPr>
      </w:pPr>
      <w:r w:rsidRPr="00632267">
        <w:rPr>
          <w:szCs w:val="24"/>
          <w:lang w:val="pt-BR"/>
        </w:rPr>
        <w:t xml:space="preserve">O objetivo principal deste trabalho visa </w:t>
      </w:r>
      <w:r w:rsidR="002B3D77">
        <w:rPr>
          <w:szCs w:val="24"/>
          <w:lang w:val="pt-BR"/>
        </w:rPr>
        <w:t xml:space="preserve">desenvolver </w:t>
      </w:r>
      <w:r w:rsidR="00833DB5">
        <w:rPr>
          <w:szCs w:val="24"/>
          <w:lang w:val="pt-BR"/>
        </w:rPr>
        <w:t xml:space="preserve">um </w:t>
      </w:r>
      <w:r w:rsidR="002B3D77">
        <w:rPr>
          <w:szCs w:val="24"/>
          <w:lang w:val="pt-BR"/>
        </w:rPr>
        <w:t xml:space="preserve">sistema de </w:t>
      </w:r>
      <w:r w:rsidR="00833DB5">
        <w:rPr>
          <w:szCs w:val="24"/>
          <w:lang w:val="pt-BR"/>
        </w:rPr>
        <w:t xml:space="preserve">aplicação de corrente e leitura de tensão, </w:t>
      </w:r>
      <w:r w:rsidR="002B3D77">
        <w:rPr>
          <w:szCs w:val="24"/>
          <w:lang w:val="pt-BR"/>
        </w:rPr>
        <w:t xml:space="preserve">para </w:t>
      </w:r>
      <w:r w:rsidR="00833DB5">
        <w:rPr>
          <w:szCs w:val="24"/>
          <w:lang w:val="pt-BR"/>
        </w:rPr>
        <w:t xml:space="preserve">tomografia por </w:t>
      </w:r>
      <w:r w:rsidRPr="00632267">
        <w:rPr>
          <w:szCs w:val="24"/>
          <w:lang w:val="pt-BR"/>
        </w:rPr>
        <w:t>impedância elétrica, especificamente no que se refere à multiplexação dos sinais de corrente e tensão, bem como a revisão do canal de medição, visando</w:t>
      </w:r>
      <w:r w:rsidR="00B919A0" w:rsidRPr="00632267">
        <w:rPr>
          <w:szCs w:val="24"/>
          <w:lang w:val="pt-BR"/>
        </w:rPr>
        <w:t xml:space="preserve"> </w:t>
      </w:r>
      <w:r w:rsidR="00A550DC" w:rsidRPr="00632267">
        <w:rPr>
          <w:szCs w:val="24"/>
          <w:lang w:val="pt-BR"/>
        </w:rPr>
        <w:t xml:space="preserve">desenvolver um sistema eletrônico para tomografia por impedância </w:t>
      </w:r>
      <w:r w:rsidR="00B919A0" w:rsidRPr="00632267">
        <w:rPr>
          <w:szCs w:val="24"/>
          <w:lang w:val="pt-BR"/>
        </w:rPr>
        <w:t>elétrica composta</w:t>
      </w:r>
      <w:r w:rsidR="000A5640" w:rsidRPr="00632267">
        <w:rPr>
          <w:szCs w:val="24"/>
          <w:lang w:val="pt-BR"/>
        </w:rPr>
        <w:t xml:space="preserve"> por um canal de medição multiplexado</w:t>
      </w:r>
      <w:r w:rsidR="00A550DC" w:rsidRPr="00632267">
        <w:rPr>
          <w:szCs w:val="24"/>
          <w:lang w:val="pt-BR"/>
        </w:rPr>
        <w:t xml:space="preserve"> que seja capaz de gerar um padrão de corrente</w:t>
      </w:r>
      <w:r w:rsidR="000A5640" w:rsidRPr="00632267">
        <w:rPr>
          <w:szCs w:val="24"/>
          <w:lang w:val="pt-BR"/>
        </w:rPr>
        <w:t>,</w:t>
      </w:r>
      <w:r w:rsidR="00631D76">
        <w:rPr>
          <w:szCs w:val="24"/>
          <w:lang w:val="pt-BR"/>
        </w:rPr>
        <w:t xml:space="preserve"> para uma determinada frequ</w:t>
      </w:r>
      <w:r w:rsidR="00A550DC" w:rsidRPr="00632267">
        <w:rPr>
          <w:szCs w:val="24"/>
          <w:lang w:val="pt-BR"/>
        </w:rPr>
        <w:t>ência</w:t>
      </w:r>
      <w:r w:rsidR="000A5640" w:rsidRPr="00632267">
        <w:rPr>
          <w:szCs w:val="24"/>
          <w:lang w:val="pt-BR"/>
        </w:rPr>
        <w:t>,</w:t>
      </w:r>
      <w:r w:rsidR="00A550DC" w:rsidRPr="00632267">
        <w:rPr>
          <w:szCs w:val="24"/>
          <w:lang w:val="pt-BR"/>
        </w:rPr>
        <w:t xml:space="preserve"> aplicada em uma fonte de corrente controlada por tensão</w:t>
      </w:r>
      <w:r w:rsidR="009E0050">
        <w:rPr>
          <w:szCs w:val="24"/>
          <w:lang w:val="pt-BR"/>
        </w:rPr>
        <w:t xml:space="preserve"> e que</w:t>
      </w:r>
      <w:r w:rsidR="00A550DC" w:rsidRPr="00632267">
        <w:rPr>
          <w:szCs w:val="24"/>
          <w:lang w:val="pt-BR"/>
        </w:rPr>
        <w:t xml:space="preserve"> seja possível gerar diferenças de impedância para posterior análise com algoritmo apropriado. </w:t>
      </w:r>
    </w:p>
    <w:p w:rsidR="000915FB" w:rsidRDefault="000915FB" w:rsidP="000915FB">
      <w:pPr>
        <w:pStyle w:val="Ttulo2"/>
        <w:numPr>
          <w:ilvl w:val="1"/>
          <w:numId w:val="27"/>
        </w:numPr>
      </w:pPr>
      <w:bookmarkStart w:id="82" w:name="_Toc340925633"/>
      <w:r>
        <w:t>OBJETIVOS ESPECÍFICOS</w:t>
      </w:r>
      <w:bookmarkEnd w:id="82"/>
    </w:p>
    <w:p w:rsidR="00270FEC" w:rsidRPr="00632267" w:rsidRDefault="00270FEC" w:rsidP="00632267">
      <w:pPr>
        <w:spacing w:before="240" w:line="360" w:lineRule="auto"/>
        <w:ind w:firstLine="709"/>
        <w:rPr>
          <w:szCs w:val="24"/>
          <w:lang w:val="pt-BR"/>
        </w:rPr>
      </w:pPr>
      <w:r w:rsidRPr="00632267">
        <w:rPr>
          <w:szCs w:val="24"/>
          <w:lang w:val="pt-BR"/>
        </w:rPr>
        <w:t xml:space="preserve">Visando alcançar o objetivo geral, </w:t>
      </w:r>
      <w:r w:rsidR="00F4387C" w:rsidRPr="00632267">
        <w:rPr>
          <w:szCs w:val="24"/>
          <w:lang w:val="pt-BR"/>
        </w:rPr>
        <w:t>delinearam-se</w:t>
      </w:r>
      <w:r w:rsidRPr="00632267">
        <w:rPr>
          <w:szCs w:val="24"/>
          <w:lang w:val="pt-BR"/>
        </w:rPr>
        <w:t xml:space="preserve"> os seguintes objetivos específicos:</w:t>
      </w:r>
    </w:p>
    <w:p w:rsidR="00270FEC" w:rsidRPr="00632267" w:rsidRDefault="00270FEC" w:rsidP="00632267">
      <w:pPr>
        <w:pStyle w:val="PargrafodaLista"/>
        <w:numPr>
          <w:ilvl w:val="0"/>
          <w:numId w:val="30"/>
        </w:numPr>
        <w:spacing w:before="240" w:line="360" w:lineRule="auto"/>
        <w:rPr>
          <w:szCs w:val="24"/>
          <w:lang w:val="pt-BR"/>
        </w:rPr>
      </w:pPr>
      <w:r w:rsidRPr="00632267">
        <w:rPr>
          <w:szCs w:val="24"/>
          <w:lang w:val="pt-BR"/>
        </w:rPr>
        <w:t>Desenvolver um sistema de geração de sinal</w:t>
      </w:r>
      <w:r w:rsidR="00833DB5">
        <w:rPr>
          <w:szCs w:val="24"/>
          <w:lang w:val="pt-BR"/>
        </w:rPr>
        <w:t xml:space="preserve"> senoidal </w:t>
      </w:r>
      <w:r w:rsidRPr="00632267">
        <w:rPr>
          <w:szCs w:val="24"/>
          <w:lang w:val="pt-BR"/>
        </w:rPr>
        <w:t>de fácil ajuste e com boa resolução;</w:t>
      </w:r>
    </w:p>
    <w:p w:rsidR="00AD6383" w:rsidRPr="00632267" w:rsidRDefault="00270FEC" w:rsidP="00632267">
      <w:pPr>
        <w:pStyle w:val="PargrafodaLista"/>
        <w:numPr>
          <w:ilvl w:val="0"/>
          <w:numId w:val="30"/>
        </w:numPr>
        <w:spacing w:before="240" w:line="360" w:lineRule="auto"/>
        <w:rPr>
          <w:szCs w:val="24"/>
          <w:lang w:val="pt-BR"/>
        </w:rPr>
      </w:pPr>
      <w:r w:rsidRPr="00632267">
        <w:rPr>
          <w:szCs w:val="24"/>
          <w:lang w:val="pt-BR"/>
        </w:rPr>
        <w:lastRenderedPageBreak/>
        <w:t>Desenvolver</w:t>
      </w:r>
      <w:r w:rsidR="00F4387C" w:rsidRPr="00632267">
        <w:rPr>
          <w:szCs w:val="24"/>
          <w:lang w:val="pt-BR"/>
        </w:rPr>
        <w:t xml:space="preserve"> </w:t>
      </w:r>
      <w:r w:rsidRPr="00632267">
        <w:rPr>
          <w:szCs w:val="24"/>
          <w:lang w:val="pt-BR"/>
        </w:rPr>
        <w:t>sistema de controle de amplitude para este gerador;</w:t>
      </w:r>
    </w:p>
    <w:p w:rsidR="00270FEC" w:rsidRPr="00632267" w:rsidRDefault="00270FEC" w:rsidP="00632267">
      <w:pPr>
        <w:pStyle w:val="PargrafodaLista"/>
        <w:numPr>
          <w:ilvl w:val="0"/>
          <w:numId w:val="30"/>
        </w:numPr>
        <w:spacing w:before="240" w:line="360" w:lineRule="auto"/>
        <w:rPr>
          <w:szCs w:val="24"/>
          <w:lang w:val="pt-BR"/>
        </w:rPr>
      </w:pPr>
      <w:r w:rsidRPr="00632267">
        <w:rPr>
          <w:szCs w:val="24"/>
          <w:lang w:val="pt-BR"/>
        </w:rPr>
        <w:t>Desenvolver,</w:t>
      </w:r>
      <w:r w:rsidR="00F4387C" w:rsidRPr="00632267">
        <w:rPr>
          <w:szCs w:val="24"/>
          <w:lang w:val="pt-BR"/>
        </w:rPr>
        <w:t xml:space="preserve"> </w:t>
      </w:r>
      <w:r w:rsidRPr="00632267">
        <w:rPr>
          <w:szCs w:val="24"/>
          <w:lang w:val="pt-BR"/>
        </w:rPr>
        <w:t xml:space="preserve">partindo de trabalhos </w:t>
      </w:r>
      <w:r w:rsidR="00F4387C" w:rsidRPr="00632267">
        <w:rPr>
          <w:szCs w:val="24"/>
          <w:lang w:val="pt-BR"/>
        </w:rPr>
        <w:t>anteriores,</w:t>
      </w:r>
      <w:r w:rsidRPr="00632267">
        <w:rPr>
          <w:szCs w:val="24"/>
          <w:lang w:val="pt-BR"/>
        </w:rPr>
        <w:t xml:space="preserve"> uma fonte de corrente controlada por tensão;</w:t>
      </w:r>
    </w:p>
    <w:p w:rsidR="000A5640" w:rsidRPr="00632267" w:rsidRDefault="002B3D77" w:rsidP="00632267">
      <w:pPr>
        <w:pStyle w:val="PargrafodaLista"/>
        <w:numPr>
          <w:ilvl w:val="0"/>
          <w:numId w:val="30"/>
        </w:numPr>
        <w:spacing w:before="240" w:line="360" w:lineRule="auto"/>
        <w:rPr>
          <w:szCs w:val="24"/>
          <w:lang w:val="pt-BR"/>
        </w:rPr>
      </w:pPr>
      <w:r>
        <w:rPr>
          <w:szCs w:val="24"/>
          <w:lang w:val="pt-BR"/>
        </w:rPr>
        <w:t>Implementar</w:t>
      </w:r>
      <w:r w:rsidRPr="00632267">
        <w:rPr>
          <w:szCs w:val="24"/>
          <w:lang w:val="pt-BR"/>
        </w:rPr>
        <w:t xml:space="preserve"> </w:t>
      </w:r>
      <w:r w:rsidR="00270FEC" w:rsidRPr="00632267">
        <w:rPr>
          <w:szCs w:val="24"/>
          <w:lang w:val="pt-BR"/>
        </w:rPr>
        <w:t>um ampli</w:t>
      </w:r>
      <w:r w:rsidR="000A5640" w:rsidRPr="00632267">
        <w:rPr>
          <w:szCs w:val="24"/>
          <w:lang w:val="pt-BR"/>
        </w:rPr>
        <w:t>ficador de instrumentação com exatidão compatível com a bibliografia consultada;</w:t>
      </w:r>
    </w:p>
    <w:p w:rsidR="00631D76" w:rsidRPr="00631D76" w:rsidRDefault="000A5640" w:rsidP="00631D76">
      <w:pPr>
        <w:pStyle w:val="PargrafodaLista"/>
        <w:numPr>
          <w:ilvl w:val="0"/>
          <w:numId w:val="30"/>
        </w:numPr>
        <w:spacing w:before="240" w:line="360" w:lineRule="auto"/>
        <w:rPr>
          <w:lang w:val="pt-BR"/>
        </w:rPr>
      </w:pPr>
      <w:r w:rsidRPr="007B5C36">
        <w:rPr>
          <w:szCs w:val="24"/>
          <w:lang w:val="pt-BR"/>
        </w:rPr>
        <w:t xml:space="preserve">Desenvolver um sistema multiplexado para distribuição </w:t>
      </w:r>
      <w:r w:rsidR="00833DB5">
        <w:rPr>
          <w:szCs w:val="24"/>
          <w:lang w:val="pt-BR"/>
        </w:rPr>
        <w:t xml:space="preserve">e seleção </w:t>
      </w:r>
      <w:r w:rsidRPr="007B5C36">
        <w:rPr>
          <w:szCs w:val="24"/>
          <w:lang w:val="pt-BR"/>
        </w:rPr>
        <w:t>do</w:t>
      </w:r>
      <w:r w:rsidR="00833DB5">
        <w:rPr>
          <w:szCs w:val="24"/>
          <w:lang w:val="pt-BR"/>
        </w:rPr>
        <w:t>s eletrodos entre o</w:t>
      </w:r>
      <w:r w:rsidR="007B5C36" w:rsidRPr="007B5C36">
        <w:rPr>
          <w:szCs w:val="24"/>
          <w:lang w:val="pt-BR"/>
        </w:rPr>
        <w:t xml:space="preserve"> canal de medição </w:t>
      </w:r>
      <w:r w:rsidR="00833DB5">
        <w:rPr>
          <w:szCs w:val="24"/>
          <w:lang w:val="pt-BR"/>
        </w:rPr>
        <w:t>e o canal de injeção de corrente</w:t>
      </w:r>
      <w:r w:rsidR="007B5C36" w:rsidRPr="007B5C36">
        <w:rPr>
          <w:szCs w:val="24"/>
          <w:lang w:val="pt-BR"/>
        </w:rPr>
        <w:t>.</w:t>
      </w:r>
      <w:r w:rsidR="00270FEC" w:rsidRPr="007B5C36">
        <w:rPr>
          <w:lang w:val="pt-BR"/>
        </w:rPr>
        <w:t xml:space="preserve"> </w:t>
      </w:r>
    </w:p>
    <w:p w:rsidR="00AD6383" w:rsidRDefault="00AD6383" w:rsidP="000915FB">
      <w:pPr>
        <w:pStyle w:val="Ttulo2"/>
        <w:numPr>
          <w:ilvl w:val="1"/>
          <w:numId w:val="27"/>
        </w:numPr>
        <w:rPr>
          <w:lang w:val="pt-BR"/>
        </w:rPr>
      </w:pPr>
      <w:bookmarkStart w:id="83" w:name="_Toc340925634"/>
      <w:r w:rsidRPr="00AD6383">
        <w:rPr>
          <w:lang w:val="pt-BR"/>
        </w:rPr>
        <w:t>ESCOPO E RESTRIÇÕES</w:t>
      </w:r>
      <w:bookmarkEnd w:id="83"/>
    </w:p>
    <w:p w:rsidR="00AD6383" w:rsidRPr="00632267" w:rsidRDefault="000A5640" w:rsidP="00A550DC">
      <w:pPr>
        <w:spacing w:before="240" w:line="360" w:lineRule="auto"/>
        <w:ind w:firstLine="709"/>
        <w:rPr>
          <w:szCs w:val="24"/>
          <w:lang w:val="pt-BR"/>
        </w:rPr>
      </w:pPr>
      <w:r w:rsidRPr="00632267">
        <w:rPr>
          <w:szCs w:val="24"/>
          <w:lang w:val="pt-BR"/>
        </w:rPr>
        <w:t>As seguintes restrições são aplicadas ao presente trabalho</w:t>
      </w:r>
      <w:r w:rsidR="00795EDE" w:rsidRPr="00632267">
        <w:rPr>
          <w:szCs w:val="24"/>
          <w:lang w:val="pt-BR"/>
        </w:rPr>
        <w:t>, com a finalidade de restringir-se aos objetivos já discutidos:</w:t>
      </w:r>
    </w:p>
    <w:p w:rsidR="005866A3" w:rsidRPr="00632267" w:rsidRDefault="00795EDE" w:rsidP="005866A3">
      <w:pPr>
        <w:pStyle w:val="PargrafodaLista"/>
        <w:numPr>
          <w:ilvl w:val="0"/>
          <w:numId w:val="31"/>
        </w:numPr>
        <w:spacing w:before="240" w:line="360" w:lineRule="auto"/>
        <w:rPr>
          <w:szCs w:val="24"/>
          <w:lang w:val="pt-BR"/>
        </w:rPr>
      </w:pPr>
      <w:r w:rsidRPr="00632267">
        <w:rPr>
          <w:szCs w:val="24"/>
          <w:lang w:val="pt-BR"/>
        </w:rPr>
        <w:t>O sistema eletrônico desenvolvido se restringirá ao hardware aplicável em tomografia por impedância elétrica</w:t>
      </w:r>
      <w:r w:rsidR="005866A3" w:rsidRPr="00632267">
        <w:rPr>
          <w:szCs w:val="24"/>
          <w:lang w:val="pt-BR"/>
        </w:rPr>
        <w:t>;</w:t>
      </w:r>
    </w:p>
    <w:p w:rsidR="00A0474F" w:rsidRPr="007B5C36" w:rsidRDefault="00A0474F" w:rsidP="00A0474F">
      <w:pPr>
        <w:pStyle w:val="PargrafodaLista"/>
        <w:numPr>
          <w:ilvl w:val="0"/>
          <w:numId w:val="31"/>
        </w:numPr>
        <w:spacing w:before="240" w:line="360" w:lineRule="auto"/>
        <w:rPr>
          <w:lang w:val="pt-BR"/>
        </w:rPr>
      </w:pPr>
      <w:r w:rsidRPr="007B5C36">
        <w:rPr>
          <w:szCs w:val="24"/>
          <w:lang w:val="pt-BR"/>
        </w:rPr>
        <w:t>O sistema de aquisição de dados visa apenas o caráter quantitativo do sistema, não sendo escopo deste trabalho o desenvolvimento de software para geração de imagens</w:t>
      </w:r>
      <w:r w:rsidR="00853C86">
        <w:rPr>
          <w:szCs w:val="24"/>
          <w:lang w:val="pt-BR"/>
        </w:rPr>
        <w:t>, bem como o estudo matemático necessário para tal</w:t>
      </w:r>
      <w:r w:rsidRPr="007B5C36">
        <w:rPr>
          <w:szCs w:val="24"/>
          <w:lang w:val="pt-BR"/>
        </w:rPr>
        <w:t xml:space="preserve">. </w:t>
      </w:r>
    </w:p>
    <w:p w:rsidR="00AD6383" w:rsidRPr="00AD6383" w:rsidRDefault="00AD6383" w:rsidP="000915FB">
      <w:pPr>
        <w:pStyle w:val="Ttulo2"/>
        <w:numPr>
          <w:ilvl w:val="1"/>
          <w:numId w:val="27"/>
        </w:numPr>
        <w:rPr>
          <w:lang w:val="pt-BR"/>
        </w:rPr>
      </w:pPr>
      <w:bookmarkStart w:id="84" w:name="_Toc340925635"/>
      <w:r w:rsidRPr="00AD6383">
        <w:rPr>
          <w:lang w:val="pt-BR"/>
        </w:rPr>
        <w:t>APRESENTAÇÃO DO TRABALHO</w:t>
      </w:r>
      <w:bookmarkEnd w:id="84"/>
    </w:p>
    <w:p w:rsidR="00781886" w:rsidRPr="00781886" w:rsidRDefault="00781886" w:rsidP="00517B1F">
      <w:pPr>
        <w:pStyle w:val="PargrafodaLista"/>
        <w:spacing w:before="240" w:line="360" w:lineRule="auto"/>
        <w:ind w:left="0" w:firstLine="709"/>
        <w:rPr>
          <w:szCs w:val="24"/>
          <w:lang w:val="pt-BR"/>
        </w:rPr>
      </w:pPr>
      <w:r w:rsidRPr="00781886">
        <w:rPr>
          <w:szCs w:val="24"/>
          <w:lang w:val="pt-BR"/>
        </w:rPr>
        <w:t>O restan</w:t>
      </w:r>
      <w:r w:rsidR="00647B2B">
        <w:rPr>
          <w:szCs w:val="24"/>
          <w:lang w:val="pt-BR"/>
        </w:rPr>
        <w:t>te do trabalho está dividido em quatro</w:t>
      </w:r>
      <w:r w:rsidRPr="00781886">
        <w:rPr>
          <w:szCs w:val="24"/>
          <w:lang w:val="pt-BR"/>
        </w:rPr>
        <w:t xml:space="preserve"> capítulos, </w:t>
      </w:r>
      <w:r w:rsidR="00647B2B">
        <w:rPr>
          <w:szCs w:val="24"/>
          <w:lang w:val="pt-BR"/>
        </w:rPr>
        <w:t xml:space="preserve">distribuídos </w:t>
      </w:r>
      <w:r w:rsidRPr="00781886">
        <w:rPr>
          <w:szCs w:val="24"/>
          <w:lang w:val="pt-BR"/>
        </w:rPr>
        <w:t>da seguinte forma:</w:t>
      </w:r>
    </w:p>
    <w:p w:rsidR="00781886" w:rsidRPr="00781886" w:rsidRDefault="00781886" w:rsidP="00781886">
      <w:pPr>
        <w:pStyle w:val="PargrafodaLista"/>
        <w:numPr>
          <w:ilvl w:val="0"/>
          <w:numId w:val="29"/>
        </w:numPr>
        <w:spacing w:before="240" w:line="360" w:lineRule="auto"/>
        <w:rPr>
          <w:szCs w:val="24"/>
          <w:lang w:val="pt-BR"/>
        </w:rPr>
      </w:pPr>
      <w:r w:rsidRPr="00781886">
        <w:rPr>
          <w:szCs w:val="24"/>
          <w:lang w:val="pt-BR"/>
        </w:rPr>
        <w:t>No capítulo dois são tratados os fundamentos teóricos que darão base bibliográfica às posteriores discussões do trabalho;</w:t>
      </w:r>
    </w:p>
    <w:p w:rsidR="000915FB" w:rsidRPr="00781886" w:rsidRDefault="00781886" w:rsidP="00781886">
      <w:pPr>
        <w:pStyle w:val="PargrafodaLista"/>
        <w:numPr>
          <w:ilvl w:val="0"/>
          <w:numId w:val="29"/>
        </w:numPr>
        <w:spacing w:before="240" w:line="360" w:lineRule="auto"/>
        <w:rPr>
          <w:szCs w:val="24"/>
          <w:lang w:val="pt-BR"/>
        </w:rPr>
      </w:pPr>
      <w:r w:rsidRPr="00781886">
        <w:rPr>
          <w:szCs w:val="24"/>
          <w:lang w:val="pt-BR"/>
        </w:rPr>
        <w:t xml:space="preserve">  No capitulo três é tratado a proposta de implementação, composta de uma explanação das tecnologias utilizadas no desenvolvimento do projeto;</w:t>
      </w:r>
    </w:p>
    <w:p w:rsidR="00781886" w:rsidRDefault="00781886" w:rsidP="00781886">
      <w:pPr>
        <w:pStyle w:val="PargrafodaLista"/>
        <w:numPr>
          <w:ilvl w:val="0"/>
          <w:numId w:val="29"/>
        </w:numPr>
        <w:spacing w:before="240" w:line="360" w:lineRule="auto"/>
        <w:rPr>
          <w:szCs w:val="24"/>
          <w:lang w:val="pt-BR"/>
        </w:rPr>
      </w:pPr>
      <w:r>
        <w:rPr>
          <w:szCs w:val="24"/>
          <w:lang w:val="pt-BR"/>
        </w:rPr>
        <w:t>No</w:t>
      </w:r>
      <w:r w:rsidR="0019073D">
        <w:rPr>
          <w:szCs w:val="24"/>
          <w:lang w:val="pt-BR"/>
        </w:rPr>
        <w:t xml:space="preserve"> capitulo </w:t>
      </w:r>
      <w:r w:rsidR="008F4E79">
        <w:rPr>
          <w:szCs w:val="24"/>
          <w:lang w:val="pt-BR"/>
        </w:rPr>
        <w:t xml:space="preserve">quatro os resultados preliminares </w:t>
      </w:r>
      <w:r w:rsidR="009615A6">
        <w:rPr>
          <w:szCs w:val="24"/>
          <w:lang w:val="pt-BR"/>
        </w:rPr>
        <w:t>obtidos;</w:t>
      </w:r>
    </w:p>
    <w:p w:rsidR="00647B2B" w:rsidRDefault="00647B2B" w:rsidP="00781886">
      <w:pPr>
        <w:pStyle w:val="PargrafodaLista"/>
        <w:numPr>
          <w:ilvl w:val="0"/>
          <w:numId w:val="29"/>
        </w:numPr>
        <w:spacing w:before="240" w:line="360" w:lineRule="auto"/>
        <w:rPr>
          <w:szCs w:val="24"/>
          <w:lang w:val="pt-BR"/>
        </w:rPr>
      </w:pPr>
      <w:r>
        <w:rPr>
          <w:szCs w:val="24"/>
          <w:lang w:val="pt-BR"/>
        </w:rPr>
        <w:t>No capitulo cinco as conclusões pertinentes a proposta deste trabalho;</w:t>
      </w:r>
    </w:p>
    <w:p w:rsidR="008F4E79" w:rsidRDefault="00B919A0" w:rsidP="00781886">
      <w:pPr>
        <w:pStyle w:val="PargrafodaLista"/>
        <w:numPr>
          <w:ilvl w:val="0"/>
          <w:numId w:val="29"/>
        </w:numPr>
        <w:spacing w:before="240" w:line="360" w:lineRule="auto"/>
        <w:rPr>
          <w:szCs w:val="24"/>
          <w:lang w:val="pt-BR"/>
        </w:rPr>
      </w:pPr>
      <w:r>
        <w:rPr>
          <w:szCs w:val="24"/>
          <w:lang w:val="pt-BR"/>
        </w:rPr>
        <w:t>No capitulo seis estão as refer</w:t>
      </w:r>
      <w:r w:rsidR="009E0050">
        <w:rPr>
          <w:szCs w:val="24"/>
          <w:lang w:val="pt-BR"/>
        </w:rPr>
        <w:t>ê</w:t>
      </w:r>
      <w:r>
        <w:rPr>
          <w:szCs w:val="24"/>
          <w:lang w:val="pt-BR"/>
        </w:rPr>
        <w:t>ncias bibliográficas citadas no texto, que fundamentaram a proposta.</w:t>
      </w:r>
    </w:p>
    <w:p w:rsidR="008F4E79" w:rsidRPr="00007BE1" w:rsidRDefault="00647B2B" w:rsidP="00007BE1">
      <w:pPr>
        <w:spacing w:before="240" w:line="360" w:lineRule="auto"/>
        <w:ind w:left="709"/>
        <w:rPr>
          <w:szCs w:val="24"/>
          <w:lang w:val="pt-BR"/>
        </w:rPr>
      </w:pPr>
      <w:r w:rsidRPr="00007BE1">
        <w:rPr>
          <w:szCs w:val="24"/>
          <w:lang w:val="pt-BR"/>
        </w:rPr>
        <w:t xml:space="preserve"> </w:t>
      </w:r>
      <w:r w:rsidR="008F4E79" w:rsidRPr="00007BE1">
        <w:rPr>
          <w:szCs w:val="24"/>
          <w:lang w:val="pt-BR"/>
        </w:rPr>
        <w:t xml:space="preserve"> </w:t>
      </w:r>
    </w:p>
    <w:p w:rsidR="00AD6383" w:rsidRDefault="00AD6383" w:rsidP="00517B1F">
      <w:pPr>
        <w:pStyle w:val="Ttulo1"/>
        <w:numPr>
          <w:ilvl w:val="0"/>
          <w:numId w:val="0"/>
        </w:numPr>
        <w:rPr>
          <w:szCs w:val="24"/>
          <w:lang w:val="pt-BR"/>
        </w:rPr>
      </w:pPr>
      <w:bookmarkStart w:id="85" w:name="_Toc334263199"/>
      <w:bookmarkStart w:id="86" w:name="_Toc334263302"/>
    </w:p>
    <w:p w:rsidR="00AD6383" w:rsidRDefault="00AD6383">
      <w:pPr>
        <w:rPr>
          <w:rFonts w:ascii="Cambria" w:hAnsi="Cambria"/>
          <w:b/>
          <w:bCs/>
          <w:sz w:val="28"/>
          <w:szCs w:val="24"/>
          <w:lang w:val="pt-BR"/>
        </w:rPr>
      </w:pPr>
    </w:p>
    <w:p w:rsidR="00AD6383" w:rsidRPr="00AD6383" w:rsidRDefault="00AD6383" w:rsidP="00AD6383">
      <w:pPr>
        <w:pStyle w:val="PargrafodaLista"/>
        <w:numPr>
          <w:ilvl w:val="0"/>
          <w:numId w:val="23"/>
        </w:numPr>
        <w:spacing w:before="480" w:after="0"/>
        <w:outlineLvl w:val="0"/>
        <w:rPr>
          <w:rFonts w:ascii="Cambria" w:hAnsi="Cambria"/>
          <w:b/>
          <w:bCs/>
          <w:vanish/>
          <w:sz w:val="28"/>
          <w:szCs w:val="28"/>
          <w:lang w:val="pt-BR"/>
        </w:rPr>
      </w:pPr>
      <w:bookmarkStart w:id="87" w:name="_Toc334266006"/>
      <w:bookmarkStart w:id="88" w:name="_Toc334266885"/>
      <w:bookmarkStart w:id="89" w:name="_Toc334267762"/>
      <w:bookmarkStart w:id="90" w:name="_Toc334273009"/>
      <w:bookmarkStart w:id="91" w:name="_Toc334273435"/>
      <w:bookmarkStart w:id="92" w:name="_Toc334275222"/>
      <w:bookmarkStart w:id="93" w:name="_Toc334299500"/>
      <w:bookmarkStart w:id="94" w:name="_Toc334299802"/>
      <w:bookmarkStart w:id="95" w:name="_Toc334304811"/>
      <w:bookmarkStart w:id="96" w:name="_Toc334304827"/>
      <w:bookmarkStart w:id="97" w:name="_Toc334308189"/>
      <w:bookmarkStart w:id="98" w:name="_Toc334311139"/>
      <w:bookmarkStart w:id="99" w:name="_Toc334357387"/>
      <w:bookmarkStart w:id="100" w:name="_Toc334472883"/>
      <w:bookmarkStart w:id="101" w:name="_Toc334473102"/>
      <w:bookmarkStart w:id="102" w:name="_Toc334474035"/>
      <w:bookmarkStart w:id="103" w:name="_Toc334479410"/>
      <w:bookmarkStart w:id="104" w:name="_Toc334568521"/>
      <w:bookmarkStart w:id="105" w:name="_Toc334568644"/>
      <w:bookmarkStart w:id="106" w:name="_Toc334568677"/>
      <w:bookmarkStart w:id="107" w:name="_Toc334569228"/>
      <w:bookmarkStart w:id="108" w:name="_Toc334569260"/>
      <w:bookmarkStart w:id="109" w:name="_Toc334727584"/>
      <w:bookmarkStart w:id="110" w:name="_Toc334972947"/>
      <w:bookmarkStart w:id="111" w:name="_Toc334979762"/>
      <w:bookmarkStart w:id="112" w:name="_Toc334993172"/>
      <w:bookmarkStart w:id="113" w:name="_Toc334997688"/>
      <w:bookmarkStart w:id="114" w:name="_Toc334997849"/>
      <w:bookmarkStart w:id="115" w:name="_Toc334998170"/>
      <w:bookmarkStart w:id="116" w:name="_Toc335520054"/>
      <w:bookmarkStart w:id="117" w:name="_Toc335521033"/>
      <w:bookmarkStart w:id="118" w:name="_Toc335599899"/>
      <w:bookmarkStart w:id="119" w:name="_Toc335606802"/>
      <w:bookmarkStart w:id="120" w:name="_Toc335607159"/>
      <w:bookmarkStart w:id="121" w:name="_Toc335644285"/>
      <w:bookmarkStart w:id="122" w:name="_Toc335645336"/>
      <w:bookmarkStart w:id="123" w:name="_Toc335689951"/>
      <w:bookmarkStart w:id="124" w:name="_Toc335755071"/>
      <w:bookmarkStart w:id="125" w:name="_Toc335777453"/>
      <w:bookmarkStart w:id="126" w:name="_Toc335834264"/>
      <w:bookmarkStart w:id="127" w:name="_Toc335839330"/>
      <w:bookmarkStart w:id="128" w:name="_Toc335920742"/>
      <w:bookmarkStart w:id="129" w:name="_Toc336555407"/>
      <w:bookmarkStart w:id="130" w:name="_Toc336701230"/>
      <w:bookmarkStart w:id="131" w:name="_Toc336759413"/>
      <w:bookmarkStart w:id="132" w:name="_Toc336759444"/>
      <w:bookmarkStart w:id="133" w:name="_Toc337149016"/>
      <w:bookmarkStart w:id="134" w:name="_Toc337149178"/>
      <w:bookmarkStart w:id="135" w:name="_Toc338103047"/>
      <w:bookmarkStart w:id="136" w:name="_Toc338114580"/>
      <w:bookmarkStart w:id="137" w:name="_Toc338358916"/>
      <w:bookmarkStart w:id="138" w:name="_Toc338489971"/>
      <w:bookmarkStart w:id="139" w:name="_Toc338715382"/>
      <w:bookmarkStart w:id="140" w:name="_Toc338803261"/>
      <w:bookmarkStart w:id="141" w:name="_Toc339063744"/>
      <w:bookmarkStart w:id="142" w:name="_Toc339112652"/>
      <w:bookmarkStart w:id="143" w:name="_Toc339129739"/>
      <w:bookmarkStart w:id="144" w:name="_Toc340412082"/>
      <w:bookmarkStart w:id="145" w:name="_Toc340412119"/>
      <w:bookmarkStart w:id="146" w:name="_Toc340426755"/>
      <w:bookmarkStart w:id="147" w:name="_Toc340428228"/>
      <w:bookmarkStart w:id="148" w:name="_Toc340512891"/>
      <w:bookmarkStart w:id="149" w:name="_Toc340624136"/>
      <w:bookmarkStart w:id="150" w:name="_Toc340795189"/>
      <w:bookmarkStart w:id="151" w:name="_Toc340848817"/>
      <w:bookmarkStart w:id="152" w:name="_Toc34092563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517B1F" w:rsidRDefault="00517B1F" w:rsidP="0019073D">
      <w:pPr>
        <w:pStyle w:val="Ttulo1"/>
        <w:jc w:val="center"/>
        <w:rPr>
          <w:lang w:val="pt-BR"/>
        </w:rPr>
      </w:pPr>
      <w:bookmarkStart w:id="153" w:name="_Toc340925637"/>
      <w:r>
        <w:rPr>
          <w:lang w:val="pt-BR"/>
        </w:rPr>
        <w:t>FUNDAMENTOS TEÓRICOS</w:t>
      </w:r>
      <w:bookmarkEnd w:id="153"/>
    </w:p>
    <w:p w:rsidR="00B40F95" w:rsidRDefault="00B40F95" w:rsidP="00B40F95">
      <w:pPr>
        <w:pStyle w:val="Ttulo2"/>
        <w:rPr>
          <w:lang w:val="pt-BR"/>
        </w:rPr>
      </w:pPr>
      <w:bookmarkStart w:id="154" w:name="_Toc340925638"/>
      <w:r w:rsidRPr="00517B1F">
        <w:rPr>
          <w:lang w:val="pt-BR"/>
        </w:rPr>
        <w:t>B</w:t>
      </w:r>
      <w:r>
        <w:rPr>
          <w:lang w:val="pt-BR"/>
        </w:rPr>
        <w:t>IOIMPEDÂNCIA</w:t>
      </w:r>
      <w:bookmarkEnd w:id="154"/>
    </w:p>
    <w:p w:rsidR="00B40F95" w:rsidRPr="00517B1F" w:rsidRDefault="00B40F95" w:rsidP="00B40F95">
      <w:pPr>
        <w:rPr>
          <w:lang w:val="pt-BR"/>
        </w:rPr>
      </w:pPr>
    </w:p>
    <w:p w:rsidR="00F35663" w:rsidRDefault="00F35663" w:rsidP="00F35663">
      <w:pPr>
        <w:spacing w:before="240" w:line="360" w:lineRule="auto"/>
        <w:ind w:firstLine="709"/>
        <w:rPr>
          <w:szCs w:val="24"/>
          <w:lang w:val="pt-BR"/>
        </w:rPr>
      </w:pPr>
      <w:r>
        <w:rPr>
          <w:szCs w:val="24"/>
          <w:lang w:val="pt-BR"/>
        </w:rPr>
        <w:t>O conceito de b</w:t>
      </w:r>
      <w:r w:rsidR="00B40F95">
        <w:rPr>
          <w:szCs w:val="24"/>
          <w:lang w:val="pt-BR"/>
        </w:rPr>
        <w:t>ioimpedância</w:t>
      </w:r>
      <w:r w:rsidR="00D55EDB">
        <w:rPr>
          <w:szCs w:val="24"/>
          <w:lang w:val="pt-BR"/>
        </w:rPr>
        <w:t xml:space="preserve"> e</w:t>
      </w:r>
      <w:r w:rsidR="00B40F95">
        <w:rPr>
          <w:szCs w:val="24"/>
          <w:lang w:val="pt-BR"/>
        </w:rPr>
        <w:t xml:space="preserve"> bioeletricidade são </w:t>
      </w:r>
      <w:r>
        <w:rPr>
          <w:szCs w:val="24"/>
          <w:lang w:val="pt-BR"/>
        </w:rPr>
        <w:t>temas</w:t>
      </w:r>
      <w:r w:rsidR="00B40F95">
        <w:rPr>
          <w:szCs w:val="24"/>
          <w:lang w:val="pt-BR"/>
        </w:rPr>
        <w:t xml:space="preserve"> correlacionados. A </w:t>
      </w:r>
      <w:r w:rsidR="00D55EDB">
        <w:rPr>
          <w:szCs w:val="24"/>
          <w:lang w:val="pt-BR"/>
        </w:rPr>
        <w:t>bioimpedância trata das propriedades elétrica</w:t>
      </w:r>
      <w:r w:rsidR="0046385B">
        <w:rPr>
          <w:szCs w:val="24"/>
          <w:lang w:val="pt-BR"/>
        </w:rPr>
        <w:t xml:space="preserve">s de um tecido biológico. </w:t>
      </w:r>
      <w:r w:rsidRPr="00CD791E">
        <w:rPr>
          <w:szCs w:val="24"/>
          <w:lang w:val="pt-BR"/>
        </w:rPr>
        <w:t>Esta impedância varia com a frequência</w:t>
      </w:r>
      <w:r>
        <w:rPr>
          <w:szCs w:val="24"/>
          <w:lang w:val="pt-BR"/>
        </w:rPr>
        <w:t xml:space="preserve"> da fonte de excitação aplicada</w:t>
      </w:r>
      <w:r w:rsidRPr="00CD791E">
        <w:rPr>
          <w:szCs w:val="24"/>
          <w:lang w:val="pt-BR"/>
        </w:rPr>
        <w:t xml:space="preserve"> e com o tipo de tecido </w:t>
      </w:r>
      <w:r w:rsidRPr="00CD791E">
        <w:rPr>
          <w:noProof/>
          <w:szCs w:val="24"/>
          <w:lang w:val="pt-BR"/>
        </w:rPr>
        <w:t>(PEREIRA, 2009)</w:t>
      </w:r>
      <w:r w:rsidRPr="00CD791E">
        <w:rPr>
          <w:szCs w:val="24"/>
          <w:lang w:val="pt-BR"/>
        </w:rPr>
        <w:t>.</w:t>
      </w:r>
      <w:r w:rsidR="0046385B">
        <w:rPr>
          <w:szCs w:val="24"/>
          <w:lang w:val="pt-BR"/>
        </w:rPr>
        <w:t xml:space="preserve"> A bioeletricidade é um conceito mais amplo, abrangendo as correntes associadas aos processos vitais e seus biopotenciais</w:t>
      </w:r>
      <w:r w:rsidR="0046385B">
        <w:rPr>
          <w:rStyle w:val="Refdenotaderodap"/>
          <w:szCs w:val="24"/>
          <w:lang w:val="pt-BR"/>
        </w:rPr>
        <w:footnoteReference w:id="3"/>
      </w:r>
    </w:p>
    <w:p w:rsidR="00CB2146" w:rsidRDefault="00CB2146" w:rsidP="00CB2146">
      <w:pPr>
        <w:spacing w:before="240" w:line="360" w:lineRule="auto"/>
        <w:ind w:firstLine="709"/>
        <w:rPr>
          <w:szCs w:val="24"/>
          <w:lang w:val="pt-BR"/>
        </w:rPr>
      </w:pPr>
      <w:r w:rsidRPr="00CD791E">
        <w:rPr>
          <w:szCs w:val="24"/>
          <w:lang w:val="pt-BR"/>
        </w:rPr>
        <w:t>Os tecidos biológicos são formados por células com características semelhantes envoltas por um líquido eletrolítico. As células</w:t>
      </w:r>
      <w:r w:rsidR="005B3EC4">
        <w:rPr>
          <w:szCs w:val="24"/>
          <w:lang w:val="pt-BR"/>
        </w:rPr>
        <w:t xml:space="preserve"> são combinações de moléculas </w:t>
      </w:r>
      <w:r w:rsidRPr="00CD791E">
        <w:rPr>
          <w:szCs w:val="24"/>
          <w:lang w:val="pt-BR"/>
        </w:rPr>
        <w:t>organizadas e compostas por diversos componentes químicos. Dentre es</w:t>
      </w:r>
      <w:r>
        <w:rPr>
          <w:szCs w:val="24"/>
          <w:lang w:val="pt-BR"/>
        </w:rPr>
        <w:t>t</w:t>
      </w:r>
      <w:r w:rsidRPr="00CD791E">
        <w:rPr>
          <w:szCs w:val="24"/>
          <w:lang w:val="pt-BR"/>
        </w:rPr>
        <w:t>es</w:t>
      </w:r>
      <w:r>
        <w:rPr>
          <w:szCs w:val="24"/>
          <w:lang w:val="pt-BR"/>
        </w:rPr>
        <w:t>,</w:t>
      </w:r>
      <w:r w:rsidRPr="00CD791E">
        <w:rPr>
          <w:szCs w:val="24"/>
          <w:lang w:val="pt-BR"/>
        </w:rPr>
        <w:t xml:space="preserve"> existem co</w:t>
      </w:r>
      <w:r>
        <w:rPr>
          <w:szCs w:val="24"/>
          <w:lang w:val="pt-BR"/>
        </w:rPr>
        <w:t xml:space="preserve">mponentes inorgânicos como água, </w:t>
      </w:r>
      <w:r w:rsidRPr="00CD791E">
        <w:rPr>
          <w:szCs w:val="24"/>
          <w:lang w:val="pt-BR"/>
        </w:rPr>
        <w:t>sais e componentes orgânicos como ácidos, carboidratos, lipídios e proteínas. Desse total, aproximadamente 80% correspondem a água e 3% a sais inorgânicos. Esse conjunto de componentes é revestido p</w:t>
      </w:r>
      <w:r>
        <w:rPr>
          <w:szCs w:val="24"/>
          <w:lang w:val="pt-BR"/>
        </w:rPr>
        <w:t>or uma</w:t>
      </w:r>
      <w:r w:rsidRPr="00CD791E">
        <w:rPr>
          <w:szCs w:val="24"/>
          <w:lang w:val="pt-BR"/>
        </w:rPr>
        <w:t xml:space="preserve"> membrana</w:t>
      </w:r>
      <w:r>
        <w:rPr>
          <w:szCs w:val="24"/>
          <w:lang w:val="pt-BR"/>
        </w:rPr>
        <w:t xml:space="preserve"> semipermeável indicado na </w:t>
      </w:r>
      <w:r w:rsidR="00114892">
        <w:rPr>
          <w:szCs w:val="24"/>
          <w:lang w:val="pt-BR"/>
        </w:rPr>
        <w:fldChar w:fldCharType="begin"/>
      </w:r>
      <w:r w:rsidR="00E87971">
        <w:rPr>
          <w:szCs w:val="24"/>
          <w:lang w:val="pt-BR"/>
        </w:rPr>
        <w:instrText xml:space="preserve"> REF _Ref340441131 \h </w:instrText>
      </w:r>
      <w:r w:rsidR="00114892">
        <w:rPr>
          <w:szCs w:val="24"/>
          <w:lang w:val="pt-BR"/>
        </w:rPr>
      </w:r>
      <w:r w:rsidR="00114892">
        <w:rPr>
          <w:szCs w:val="24"/>
          <w:lang w:val="pt-BR"/>
        </w:rPr>
        <w:fldChar w:fldCharType="separate"/>
      </w:r>
      <w:r w:rsidR="00E87971" w:rsidRPr="00A3263D">
        <w:rPr>
          <w:lang w:val="pt-BR"/>
        </w:rPr>
        <w:t xml:space="preserve">Figura </w:t>
      </w:r>
      <w:r w:rsidR="00E87971" w:rsidRPr="00A3263D">
        <w:rPr>
          <w:noProof/>
          <w:lang w:val="pt-BR"/>
        </w:rPr>
        <w:t>1</w:t>
      </w:r>
      <w:r w:rsidR="00114892">
        <w:rPr>
          <w:szCs w:val="24"/>
          <w:lang w:val="pt-BR"/>
        </w:rPr>
        <w:fldChar w:fldCharType="end"/>
      </w:r>
      <w:r w:rsidR="00114892">
        <w:rPr>
          <w:szCs w:val="24"/>
          <w:lang w:val="pt-BR"/>
        </w:rPr>
        <w:fldChar w:fldCharType="begin"/>
      </w:r>
      <w:r>
        <w:rPr>
          <w:szCs w:val="24"/>
          <w:lang w:val="pt-BR"/>
        </w:rPr>
        <w:instrText xml:space="preserve"> REF _Ref336675463 \h </w:instrText>
      </w:r>
      <w:r w:rsidR="00114892">
        <w:rPr>
          <w:szCs w:val="24"/>
          <w:lang w:val="pt-BR"/>
        </w:rPr>
      </w:r>
      <w:r w:rsidR="00114892">
        <w:rPr>
          <w:szCs w:val="24"/>
          <w:lang w:val="pt-BR"/>
        </w:rPr>
        <w:fldChar w:fldCharType="end"/>
      </w:r>
      <w:r w:rsidRPr="00CD791E">
        <w:rPr>
          <w:szCs w:val="24"/>
          <w:lang w:val="pt-BR"/>
        </w:rPr>
        <w:t>,</w:t>
      </w:r>
      <w:r>
        <w:rPr>
          <w:szCs w:val="24"/>
          <w:lang w:val="pt-BR"/>
        </w:rPr>
        <w:t xml:space="preserve"> também conhecida como membrana plasmática,</w:t>
      </w:r>
      <w:r w:rsidRPr="00CD791E">
        <w:rPr>
          <w:szCs w:val="24"/>
          <w:lang w:val="pt-BR"/>
        </w:rPr>
        <w:t xml:space="preserve"> permitindo assim o transporte de substâncias entre o meio intracelular e extracelular</w:t>
      </w:r>
      <w:r>
        <w:rPr>
          <w:szCs w:val="24"/>
          <w:lang w:val="pt-BR"/>
        </w:rPr>
        <w:t xml:space="preserve">, </w:t>
      </w:r>
      <w:r w:rsidRPr="00CD791E">
        <w:rPr>
          <w:szCs w:val="24"/>
          <w:lang w:val="pt-BR"/>
        </w:rPr>
        <w:t>composta por duas camadas de lipídios entre as quais estão inseridas moléculas prot</w:t>
      </w:r>
      <w:r w:rsidR="003320F6">
        <w:rPr>
          <w:szCs w:val="24"/>
          <w:lang w:val="pt-BR"/>
        </w:rPr>
        <w:t>é</w:t>
      </w:r>
      <w:r w:rsidRPr="00CD791E">
        <w:rPr>
          <w:szCs w:val="24"/>
          <w:lang w:val="pt-BR"/>
        </w:rPr>
        <w:t>icas</w:t>
      </w:r>
      <w:sdt>
        <w:sdtPr>
          <w:rPr>
            <w:szCs w:val="24"/>
            <w:lang w:val="pt-BR"/>
          </w:rPr>
          <w:id w:val="2045576"/>
          <w:citation/>
        </w:sdtPr>
        <w:sdtContent>
          <w:r w:rsidR="00114892">
            <w:rPr>
              <w:szCs w:val="24"/>
              <w:lang w:val="pt-BR"/>
            </w:rPr>
            <w:fldChar w:fldCharType="begin"/>
          </w:r>
          <w:r>
            <w:rPr>
              <w:szCs w:val="24"/>
              <w:lang w:val="pt-BR"/>
            </w:rPr>
            <w:instrText xml:space="preserve"> CITATION PER09 \l 1046 </w:instrText>
          </w:r>
          <w:r w:rsidR="00114892">
            <w:rPr>
              <w:szCs w:val="24"/>
              <w:lang w:val="pt-BR"/>
            </w:rPr>
            <w:fldChar w:fldCharType="separate"/>
          </w:r>
          <w:r w:rsidR="003320F6">
            <w:rPr>
              <w:noProof/>
              <w:szCs w:val="24"/>
              <w:lang w:val="pt-BR"/>
            </w:rPr>
            <w:t xml:space="preserve"> </w:t>
          </w:r>
          <w:r w:rsidR="003320F6" w:rsidRPr="003320F6">
            <w:rPr>
              <w:noProof/>
              <w:szCs w:val="24"/>
              <w:lang w:val="pt-BR"/>
            </w:rPr>
            <w:t>(PEREIRA 2009)</w:t>
          </w:r>
          <w:r w:rsidR="00114892">
            <w:rPr>
              <w:szCs w:val="24"/>
              <w:lang w:val="pt-BR"/>
            </w:rPr>
            <w:fldChar w:fldCharType="end"/>
          </w:r>
        </w:sdtContent>
      </w:sdt>
      <w:r>
        <w:rPr>
          <w:szCs w:val="24"/>
          <w:lang w:val="pt-BR"/>
        </w:rPr>
        <w:t>, os lipídeos são os principais componentes estruturais das membranas, enquanto que as proteínas são os agentes funcionais das mesmas</w:t>
      </w:r>
      <w:sdt>
        <w:sdtPr>
          <w:rPr>
            <w:szCs w:val="24"/>
            <w:lang w:val="pt-BR"/>
          </w:rPr>
          <w:id w:val="32896306"/>
          <w:citation/>
        </w:sdtPr>
        <w:sdtContent>
          <w:r w:rsidR="00114892">
            <w:rPr>
              <w:szCs w:val="24"/>
              <w:lang w:val="pt-BR"/>
            </w:rPr>
            <w:fldChar w:fldCharType="begin"/>
          </w:r>
          <w:r>
            <w:rPr>
              <w:szCs w:val="24"/>
              <w:lang w:val="pt-BR"/>
            </w:rPr>
            <w:instrText xml:space="preserve"> CITATION JAQ05 \l 1046 </w:instrText>
          </w:r>
          <w:r w:rsidR="00114892">
            <w:rPr>
              <w:szCs w:val="24"/>
              <w:lang w:val="pt-BR"/>
            </w:rPr>
            <w:fldChar w:fldCharType="separate"/>
          </w:r>
          <w:r w:rsidR="003320F6">
            <w:rPr>
              <w:noProof/>
              <w:szCs w:val="24"/>
              <w:lang w:val="pt-BR"/>
            </w:rPr>
            <w:t xml:space="preserve"> </w:t>
          </w:r>
          <w:r w:rsidR="003320F6" w:rsidRPr="003320F6">
            <w:rPr>
              <w:noProof/>
              <w:szCs w:val="24"/>
              <w:lang w:val="pt-BR"/>
            </w:rPr>
            <w:t>(QUILLEFELD 2005)</w:t>
          </w:r>
          <w:r w:rsidR="00114892">
            <w:rPr>
              <w:szCs w:val="24"/>
              <w:lang w:val="pt-BR"/>
            </w:rPr>
            <w:fldChar w:fldCharType="end"/>
          </w:r>
        </w:sdtContent>
      </w:sdt>
      <w:r>
        <w:rPr>
          <w:szCs w:val="24"/>
          <w:lang w:val="pt-BR"/>
        </w:rPr>
        <w:t>.</w:t>
      </w:r>
    </w:p>
    <w:p w:rsidR="00CB2146" w:rsidRDefault="00CB2146" w:rsidP="00CB2146">
      <w:pPr>
        <w:spacing w:before="240" w:line="360" w:lineRule="auto"/>
        <w:ind w:firstLine="709"/>
        <w:rPr>
          <w:szCs w:val="24"/>
          <w:lang w:val="pt-BR"/>
        </w:rPr>
      </w:pPr>
      <w:r>
        <w:rPr>
          <w:szCs w:val="24"/>
          <w:lang w:val="pt-BR"/>
        </w:rPr>
        <w:t>A corrente elétrica que circula nos tecidos ocorre por meio de íons de compostos dissociados no meio aquoso existente tanto dentro como fora da célula, uma vez que nos tecidos biológicos não há disponibilidade de elétrons livres como ocorre nas bandas de valência dos metais condutores</w:t>
      </w:r>
      <w:sdt>
        <w:sdtPr>
          <w:rPr>
            <w:szCs w:val="24"/>
            <w:lang w:val="pt-BR"/>
          </w:rPr>
          <w:id w:val="32896295"/>
          <w:citation/>
        </w:sdtPr>
        <w:sdtContent>
          <w:r w:rsidR="00114892">
            <w:rPr>
              <w:szCs w:val="24"/>
              <w:lang w:val="pt-BR"/>
            </w:rPr>
            <w:fldChar w:fldCharType="begin"/>
          </w:r>
          <w:r>
            <w:rPr>
              <w:szCs w:val="24"/>
              <w:lang w:val="pt-BR"/>
            </w:rPr>
            <w:instrText xml:space="preserve"> CITATION JAQ05 \l 1046 </w:instrText>
          </w:r>
          <w:r w:rsidR="00114892">
            <w:rPr>
              <w:szCs w:val="24"/>
              <w:lang w:val="pt-BR"/>
            </w:rPr>
            <w:fldChar w:fldCharType="separate"/>
          </w:r>
          <w:r w:rsidR="003320F6">
            <w:rPr>
              <w:noProof/>
              <w:szCs w:val="24"/>
              <w:lang w:val="pt-BR"/>
            </w:rPr>
            <w:t xml:space="preserve"> </w:t>
          </w:r>
          <w:r w:rsidR="003320F6" w:rsidRPr="003320F6">
            <w:rPr>
              <w:noProof/>
              <w:szCs w:val="24"/>
              <w:lang w:val="pt-BR"/>
            </w:rPr>
            <w:t>(QUILLEFELD 2005)</w:t>
          </w:r>
          <w:r w:rsidR="00114892">
            <w:rPr>
              <w:szCs w:val="24"/>
              <w:lang w:val="pt-BR"/>
            </w:rPr>
            <w:fldChar w:fldCharType="end"/>
          </w:r>
        </w:sdtContent>
      </w:sdt>
      <w:r>
        <w:rPr>
          <w:szCs w:val="24"/>
          <w:lang w:val="pt-BR"/>
        </w:rPr>
        <w:t>.</w:t>
      </w:r>
    </w:p>
    <w:p w:rsidR="00CB2146" w:rsidRDefault="00CB2146" w:rsidP="00CB2146">
      <w:pPr>
        <w:spacing w:before="240" w:line="360" w:lineRule="auto"/>
        <w:ind w:firstLine="709"/>
        <w:rPr>
          <w:szCs w:val="24"/>
          <w:lang w:val="pt-BR"/>
        </w:rPr>
      </w:pPr>
    </w:p>
    <w:p w:rsidR="00E4080C" w:rsidRDefault="007E49A9" w:rsidP="00E4080C">
      <w:pPr>
        <w:keepNext/>
        <w:spacing w:before="240" w:after="0" w:line="360" w:lineRule="auto"/>
        <w:jc w:val="center"/>
      </w:pPr>
      <w:r>
        <w:rPr>
          <w:noProof/>
          <w:lang w:val="pt-BR" w:eastAsia="pt-BR" w:bidi="ar-SA"/>
        </w:rPr>
        <w:lastRenderedPageBreak/>
        <w:drawing>
          <wp:inline distT="0" distB="0" distL="0" distR="0">
            <wp:extent cx="4439920" cy="2145030"/>
            <wp:effectExtent l="1905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439920" cy="2145030"/>
                    </a:xfrm>
                    <a:prstGeom prst="rect">
                      <a:avLst/>
                    </a:prstGeom>
                    <a:noFill/>
                    <a:ln w="9525">
                      <a:noFill/>
                      <a:miter lim="800000"/>
                      <a:headEnd/>
                      <a:tailEnd/>
                    </a:ln>
                  </pic:spPr>
                </pic:pic>
              </a:graphicData>
            </a:graphic>
          </wp:inline>
        </w:drawing>
      </w:r>
    </w:p>
    <w:p w:rsidR="00CB2146" w:rsidRPr="00A3263D" w:rsidRDefault="00E4080C" w:rsidP="00E4080C">
      <w:pPr>
        <w:pStyle w:val="Legenda"/>
        <w:jc w:val="center"/>
        <w:rPr>
          <w:lang w:val="pt-BR"/>
        </w:rPr>
      </w:pPr>
      <w:bookmarkStart w:id="155" w:name="_Ref340441131"/>
      <w:bookmarkStart w:id="156" w:name="_Toc340925664"/>
      <w:r w:rsidRPr="00A3263D">
        <w:rPr>
          <w:lang w:val="pt-BR"/>
        </w:rPr>
        <w:t xml:space="preserve">Figura </w:t>
      </w:r>
      <w:r w:rsidR="00114892" w:rsidRPr="00A3263D">
        <w:rPr>
          <w:lang w:val="pt-BR"/>
        </w:rPr>
        <w:fldChar w:fldCharType="begin"/>
      </w:r>
      <w:r w:rsidRPr="00A3263D">
        <w:rPr>
          <w:lang w:val="pt-BR"/>
        </w:rPr>
        <w:instrText xml:space="preserve"> SEQ Figura \* ARABIC </w:instrText>
      </w:r>
      <w:r w:rsidR="00114892" w:rsidRPr="00A3263D">
        <w:rPr>
          <w:lang w:val="pt-BR"/>
        </w:rPr>
        <w:fldChar w:fldCharType="separate"/>
      </w:r>
      <w:r w:rsidR="001C7F70">
        <w:rPr>
          <w:noProof/>
          <w:lang w:val="pt-BR"/>
        </w:rPr>
        <w:t>4</w:t>
      </w:r>
      <w:r w:rsidR="00114892" w:rsidRPr="00A3263D">
        <w:rPr>
          <w:lang w:val="pt-BR"/>
        </w:rPr>
        <w:fldChar w:fldCharType="end"/>
      </w:r>
      <w:bookmarkEnd w:id="155"/>
      <w:r w:rsidRPr="00A3263D">
        <w:rPr>
          <w:lang w:val="pt-BR"/>
        </w:rPr>
        <w:t xml:space="preserve"> - Modelo da membrana</w:t>
      </w:r>
      <w:bookmarkEnd w:id="156"/>
    </w:p>
    <w:p w:rsidR="00B40F95" w:rsidRDefault="00B40F95" w:rsidP="00A17CC0">
      <w:pPr>
        <w:spacing w:before="240" w:line="360" w:lineRule="auto"/>
        <w:ind w:firstLine="709"/>
        <w:rPr>
          <w:szCs w:val="24"/>
          <w:lang w:val="pt-BR"/>
        </w:rPr>
      </w:pPr>
      <w:r w:rsidRPr="00CD791E">
        <w:rPr>
          <w:szCs w:val="24"/>
          <w:lang w:val="pt-BR"/>
        </w:rPr>
        <w:t xml:space="preserve">O comportamento </w:t>
      </w:r>
      <w:r w:rsidR="00991DE6">
        <w:rPr>
          <w:szCs w:val="24"/>
          <w:lang w:val="pt-BR"/>
        </w:rPr>
        <w:t xml:space="preserve">da corrente </w:t>
      </w:r>
      <w:r w:rsidRPr="00CD791E">
        <w:rPr>
          <w:szCs w:val="24"/>
          <w:lang w:val="pt-BR"/>
        </w:rPr>
        <w:t>elétric</w:t>
      </w:r>
      <w:r w:rsidR="00991DE6">
        <w:rPr>
          <w:szCs w:val="24"/>
          <w:lang w:val="pt-BR"/>
        </w:rPr>
        <w:t>a</w:t>
      </w:r>
      <w:r w:rsidRPr="00CD791E">
        <w:rPr>
          <w:szCs w:val="24"/>
          <w:lang w:val="pt-BR"/>
        </w:rPr>
        <w:t xml:space="preserve"> </w:t>
      </w:r>
      <w:r w:rsidR="00991DE6">
        <w:rPr>
          <w:szCs w:val="24"/>
          <w:lang w:val="pt-BR"/>
        </w:rPr>
        <w:t>nos</w:t>
      </w:r>
      <w:r w:rsidRPr="00CD791E">
        <w:rPr>
          <w:szCs w:val="24"/>
          <w:lang w:val="pt-BR"/>
        </w:rPr>
        <w:t xml:space="preserve"> tecidos biológicos depende da frequência</w:t>
      </w:r>
      <w:r w:rsidR="00A20D90">
        <w:rPr>
          <w:szCs w:val="24"/>
          <w:lang w:val="pt-BR"/>
        </w:rPr>
        <w:t>, conforme ilustrado na</w:t>
      </w:r>
      <w:r w:rsidR="00E87971">
        <w:rPr>
          <w:szCs w:val="24"/>
          <w:lang w:val="pt-BR"/>
        </w:rPr>
        <w:t xml:space="preserve"> </w:t>
      </w:r>
      <w:r w:rsidR="00114892">
        <w:rPr>
          <w:szCs w:val="24"/>
          <w:lang w:val="pt-BR"/>
        </w:rPr>
        <w:fldChar w:fldCharType="begin"/>
      </w:r>
      <w:r w:rsidR="00E87971">
        <w:rPr>
          <w:szCs w:val="24"/>
          <w:lang w:val="pt-BR"/>
        </w:rPr>
        <w:instrText xml:space="preserve"> REF _Ref336693066 \h </w:instrText>
      </w:r>
      <w:r w:rsidR="00114892">
        <w:rPr>
          <w:szCs w:val="24"/>
          <w:lang w:val="pt-BR"/>
        </w:rPr>
      </w:r>
      <w:r w:rsidR="00114892">
        <w:rPr>
          <w:szCs w:val="24"/>
          <w:lang w:val="pt-BR"/>
        </w:rPr>
        <w:fldChar w:fldCharType="separate"/>
      </w:r>
      <w:r w:rsidR="00E87971" w:rsidRPr="007B0BAB">
        <w:rPr>
          <w:lang w:val="pt-BR"/>
        </w:rPr>
        <w:t xml:space="preserve">Figura </w:t>
      </w:r>
      <w:r w:rsidR="00E87971">
        <w:rPr>
          <w:noProof/>
          <w:lang w:val="pt-BR"/>
        </w:rPr>
        <w:t>2</w:t>
      </w:r>
      <w:r w:rsidR="00114892">
        <w:rPr>
          <w:szCs w:val="24"/>
          <w:lang w:val="pt-BR"/>
        </w:rPr>
        <w:fldChar w:fldCharType="end"/>
      </w:r>
      <w:r w:rsidR="00A20D90">
        <w:rPr>
          <w:szCs w:val="24"/>
          <w:lang w:val="pt-BR"/>
        </w:rPr>
        <w:t>,</w:t>
      </w:r>
      <w:r w:rsidRPr="00CD791E">
        <w:rPr>
          <w:szCs w:val="24"/>
          <w:lang w:val="pt-BR"/>
        </w:rPr>
        <w:t xml:space="preserve"> </w:t>
      </w:r>
      <w:r>
        <w:rPr>
          <w:szCs w:val="24"/>
          <w:lang w:val="pt-BR"/>
        </w:rPr>
        <w:t>e da composição do</w:t>
      </w:r>
      <w:r w:rsidR="00991DE6">
        <w:rPr>
          <w:szCs w:val="24"/>
          <w:lang w:val="pt-BR"/>
        </w:rPr>
        <w:t>s tecidos biológicos</w:t>
      </w:r>
      <w:r w:rsidR="005849C2">
        <w:rPr>
          <w:szCs w:val="24"/>
          <w:lang w:val="pt-BR"/>
        </w:rPr>
        <w:t xml:space="preserve">, cuja modelagem </w:t>
      </w:r>
      <w:r w:rsidRPr="00CD791E">
        <w:rPr>
          <w:szCs w:val="24"/>
          <w:lang w:val="pt-BR"/>
        </w:rPr>
        <w:t xml:space="preserve">pode ser </w:t>
      </w:r>
      <w:r w:rsidR="005849C2">
        <w:rPr>
          <w:szCs w:val="24"/>
          <w:lang w:val="pt-BR"/>
        </w:rPr>
        <w:t>realizada</w:t>
      </w:r>
      <w:r w:rsidR="009050C5">
        <w:rPr>
          <w:szCs w:val="24"/>
          <w:lang w:val="pt-BR"/>
        </w:rPr>
        <w:t xml:space="preserve"> de diferentes formas</w:t>
      </w:r>
      <w:r w:rsidR="005849C2">
        <w:rPr>
          <w:szCs w:val="24"/>
          <w:lang w:val="pt-BR"/>
        </w:rPr>
        <w:t xml:space="preserve">, dependendo </w:t>
      </w:r>
      <w:r w:rsidR="00E14A97">
        <w:rPr>
          <w:szCs w:val="24"/>
          <w:lang w:val="pt-BR"/>
        </w:rPr>
        <w:t>do objeto de estudo</w:t>
      </w:r>
      <w:r w:rsidR="005849C2">
        <w:rPr>
          <w:szCs w:val="24"/>
          <w:lang w:val="pt-BR"/>
        </w:rPr>
        <w:t xml:space="preserve">. Um tecido biológico pode ser representado por um circuito equivalente conforme apresentado na </w:t>
      </w:r>
      <w:r w:rsidR="00114892">
        <w:rPr>
          <w:szCs w:val="24"/>
          <w:lang w:val="pt-BR"/>
        </w:rPr>
        <w:fldChar w:fldCharType="begin"/>
      </w:r>
      <w:r w:rsidR="00A3263D">
        <w:rPr>
          <w:szCs w:val="24"/>
          <w:lang w:val="pt-BR"/>
        </w:rPr>
        <w:instrText xml:space="preserve"> REF _Ref340346777 \h </w:instrText>
      </w:r>
      <w:r w:rsidR="00114892">
        <w:rPr>
          <w:szCs w:val="24"/>
          <w:lang w:val="pt-BR"/>
        </w:rPr>
      </w:r>
      <w:r w:rsidR="00114892">
        <w:rPr>
          <w:szCs w:val="24"/>
          <w:lang w:val="pt-BR"/>
        </w:rPr>
        <w:fldChar w:fldCharType="separate"/>
      </w:r>
      <w:r w:rsidR="00A3263D" w:rsidRPr="00991DE6">
        <w:rPr>
          <w:lang w:val="pt-BR"/>
        </w:rPr>
        <w:t xml:space="preserve">Figura </w:t>
      </w:r>
      <w:r w:rsidR="00A3263D">
        <w:rPr>
          <w:noProof/>
          <w:lang w:val="pt-BR"/>
        </w:rPr>
        <w:t>3</w:t>
      </w:r>
      <w:r w:rsidR="00114892">
        <w:rPr>
          <w:szCs w:val="24"/>
          <w:lang w:val="pt-BR"/>
        </w:rPr>
        <w:fldChar w:fldCharType="end"/>
      </w:r>
      <w:sdt>
        <w:sdtPr>
          <w:rPr>
            <w:szCs w:val="24"/>
            <w:lang w:val="pt-BR"/>
          </w:rPr>
          <w:id w:val="32898890"/>
          <w:citation/>
        </w:sdtPr>
        <w:sdtContent>
          <w:r w:rsidR="00114892">
            <w:rPr>
              <w:szCs w:val="24"/>
              <w:lang w:val="pt-BR"/>
            </w:rPr>
            <w:fldChar w:fldCharType="begin"/>
          </w:r>
          <w:r w:rsidR="00E23E3C">
            <w:rPr>
              <w:szCs w:val="24"/>
              <w:lang w:val="pt-BR"/>
            </w:rPr>
            <w:instrText xml:space="preserve"> CITATION Edg08 \l 1046 </w:instrText>
          </w:r>
          <w:r w:rsidR="00114892">
            <w:rPr>
              <w:szCs w:val="24"/>
              <w:lang w:val="pt-BR"/>
            </w:rPr>
            <w:fldChar w:fldCharType="separate"/>
          </w:r>
          <w:r w:rsidR="003320F6">
            <w:rPr>
              <w:noProof/>
              <w:szCs w:val="24"/>
              <w:lang w:val="pt-BR"/>
            </w:rPr>
            <w:t xml:space="preserve"> </w:t>
          </w:r>
          <w:r w:rsidR="003320F6" w:rsidRPr="003320F6">
            <w:rPr>
              <w:noProof/>
              <w:szCs w:val="24"/>
              <w:lang w:val="pt-BR"/>
            </w:rPr>
            <w:t>(TAKA 2008)</w:t>
          </w:r>
          <w:r w:rsidR="00114892">
            <w:rPr>
              <w:szCs w:val="24"/>
              <w:lang w:val="pt-BR"/>
            </w:rPr>
            <w:fldChar w:fldCharType="end"/>
          </w:r>
        </w:sdtContent>
      </w:sdt>
      <w:r w:rsidR="005849C2">
        <w:rPr>
          <w:szCs w:val="24"/>
          <w:lang w:val="pt-BR"/>
        </w:rPr>
        <w:t>.</w:t>
      </w:r>
      <w:r w:rsidR="00126688">
        <w:rPr>
          <w:szCs w:val="24"/>
          <w:lang w:val="pt-BR"/>
        </w:rPr>
        <w:t xml:space="preserve"> Neste contexto, </w:t>
      </w:r>
      <w:r w:rsidR="00CC68DE">
        <w:rPr>
          <w:szCs w:val="24"/>
          <w:lang w:val="pt-BR"/>
        </w:rPr>
        <w:t xml:space="preserve">o espaço extracelular pode ser representado por um resistor e o espaço intracelular por um capacitor em série com um resistor </w:t>
      </w:r>
      <w:sdt>
        <w:sdtPr>
          <w:rPr>
            <w:szCs w:val="24"/>
            <w:lang w:val="pt-BR"/>
          </w:rPr>
          <w:id w:val="32896296"/>
          <w:citation/>
        </w:sdtPr>
        <w:sdtContent>
          <w:r w:rsidR="00114892">
            <w:rPr>
              <w:szCs w:val="24"/>
              <w:lang w:val="pt-BR"/>
            </w:rPr>
            <w:fldChar w:fldCharType="begin"/>
          </w:r>
          <w:r w:rsidR="00AB5DA2">
            <w:rPr>
              <w:szCs w:val="24"/>
              <w:lang w:val="pt-BR"/>
            </w:rPr>
            <w:instrText xml:space="preserve"> CITATION HOL \l 1046  </w:instrText>
          </w:r>
          <w:r w:rsidR="00114892">
            <w:rPr>
              <w:szCs w:val="24"/>
              <w:lang w:val="pt-BR"/>
            </w:rPr>
            <w:fldChar w:fldCharType="separate"/>
          </w:r>
          <w:r w:rsidR="003320F6" w:rsidRPr="003320F6">
            <w:rPr>
              <w:noProof/>
              <w:szCs w:val="24"/>
              <w:lang w:val="pt-BR"/>
            </w:rPr>
            <w:t>(D. S. HOLDER 2005)</w:t>
          </w:r>
          <w:r w:rsidR="00114892">
            <w:rPr>
              <w:szCs w:val="24"/>
              <w:lang w:val="pt-BR"/>
            </w:rPr>
            <w:fldChar w:fldCharType="end"/>
          </w:r>
        </w:sdtContent>
      </w:sdt>
      <w:r w:rsidR="00CC68DE">
        <w:rPr>
          <w:szCs w:val="24"/>
          <w:lang w:val="pt-BR"/>
        </w:rPr>
        <w:t>.</w:t>
      </w:r>
      <w:r w:rsidR="00FB5296">
        <w:rPr>
          <w:szCs w:val="24"/>
          <w:lang w:val="pt-BR"/>
        </w:rPr>
        <w:t xml:space="preserve"> </w:t>
      </w:r>
      <w:r w:rsidR="00CC68DE">
        <w:rPr>
          <w:szCs w:val="24"/>
          <w:lang w:val="pt-BR"/>
        </w:rPr>
        <w:t>Para frequências inferiores a 100</w:t>
      </w:r>
      <w:r w:rsidR="00126688">
        <w:rPr>
          <w:szCs w:val="24"/>
          <w:lang w:val="pt-BR"/>
        </w:rPr>
        <w:t xml:space="preserve"> </w:t>
      </w:r>
      <w:r w:rsidR="00CC68DE">
        <w:rPr>
          <w:szCs w:val="24"/>
          <w:lang w:val="pt-BR"/>
        </w:rPr>
        <w:t>kHz</w:t>
      </w:r>
      <w:r w:rsidR="00126688">
        <w:rPr>
          <w:szCs w:val="24"/>
          <w:lang w:val="pt-BR"/>
        </w:rPr>
        <w:t>,</w:t>
      </w:r>
      <w:r w:rsidR="00CC68DE">
        <w:rPr>
          <w:szCs w:val="24"/>
          <w:lang w:val="pt-BR"/>
        </w:rPr>
        <w:t xml:space="preserve"> a corrente predominante circula no espaço extracelular</w:t>
      </w:r>
      <w:r w:rsidR="00FB5296">
        <w:rPr>
          <w:szCs w:val="24"/>
          <w:lang w:val="pt-BR"/>
        </w:rPr>
        <w:t xml:space="preserve"> e</w:t>
      </w:r>
      <w:r w:rsidR="00CC68DE">
        <w:rPr>
          <w:szCs w:val="24"/>
          <w:lang w:val="pt-BR"/>
        </w:rPr>
        <w:t xml:space="preserve"> para frequências maiores a corrente </w:t>
      </w:r>
      <w:r w:rsidR="00126688">
        <w:rPr>
          <w:szCs w:val="24"/>
          <w:lang w:val="pt-BR"/>
        </w:rPr>
        <w:t>atravessa a membrana celular</w:t>
      </w:r>
      <w:r w:rsidR="00FB5296">
        <w:rPr>
          <w:szCs w:val="24"/>
          <w:lang w:val="pt-BR"/>
        </w:rPr>
        <w:t xml:space="preserve"> </w:t>
      </w:r>
      <w:r w:rsidR="00126688">
        <w:rPr>
          <w:szCs w:val="24"/>
          <w:lang w:val="pt-BR"/>
        </w:rPr>
        <w:t>e</w:t>
      </w:r>
      <w:r w:rsidR="00FB5296">
        <w:rPr>
          <w:szCs w:val="24"/>
          <w:lang w:val="pt-BR"/>
        </w:rPr>
        <w:t xml:space="preserve"> percorre </w:t>
      </w:r>
      <w:r w:rsidR="00CC68DE">
        <w:rPr>
          <w:szCs w:val="24"/>
          <w:lang w:val="pt-BR"/>
        </w:rPr>
        <w:t>o espaço intracelular</w:t>
      </w:r>
      <w:r w:rsidRPr="00CD791E">
        <w:rPr>
          <w:szCs w:val="24"/>
          <w:lang w:val="pt-BR"/>
        </w:rPr>
        <w:t xml:space="preserve"> </w:t>
      </w:r>
      <w:sdt>
        <w:sdtPr>
          <w:rPr>
            <w:szCs w:val="24"/>
            <w:lang w:val="pt-BR"/>
          </w:rPr>
          <w:id w:val="2045575"/>
          <w:citation/>
        </w:sdtPr>
        <w:sdtContent>
          <w:r w:rsidR="00114892">
            <w:rPr>
              <w:szCs w:val="24"/>
              <w:lang w:val="pt-BR"/>
            </w:rPr>
            <w:fldChar w:fldCharType="begin"/>
          </w:r>
          <w:r>
            <w:rPr>
              <w:szCs w:val="24"/>
              <w:lang w:val="pt-BR"/>
            </w:rPr>
            <w:instrText xml:space="preserve"> CITATION GRI02 \l 1046 </w:instrText>
          </w:r>
          <w:r w:rsidR="00114892">
            <w:rPr>
              <w:szCs w:val="24"/>
              <w:lang w:val="pt-BR"/>
            </w:rPr>
            <w:fldChar w:fldCharType="separate"/>
          </w:r>
          <w:r w:rsidR="003320F6" w:rsidRPr="003320F6">
            <w:rPr>
              <w:noProof/>
              <w:szCs w:val="24"/>
              <w:lang w:val="pt-BR"/>
            </w:rPr>
            <w:t>(GRIMMNES e MARTINSEN 2002)</w:t>
          </w:r>
          <w:r w:rsidR="00114892">
            <w:rPr>
              <w:szCs w:val="24"/>
              <w:lang w:val="pt-BR"/>
            </w:rPr>
            <w:fldChar w:fldCharType="end"/>
          </w:r>
        </w:sdtContent>
      </w:sdt>
      <w:r>
        <w:rPr>
          <w:szCs w:val="24"/>
          <w:lang w:val="pt-BR"/>
        </w:rPr>
        <w:t>.</w:t>
      </w:r>
    </w:p>
    <w:p w:rsidR="007B0BAB" w:rsidRDefault="007B0BAB" w:rsidP="00C40454">
      <w:pPr>
        <w:keepNext/>
        <w:tabs>
          <w:tab w:val="left" w:pos="0"/>
        </w:tabs>
        <w:spacing w:before="240" w:after="0" w:line="360" w:lineRule="auto"/>
        <w:jc w:val="center"/>
      </w:pPr>
      <w:r w:rsidRPr="007B0BAB">
        <w:rPr>
          <w:noProof/>
          <w:lang w:val="pt-BR" w:eastAsia="pt-BR" w:bidi="ar-SA"/>
        </w:rPr>
        <w:drawing>
          <wp:inline distT="0" distB="0" distL="0" distR="0">
            <wp:extent cx="4783538" cy="1695752"/>
            <wp:effectExtent l="19050" t="0" r="0" b="0"/>
            <wp:docPr id="2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787878" cy="1697291"/>
                    </a:xfrm>
                    <a:prstGeom prst="rect">
                      <a:avLst/>
                    </a:prstGeom>
                    <a:noFill/>
                    <a:ln w="9525">
                      <a:noFill/>
                      <a:miter lim="800000"/>
                      <a:headEnd/>
                      <a:tailEnd/>
                    </a:ln>
                  </pic:spPr>
                </pic:pic>
              </a:graphicData>
            </a:graphic>
          </wp:inline>
        </w:drawing>
      </w:r>
    </w:p>
    <w:p w:rsidR="007B0BAB" w:rsidRPr="003320F6" w:rsidRDefault="00E662D0" w:rsidP="007B0BAB">
      <w:pPr>
        <w:pStyle w:val="Legenda"/>
        <w:jc w:val="center"/>
        <w:rPr>
          <w:color w:val="auto"/>
          <w:lang w:val="pt-BR"/>
        </w:rPr>
      </w:pPr>
      <w:bookmarkStart w:id="157" w:name="_Ref336693066"/>
      <w:bookmarkStart w:id="158" w:name="_Ref340346732"/>
      <w:bookmarkStart w:id="159" w:name="_Toc340925665"/>
      <w:r w:rsidRPr="003320F6">
        <w:rPr>
          <w:color w:val="auto"/>
          <w:lang w:val="pt-BR"/>
        </w:rPr>
        <w:t xml:space="preserve">Figura </w:t>
      </w:r>
      <w:r w:rsidR="00114892" w:rsidRPr="003320F6">
        <w:rPr>
          <w:color w:val="auto"/>
        </w:rPr>
        <w:fldChar w:fldCharType="begin"/>
      </w:r>
      <w:r w:rsidRPr="003320F6">
        <w:rPr>
          <w:color w:val="auto"/>
          <w:lang w:val="pt-BR"/>
        </w:rPr>
        <w:instrText xml:space="preserve"> SEQ Figura \* ARABIC </w:instrText>
      </w:r>
      <w:r w:rsidR="00114892" w:rsidRPr="003320F6">
        <w:rPr>
          <w:color w:val="auto"/>
        </w:rPr>
        <w:fldChar w:fldCharType="separate"/>
      </w:r>
      <w:r w:rsidR="001C7F70" w:rsidRPr="003320F6">
        <w:rPr>
          <w:noProof/>
          <w:color w:val="auto"/>
          <w:lang w:val="pt-BR"/>
        </w:rPr>
        <w:t>5</w:t>
      </w:r>
      <w:r w:rsidR="00114892" w:rsidRPr="003320F6">
        <w:rPr>
          <w:color w:val="auto"/>
        </w:rPr>
        <w:fldChar w:fldCharType="end"/>
      </w:r>
      <w:bookmarkEnd w:id="157"/>
      <w:r w:rsidRPr="003320F6">
        <w:rPr>
          <w:color w:val="auto"/>
          <w:lang w:val="pt-BR"/>
        </w:rPr>
        <w:t>- comportamento da corrente em função da frequência (HOLDER, 2005)</w:t>
      </w:r>
      <w:bookmarkEnd w:id="158"/>
      <w:r w:rsidRPr="003320F6">
        <w:rPr>
          <w:color w:val="auto"/>
          <w:lang w:val="pt-BR"/>
        </w:rPr>
        <w:t>.</w:t>
      </w:r>
      <w:bookmarkEnd w:id="159"/>
    </w:p>
    <w:p w:rsidR="00991DE6" w:rsidRDefault="00501226" w:rsidP="00991DE6">
      <w:pPr>
        <w:keepNext/>
        <w:spacing w:before="240" w:after="0" w:line="360" w:lineRule="auto"/>
        <w:jc w:val="center"/>
      </w:pPr>
      <w:r w:rsidRPr="00501226">
        <w:rPr>
          <w:noProof/>
          <w:szCs w:val="24"/>
          <w:lang w:val="pt-BR" w:eastAsia="pt-BR" w:bidi="ar-SA"/>
        </w:rPr>
        <w:lastRenderedPageBreak/>
        <w:drawing>
          <wp:inline distT="0" distB="0" distL="0" distR="0">
            <wp:extent cx="3175000" cy="1479155"/>
            <wp:effectExtent l="19050" t="0" r="6350" b="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175000" cy="1479155"/>
                    </a:xfrm>
                    <a:prstGeom prst="rect">
                      <a:avLst/>
                    </a:prstGeom>
                    <a:noFill/>
                    <a:ln w="9525">
                      <a:noFill/>
                      <a:miter lim="800000"/>
                      <a:headEnd/>
                      <a:tailEnd/>
                    </a:ln>
                  </pic:spPr>
                </pic:pic>
              </a:graphicData>
            </a:graphic>
          </wp:inline>
        </w:drawing>
      </w:r>
    </w:p>
    <w:p w:rsidR="00501226" w:rsidRDefault="00991DE6" w:rsidP="00991DE6">
      <w:pPr>
        <w:pStyle w:val="Legenda"/>
        <w:jc w:val="center"/>
        <w:rPr>
          <w:lang w:val="pt-BR"/>
        </w:rPr>
      </w:pPr>
      <w:bookmarkStart w:id="160" w:name="_Ref340346777"/>
      <w:bookmarkStart w:id="161" w:name="_Toc340925666"/>
      <w:r w:rsidRPr="00991DE6">
        <w:rPr>
          <w:lang w:val="pt-BR"/>
        </w:rPr>
        <w:t xml:space="preserve">Figura </w:t>
      </w:r>
      <w:r w:rsidR="00114892">
        <w:fldChar w:fldCharType="begin"/>
      </w:r>
      <w:r w:rsidRPr="00991DE6">
        <w:rPr>
          <w:lang w:val="pt-BR"/>
        </w:rPr>
        <w:instrText xml:space="preserve"> SEQ Figura \* ARABIC </w:instrText>
      </w:r>
      <w:r w:rsidR="00114892">
        <w:fldChar w:fldCharType="separate"/>
      </w:r>
      <w:r w:rsidR="001C7F70">
        <w:rPr>
          <w:noProof/>
          <w:lang w:val="pt-BR"/>
        </w:rPr>
        <w:t>6</w:t>
      </w:r>
      <w:r w:rsidR="00114892">
        <w:fldChar w:fldCharType="end"/>
      </w:r>
      <w:bookmarkEnd w:id="160"/>
      <w:r w:rsidRPr="00991DE6">
        <w:rPr>
          <w:lang w:val="pt-BR"/>
        </w:rPr>
        <w:t xml:space="preserve"> - Representação elétrica da célula</w:t>
      </w:r>
      <w:bookmarkEnd w:id="161"/>
    </w:p>
    <w:p w:rsidR="0064145D" w:rsidRDefault="00B40F95" w:rsidP="0064145D">
      <w:pPr>
        <w:spacing w:before="240" w:line="360" w:lineRule="auto"/>
        <w:ind w:firstLine="709"/>
        <w:rPr>
          <w:szCs w:val="24"/>
          <w:lang w:val="pt-BR"/>
        </w:rPr>
      </w:pPr>
      <w:r>
        <w:rPr>
          <w:szCs w:val="24"/>
          <w:lang w:val="pt-BR"/>
        </w:rPr>
        <w:t xml:space="preserve">É possível </w:t>
      </w:r>
      <w:r w:rsidRPr="000F0F35">
        <w:rPr>
          <w:szCs w:val="24"/>
          <w:lang w:val="pt-BR"/>
        </w:rPr>
        <w:t>representar as medições de tecidos biológicos</w:t>
      </w:r>
      <w:r>
        <w:rPr>
          <w:szCs w:val="24"/>
          <w:lang w:val="pt-BR"/>
        </w:rPr>
        <w:t xml:space="preserve"> através da forma complexa da </w:t>
      </w:r>
      <w:r w:rsidRPr="000F0F35">
        <w:rPr>
          <w:szCs w:val="24"/>
          <w:lang w:val="pt-BR"/>
        </w:rPr>
        <w:t xml:space="preserve">impedância. </w:t>
      </w:r>
      <w:r>
        <w:rPr>
          <w:szCs w:val="24"/>
          <w:lang w:val="pt-BR"/>
        </w:rPr>
        <w:t>Uma representação muito utilizada na caracterização de tecidos é o gráfico de Cole</w:t>
      </w:r>
      <w:r w:rsidR="00E71B12">
        <w:rPr>
          <w:szCs w:val="24"/>
          <w:lang w:val="pt-BR"/>
        </w:rPr>
        <w:t>-Cole</w:t>
      </w:r>
      <w:r w:rsidR="00FE781E">
        <w:rPr>
          <w:szCs w:val="24"/>
          <w:lang w:val="pt-BR"/>
        </w:rPr>
        <w:t xml:space="preserve"> </w:t>
      </w:r>
      <w:r w:rsidR="00E87971">
        <w:rPr>
          <w:szCs w:val="24"/>
          <w:lang w:val="pt-BR"/>
        </w:rPr>
        <w:t xml:space="preserve">da </w:t>
      </w:r>
      <w:r w:rsidR="00114892">
        <w:rPr>
          <w:szCs w:val="24"/>
          <w:lang w:val="pt-BR"/>
        </w:rPr>
        <w:fldChar w:fldCharType="begin"/>
      </w:r>
      <w:r w:rsidR="00FE781E">
        <w:rPr>
          <w:szCs w:val="24"/>
          <w:lang w:val="pt-BR"/>
        </w:rPr>
        <w:instrText xml:space="preserve"> REF _Ref336692223 \h </w:instrText>
      </w:r>
      <w:r w:rsidR="00114892">
        <w:rPr>
          <w:szCs w:val="24"/>
          <w:lang w:val="pt-BR"/>
        </w:rPr>
      </w:r>
      <w:r w:rsidR="00114892">
        <w:rPr>
          <w:szCs w:val="24"/>
          <w:lang w:val="pt-BR"/>
        </w:rPr>
        <w:fldChar w:fldCharType="separate"/>
      </w:r>
      <w:r w:rsidR="009A70F0" w:rsidRPr="0064145D">
        <w:rPr>
          <w:lang w:val="pt-BR"/>
        </w:rPr>
        <w:t xml:space="preserve">Figura </w:t>
      </w:r>
      <w:r w:rsidR="009A70F0">
        <w:rPr>
          <w:noProof/>
          <w:lang w:val="pt-BR"/>
        </w:rPr>
        <w:t>5</w:t>
      </w:r>
      <w:r w:rsidR="00114892">
        <w:rPr>
          <w:szCs w:val="24"/>
          <w:lang w:val="pt-BR"/>
        </w:rPr>
        <w:fldChar w:fldCharType="end"/>
      </w:r>
      <w:r w:rsidR="009F2FCE">
        <w:rPr>
          <w:szCs w:val="24"/>
          <w:lang w:val="pt-BR"/>
        </w:rPr>
        <w:t xml:space="preserve"> </w:t>
      </w:r>
      <w:sdt>
        <w:sdtPr>
          <w:rPr>
            <w:szCs w:val="24"/>
            <w:lang w:val="pt-BR"/>
          </w:rPr>
          <w:id w:val="32896346"/>
          <w:citation/>
        </w:sdtPr>
        <w:sdtContent>
          <w:r w:rsidR="00114892">
            <w:rPr>
              <w:szCs w:val="24"/>
              <w:lang w:val="pt-BR"/>
            </w:rPr>
            <w:fldChar w:fldCharType="begin"/>
          </w:r>
          <w:r w:rsidR="00AB5DA2">
            <w:rPr>
              <w:szCs w:val="24"/>
              <w:lang w:val="pt-BR"/>
            </w:rPr>
            <w:instrText xml:space="preserve"> CITATION HOL \l 1046  </w:instrText>
          </w:r>
          <w:r w:rsidR="00114892">
            <w:rPr>
              <w:szCs w:val="24"/>
              <w:lang w:val="pt-BR"/>
            </w:rPr>
            <w:fldChar w:fldCharType="separate"/>
          </w:r>
          <w:r w:rsidR="003320F6" w:rsidRPr="003320F6">
            <w:rPr>
              <w:noProof/>
              <w:szCs w:val="24"/>
              <w:lang w:val="pt-BR"/>
            </w:rPr>
            <w:t>(D. S. HOLDER 2005)</w:t>
          </w:r>
          <w:r w:rsidR="00114892">
            <w:rPr>
              <w:szCs w:val="24"/>
              <w:lang w:val="pt-BR"/>
            </w:rPr>
            <w:fldChar w:fldCharType="end"/>
          </w:r>
        </w:sdtContent>
      </w:sdt>
      <w:r w:rsidRPr="000F0F35">
        <w:rPr>
          <w:szCs w:val="24"/>
          <w:lang w:val="pt-BR"/>
        </w:rPr>
        <w:t xml:space="preserve">. </w:t>
      </w:r>
    </w:p>
    <w:p w:rsidR="0064145D" w:rsidRDefault="0064145D" w:rsidP="00C354FA">
      <w:pPr>
        <w:keepNext/>
        <w:spacing w:before="240" w:after="0" w:line="360" w:lineRule="auto"/>
        <w:jc w:val="center"/>
      </w:pPr>
      <w:r>
        <w:rPr>
          <w:noProof/>
          <w:szCs w:val="24"/>
          <w:lang w:val="pt-BR" w:eastAsia="pt-BR" w:bidi="ar-SA"/>
        </w:rPr>
        <w:drawing>
          <wp:inline distT="0" distB="0" distL="0" distR="0">
            <wp:extent cx="5314950" cy="2018930"/>
            <wp:effectExtent l="19050" t="0" r="0" b="0"/>
            <wp:docPr id="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314950" cy="2018930"/>
                    </a:xfrm>
                    <a:prstGeom prst="rect">
                      <a:avLst/>
                    </a:prstGeom>
                    <a:noFill/>
                    <a:ln w="9525">
                      <a:noFill/>
                      <a:miter lim="800000"/>
                      <a:headEnd/>
                      <a:tailEnd/>
                    </a:ln>
                  </pic:spPr>
                </pic:pic>
              </a:graphicData>
            </a:graphic>
          </wp:inline>
        </w:drawing>
      </w:r>
    </w:p>
    <w:p w:rsidR="0064145D" w:rsidRPr="0064145D" w:rsidRDefault="009615A6" w:rsidP="0064145D">
      <w:pPr>
        <w:pStyle w:val="Legenda"/>
        <w:jc w:val="center"/>
        <w:rPr>
          <w:lang w:val="pt-BR"/>
        </w:rPr>
      </w:pPr>
      <w:bookmarkStart w:id="162" w:name="_Ref336692223"/>
      <w:bookmarkStart w:id="163" w:name="_Toc340925667"/>
      <w:r w:rsidRPr="0064145D">
        <w:rPr>
          <w:lang w:val="pt-BR"/>
        </w:rPr>
        <w:t xml:space="preserve">Figura </w:t>
      </w:r>
      <w:r w:rsidR="00114892" w:rsidRPr="0064145D">
        <w:rPr>
          <w:lang w:val="pt-BR"/>
        </w:rPr>
        <w:fldChar w:fldCharType="begin"/>
      </w:r>
      <w:r w:rsidRPr="0064145D">
        <w:rPr>
          <w:lang w:val="pt-BR"/>
        </w:rPr>
        <w:instrText xml:space="preserve"> SEQ Figura \* ARABIC </w:instrText>
      </w:r>
      <w:r w:rsidR="00114892" w:rsidRPr="0064145D">
        <w:rPr>
          <w:lang w:val="pt-BR"/>
        </w:rPr>
        <w:fldChar w:fldCharType="separate"/>
      </w:r>
      <w:r w:rsidR="001C7F70">
        <w:rPr>
          <w:noProof/>
          <w:lang w:val="pt-BR"/>
        </w:rPr>
        <w:t>7</w:t>
      </w:r>
      <w:r w:rsidR="00114892" w:rsidRPr="0064145D">
        <w:rPr>
          <w:lang w:val="pt-BR"/>
        </w:rPr>
        <w:fldChar w:fldCharType="end"/>
      </w:r>
      <w:bookmarkEnd w:id="162"/>
      <w:r w:rsidRPr="0064145D">
        <w:rPr>
          <w:lang w:val="pt-BR"/>
        </w:rPr>
        <w:t xml:space="preserve"> - Gráfico da impedância complexa (PEREIRA, 2009)</w:t>
      </w:r>
      <w:r>
        <w:rPr>
          <w:lang w:val="pt-BR"/>
        </w:rPr>
        <w:t>.</w:t>
      </w:r>
      <w:bookmarkEnd w:id="163"/>
    </w:p>
    <w:p w:rsidR="00E71B12" w:rsidRDefault="00B40F95" w:rsidP="0064145D">
      <w:pPr>
        <w:spacing w:before="240" w:line="360" w:lineRule="auto"/>
        <w:ind w:firstLine="709"/>
        <w:rPr>
          <w:szCs w:val="24"/>
          <w:lang w:val="pt-BR"/>
        </w:rPr>
      </w:pPr>
      <w:r w:rsidRPr="000F0F35">
        <w:rPr>
          <w:szCs w:val="24"/>
          <w:lang w:val="pt-BR"/>
        </w:rPr>
        <w:t>Para a maioria dos tecidos,</w:t>
      </w:r>
      <w:r>
        <w:rPr>
          <w:szCs w:val="24"/>
          <w:lang w:val="pt-BR"/>
        </w:rPr>
        <w:t xml:space="preserve"> </w:t>
      </w:r>
      <w:r w:rsidRPr="000F0F35">
        <w:rPr>
          <w:szCs w:val="24"/>
          <w:lang w:val="pt-BR"/>
        </w:rPr>
        <w:t xml:space="preserve">quando </w:t>
      </w:r>
      <w:r w:rsidR="0064145D">
        <w:rPr>
          <w:szCs w:val="24"/>
          <w:lang w:val="pt-BR"/>
        </w:rPr>
        <w:t xml:space="preserve">submetidos a correntes elétricas de baixa frequência </w:t>
      </w:r>
      <w:r w:rsidR="00E71B12" w:rsidRPr="00E71B12">
        <w:rPr>
          <w:szCs w:val="24"/>
          <w:lang w:val="pt-BR"/>
        </w:rPr>
        <w:t>a</w:t>
      </w:r>
      <w:r w:rsidR="0064145D">
        <w:rPr>
          <w:szCs w:val="24"/>
          <w:lang w:val="pt-BR"/>
        </w:rPr>
        <w:t xml:space="preserve"> influência na impedância </w:t>
      </w:r>
      <w:r w:rsidR="00E71B12" w:rsidRPr="00E71B12">
        <w:rPr>
          <w:szCs w:val="24"/>
          <w:lang w:val="pt-BR"/>
        </w:rPr>
        <w:t>é apenas resistiva, e corresponde à resistência extracelular</w:t>
      </w:r>
      <w:r w:rsidR="0064145D">
        <w:rPr>
          <w:szCs w:val="24"/>
          <w:lang w:val="pt-BR"/>
        </w:rPr>
        <w:t xml:space="preserve">, </w:t>
      </w:r>
      <w:r w:rsidR="00951849">
        <w:rPr>
          <w:szCs w:val="24"/>
          <w:lang w:val="pt-BR"/>
        </w:rPr>
        <w:t xml:space="preserve">pois a </w:t>
      </w:r>
      <w:r w:rsidR="00E71B12" w:rsidRPr="00E71B12">
        <w:rPr>
          <w:szCs w:val="24"/>
          <w:lang w:val="pt-BR"/>
        </w:rPr>
        <w:t xml:space="preserve">corrente </w:t>
      </w:r>
      <w:r w:rsidR="00951849">
        <w:rPr>
          <w:szCs w:val="24"/>
          <w:lang w:val="pt-BR"/>
        </w:rPr>
        <w:t>não atravessa a capacitância da membrana</w:t>
      </w:r>
      <w:r w:rsidR="00E71B12" w:rsidRPr="00E71B12">
        <w:rPr>
          <w:szCs w:val="24"/>
          <w:lang w:val="pt-BR"/>
        </w:rPr>
        <w:t xml:space="preserve">. Conforme a frequência </w:t>
      </w:r>
      <w:r w:rsidR="00951849">
        <w:rPr>
          <w:szCs w:val="24"/>
          <w:lang w:val="pt-BR"/>
        </w:rPr>
        <w:t xml:space="preserve">aplicada </w:t>
      </w:r>
      <w:r w:rsidR="00E71B12" w:rsidRPr="00E71B12">
        <w:rPr>
          <w:szCs w:val="24"/>
          <w:lang w:val="pt-BR"/>
        </w:rPr>
        <w:t>aumenta, o ângulo de fase</w:t>
      </w:r>
      <w:r w:rsidR="0094299D">
        <w:rPr>
          <w:szCs w:val="24"/>
          <w:lang w:val="pt-BR"/>
        </w:rPr>
        <w:t xml:space="preserve"> ϕ</w:t>
      </w:r>
      <w:r w:rsidR="00E71B12" w:rsidRPr="00E71B12">
        <w:rPr>
          <w:szCs w:val="24"/>
          <w:lang w:val="pt-BR"/>
        </w:rPr>
        <w:t xml:space="preserve"> aumenta gradualmente à medida que mais corrente é desviada para </w:t>
      </w:r>
      <w:r w:rsidR="00951849">
        <w:rPr>
          <w:szCs w:val="24"/>
          <w:lang w:val="pt-BR"/>
        </w:rPr>
        <w:t>a resistência intracelular</w:t>
      </w:r>
      <w:r w:rsidR="00E71B12" w:rsidRPr="00E71B12">
        <w:rPr>
          <w:szCs w:val="24"/>
          <w:lang w:val="pt-BR"/>
        </w:rPr>
        <w:t xml:space="preserve">. </w:t>
      </w:r>
      <w:r w:rsidR="009615A6">
        <w:rPr>
          <w:szCs w:val="24"/>
          <w:lang w:val="pt-BR"/>
        </w:rPr>
        <w:t>Para</w:t>
      </w:r>
      <w:r w:rsidR="009615A6" w:rsidRPr="00E71B12">
        <w:rPr>
          <w:szCs w:val="24"/>
          <w:lang w:val="pt-BR"/>
        </w:rPr>
        <w:t xml:space="preserve"> altas frequências, a capacitância intracelular torna-se insignificante, </w:t>
      </w:r>
      <w:r w:rsidR="009615A6">
        <w:rPr>
          <w:szCs w:val="24"/>
          <w:lang w:val="pt-BR"/>
        </w:rPr>
        <w:t xml:space="preserve">logo </w:t>
      </w:r>
      <w:r w:rsidR="009615A6" w:rsidRPr="00E71B12">
        <w:rPr>
          <w:szCs w:val="24"/>
          <w:lang w:val="pt-BR"/>
        </w:rPr>
        <w:t xml:space="preserve">a corrente </w:t>
      </w:r>
      <w:r w:rsidR="009615A6">
        <w:rPr>
          <w:szCs w:val="24"/>
          <w:lang w:val="pt-BR"/>
        </w:rPr>
        <w:t>passa no meio extracelular e intracelular, sendo a</w:t>
      </w:r>
      <w:r w:rsidR="009615A6" w:rsidRPr="00E71B12">
        <w:rPr>
          <w:szCs w:val="24"/>
          <w:lang w:val="pt-BR"/>
        </w:rPr>
        <w:t xml:space="preserve"> reatância </w:t>
      </w:r>
      <w:r w:rsidR="009615A6">
        <w:rPr>
          <w:szCs w:val="24"/>
          <w:lang w:val="pt-BR"/>
        </w:rPr>
        <w:t xml:space="preserve">capacitiva da </w:t>
      </w:r>
      <w:r w:rsidR="009615A6" w:rsidRPr="00E71B12">
        <w:rPr>
          <w:szCs w:val="24"/>
          <w:lang w:val="pt-BR"/>
        </w:rPr>
        <w:t xml:space="preserve">membrana celular zero, de modo </w:t>
      </w:r>
      <w:r w:rsidR="005A0DEC" w:rsidRPr="00E71B12">
        <w:rPr>
          <w:szCs w:val="24"/>
          <w:lang w:val="pt-BR"/>
        </w:rPr>
        <w:t>à</w:t>
      </w:r>
      <w:r w:rsidR="009615A6" w:rsidRPr="00E71B12">
        <w:rPr>
          <w:szCs w:val="24"/>
          <w:lang w:val="pt-BR"/>
        </w:rPr>
        <w:t xml:space="preserve"> impedância total é </w:t>
      </w:r>
      <w:r w:rsidR="009615A6">
        <w:rPr>
          <w:szCs w:val="24"/>
          <w:lang w:val="pt-BR"/>
        </w:rPr>
        <w:t xml:space="preserve">novamente </w:t>
      </w:r>
      <w:r w:rsidR="009615A6" w:rsidRPr="00E71B12">
        <w:rPr>
          <w:szCs w:val="24"/>
          <w:lang w:val="pt-BR"/>
        </w:rPr>
        <w:t xml:space="preserve">apenas </w:t>
      </w:r>
      <w:r w:rsidR="00325200" w:rsidRPr="00E71B12">
        <w:rPr>
          <w:szCs w:val="24"/>
          <w:lang w:val="pt-BR"/>
        </w:rPr>
        <w:t>resistiva</w:t>
      </w:r>
      <w:r w:rsidR="00325200">
        <w:rPr>
          <w:szCs w:val="24"/>
          <w:lang w:val="pt-BR"/>
        </w:rPr>
        <w:t xml:space="preserve">, </w:t>
      </w:r>
      <w:r w:rsidR="005A0DEC">
        <w:rPr>
          <w:szCs w:val="24"/>
          <w:lang w:val="pt-BR"/>
        </w:rPr>
        <w:t>portanto</w:t>
      </w:r>
      <w:r w:rsidR="009615A6" w:rsidRPr="00E71B12">
        <w:rPr>
          <w:szCs w:val="24"/>
          <w:lang w:val="pt-BR"/>
        </w:rPr>
        <w:t xml:space="preserve"> </w:t>
      </w:r>
      <w:r w:rsidR="009615A6">
        <w:rPr>
          <w:szCs w:val="24"/>
          <w:lang w:val="pt-BR"/>
        </w:rPr>
        <w:t xml:space="preserve">sobre o eixo </w:t>
      </w:r>
      <w:r w:rsidR="009615A6" w:rsidRPr="00E71B12">
        <w:rPr>
          <w:szCs w:val="24"/>
          <w:lang w:val="pt-BR"/>
        </w:rPr>
        <w:t xml:space="preserve">X. </w:t>
      </w:r>
    </w:p>
    <w:p w:rsidR="00B40F95" w:rsidRDefault="00B40F95" w:rsidP="00B40F95">
      <w:pPr>
        <w:spacing w:before="240" w:line="360" w:lineRule="auto"/>
        <w:ind w:firstLine="709"/>
        <w:rPr>
          <w:szCs w:val="24"/>
          <w:lang w:val="pt-BR"/>
        </w:rPr>
      </w:pPr>
      <w:r>
        <w:rPr>
          <w:szCs w:val="24"/>
          <w:lang w:val="pt-BR"/>
        </w:rPr>
        <w:t xml:space="preserve">Segundo proposta de Cole o </w:t>
      </w:r>
      <w:r w:rsidRPr="00605677">
        <w:rPr>
          <w:szCs w:val="24"/>
          <w:lang w:val="pt-BR"/>
        </w:rPr>
        <w:t xml:space="preserve">comportamento mostrado na </w:t>
      </w:r>
      <w:r w:rsidR="00114892">
        <w:rPr>
          <w:szCs w:val="24"/>
          <w:lang w:val="pt-BR"/>
        </w:rPr>
        <w:fldChar w:fldCharType="begin"/>
      </w:r>
      <w:r w:rsidR="0094299D">
        <w:rPr>
          <w:szCs w:val="24"/>
          <w:lang w:val="pt-BR"/>
        </w:rPr>
        <w:instrText xml:space="preserve"> REF _Ref336692223 \h </w:instrText>
      </w:r>
      <w:r w:rsidR="00114892">
        <w:rPr>
          <w:szCs w:val="24"/>
          <w:lang w:val="pt-BR"/>
        </w:rPr>
      </w:r>
      <w:r w:rsidR="00114892">
        <w:rPr>
          <w:szCs w:val="24"/>
          <w:lang w:val="pt-BR"/>
        </w:rPr>
        <w:fldChar w:fldCharType="separate"/>
      </w:r>
      <w:r w:rsidR="002541F6" w:rsidRPr="0064145D">
        <w:rPr>
          <w:lang w:val="pt-BR"/>
        </w:rPr>
        <w:t xml:space="preserve">Figura </w:t>
      </w:r>
      <w:r w:rsidR="002541F6">
        <w:rPr>
          <w:noProof/>
          <w:lang w:val="pt-BR"/>
        </w:rPr>
        <w:t>5</w:t>
      </w:r>
      <w:r w:rsidR="00114892">
        <w:rPr>
          <w:szCs w:val="24"/>
          <w:lang w:val="pt-BR"/>
        </w:rPr>
        <w:fldChar w:fldCharType="end"/>
      </w:r>
      <w:r w:rsidR="0094299D">
        <w:rPr>
          <w:szCs w:val="24"/>
          <w:lang w:val="pt-BR"/>
        </w:rPr>
        <w:t xml:space="preserve"> po</w:t>
      </w:r>
      <w:r w:rsidRPr="00605677">
        <w:rPr>
          <w:szCs w:val="24"/>
          <w:lang w:val="pt-BR"/>
        </w:rPr>
        <w:t>de ser equacionado empiricamente</w:t>
      </w:r>
      <w:r>
        <w:rPr>
          <w:szCs w:val="24"/>
          <w:lang w:val="pt-BR"/>
        </w:rPr>
        <w:t xml:space="preserve"> (1</w:t>
      </w:r>
      <w:r w:rsidRPr="00605677">
        <w:rPr>
          <w:szCs w:val="24"/>
          <w:lang w:val="pt-BR"/>
        </w:rPr>
        <w:t>), quando descreve a impedância complexa em</w:t>
      </w:r>
      <w:r>
        <w:rPr>
          <w:szCs w:val="24"/>
          <w:lang w:val="pt-BR"/>
        </w:rPr>
        <w:t xml:space="preserve"> </w:t>
      </w:r>
      <w:r w:rsidRPr="00605677">
        <w:rPr>
          <w:szCs w:val="24"/>
          <w:lang w:val="pt-BR"/>
        </w:rPr>
        <w:t>certos</w:t>
      </w:r>
      <w:r>
        <w:rPr>
          <w:szCs w:val="24"/>
          <w:lang w:val="pt-BR"/>
        </w:rPr>
        <w:t xml:space="preserve"> </w:t>
      </w:r>
      <w:r w:rsidRPr="00605677">
        <w:rPr>
          <w:szCs w:val="24"/>
          <w:lang w:val="pt-BR"/>
        </w:rPr>
        <w:t>tecidos biológico</w:t>
      </w:r>
      <w:r>
        <w:rPr>
          <w:szCs w:val="24"/>
          <w:lang w:val="pt-BR"/>
        </w:rPr>
        <w:t>s</w:t>
      </w:r>
      <w:r w:rsidRPr="00605677">
        <w:rPr>
          <w:szCs w:val="24"/>
          <w:lang w:val="pt-BR"/>
        </w:rPr>
        <w:t>.</w:t>
      </w:r>
    </w:p>
    <w:p w:rsidR="00B40F95" w:rsidRPr="007C15C9" w:rsidRDefault="00B40F95" w:rsidP="00B40F95">
      <w:pPr>
        <w:keepNext/>
        <w:spacing w:after="0" w:line="360" w:lineRule="auto"/>
        <w:ind w:firstLine="709"/>
        <w:jc w:val="right"/>
        <w:rPr>
          <w:lang w:val="pt-BR"/>
        </w:rPr>
      </w:pPr>
      <m:oMath>
        <m:r>
          <w:rPr>
            <w:rFonts w:ascii="Cambria Math" w:hAnsi="Cambria Math"/>
            <w:szCs w:val="24"/>
            <w:lang w:val="pt-BR"/>
          </w:rPr>
          <w:lastRenderedPageBreak/>
          <m:t>Z</m:t>
        </m:r>
        <m:d>
          <m:dPr>
            <m:ctrlPr>
              <w:rPr>
                <w:rFonts w:ascii="Cambria Math" w:hAnsi="Cambria Math"/>
                <w:i/>
                <w:szCs w:val="24"/>
                <w:lang w:val="pt-BR"/>
              </w:rPr>
            </m:ctrlPr>
          </m:dPr>
          <m:e>
            <m:r>
              <w:rPr>
                <w:rFonts w:ascii="Cambria Math" w:hAnsi="Cambria Math"/>
                <w:szCs w:val="24"/>
                <w:lang w:val="pt-BR"/>
              </w:rPr>
              <m:t>ω</m:t>
            </m:r>
          </m:e>
        </m:d>
        <m:r>
          <w:rPr>
            <w:rFonts w:ascii="Cambria Math" w:hAnsi="Cambria Math"/>
            <w:szCs w:val="24"/>
            <w:lang w:val="pt-BR"/>
          </w:rPr>
          <m:t>=</m:t>
        </m:r>
        <m:sSub>
          <m:sSubPr>
            <m:ctrlPr>
              <w:rPr>
                <w:rFonts w:ascii="Cambria Math" w:hAnsi="Cambria Math"/>
                <w:i/>
                <w:szCs w:val="24"/>
                <w:lang w:val="pt-BR"/>
              </w:rPr>
            </m:ctrlPr>
          </m:sSubPr>
          <m:e>
            <m:r>
              <w:rPr>
                <w:rFonts w:ascii="Cambria Math" w:hAnsi="Cambria Math"/>
                <w:szCs w:val="24"/>
                <w:lang w:val="pt-BR"/>
              </w:rPr>
              <m:t>R</m:t>
            </m:r>
          </m:e>
          <m:sub>
            <m:r>
              <w:rPr>
                <w:rFonts w:ascii="Cambria Math" w:hAnsi="Cambria Math"/>
                <w:szCs w:val="24"/>
                <w:lang w:val="pt-BR"/>
              </w:rPr>
              <m:t>∞</m:t>
            </m:r>
          </m:sub>
        </m:sSub>
        <m:r>
          <w:rPr>
            <w:rFonts w:ascii="Cambria Math" w:hAnsi="Cambria Math"/>
            <w:szCs w:val="24"/>
            <w:lang w:val="pt-BR"/>
          </w:rPr>
          <m:t>+</m:t>
        </m:r>
        <m:f>
          <m:fPr>
            <m:ctrlPr>
              <w:rPr>
                <w:rFonts w:ascii="Cambria Math" w:hAnsi="Cambria Math"/>
                <w:i/>
                <w:szCs w:val="24"/>
                <w:lang w:val="pt-BR"/>
              </w:rPr>
            </m:ctrlPr>
          </m:fPr>
          <m:num>
            <m:sSub>
              <m:sSubPr>
                <m:ctrlPr>
                  <w:rPr>
                    <w:rFonts w:ascii="Cambria Math" w:hAnsi="Cambria Math"/>
                    <w:i/>
                    <w:szCs w:val="24"/>
                    <w:lang w:val="pt-BR"/>
                  </w:rPr>
                </m:ctrlPr>
              </m:sSubPr>
              <m:e>
                <m:r>
                  <w:rPr>
                    <w:rFonts w:ascii="Cambria Math" w:hAnsi="Cambria Math"/>
                    <w:szCs w:val="24"/>
                    <w:lang w:val="pt-BR"/>
                  </w:rPr>
                  <m:t>R</m:t>
                </m:r>
              </m:e>
              <m:sub>
                <m:r>
                  <w:rPr>
                    <w:rFonts w:ascii="Cambria Math" w:hAnsi="Cambria Math"/>
                    <w:szCs w:val="24"/>
                    <w:lang w:val="pt-BR"/>
                  </w:rPr>
                  <m:t>0</m:t>
                </m:r>
              </m:sub>
            </m:sSub>
            <m:r>
              <w:rPr>
                <w:rFonts w:ascii="Cambria Math" w:hAnsi="Cambria Math"/>
                <w:szCs w:val="24"/>
                <w:lang w:val="pt-BR"/>
              </w:rPr>
              <m:t>-</m:t>
            </m:r>
            <m:sSub>
              <m:sSubPr>
                <m:ctrlPr>
                  <w:rPr>
                    <w:rFonts w:ascii="Cambria Math" w:hAnsi="Cambria Math"/>
                    <w:i/>
                    <w:szCs w:val="24"/>
                    <w:lang w:val="pt-BR"/>
                  </w:rPr>
                </m:ctrlPr>
              </m:sSubPr>
              <m:e>
                <m:r>
                  <w:rPr>
                    <w:rFonts w:ascii="Cambria Math" w:hAnsi="Cambria Math"/>
                    <w:szCs w:val="24"/>
                    <w:lang w:val="pt-BR"/>
                  </w:rPr>
                  <m:t>R</m:t>
                </m:r>
              </m:e>
              <m:sub>
                <m:r>
                  <w:rPr>
                    <w:rFonts w:ascii="Cambria Math" w:hAnsi="Cambria Math"/>
                    <w:szCs w:val="24"/>
                    <w:lang w:val="pt-BR"/>
                  </w:rPr>
                  <m:t>∞</m:t>
                </m:r>
              </m:sub>
            </m:sSub>
          </m:num>
          <m:den>
            <m:r>
              <w:rPr>
                <w:rFonts w:ascii="Cambria Math" w:hAnsi="Cambria Math"/>
                <w:szCs w:val="24"/>
                <w:lang w:val="pt-BR"/>
              </w:rPr>
              <m:t>1+</m:t>
            </m:r>
            <m:sSup>
              <m:sSupPr>
                <m:ctrlPr>
                  <w:rPr>
                    <w:rFonts w:ascii="Cambria Math" w:hAnsi="Cambria Math"/>
                    <w:i/>
                    <w:szCs w:val="24"/>
                    <w:lang w:val="pt-BR"/>
                  </w:rPr>
                </m:ctrlPr>
              </m:sSupPr>
              <m:e>
                <m:r>
                  <w:rPr>
                    <w:rFonts w:ascii="Cambria Math" w:hAnsi="Cambria Math"/>
                    <w:szCs w:val="24"/>
                    <w:lang w:val="pt-BR"/>
                  </w:rPr>
                  <m:t>(jωτ)</m:t>
                </m:r>
              </m:e>
              <m:sup>
                <m:r>
                  <w:rPr>
                    <w:rFonts w:ascii="Cambria Math" w:hAnsi="Cambria Math"/>
                    <w:szCs w:val="24"/>
                    <w:lang w:val="pt-BR"/>
                  </w:rPr>
                  <m:t>1-α</m:t>
                </m:r>
              </m:sup>
            </m:sSup>
          </m:den>
        </m:f>
      </m:oMath>
      <w:r>
        <w:rPr>
          <w:szCs w:val="24"/>
          <w:lang w:val="pt-BR"/>
        </w:rPr>
        <w:t>v</w:t>
      </w:r>
      <w:r>
        <w:rPr>
          <w:szCs w:val="24"/>
          <w:lang w:val="pt-BR"/>
        </w:rPr>
        <w:tab/>
      </w:r>
      <w:r>
        <w:rPr>
          <w:szCs w:val="24"/>
          <w:lang w:val="pt-BR"/>
        </w:rPr>
        <w:tab/>
      </w:r>
      <w:r>
        <w:rPr>
          <w:szCs w:val="24"/>
          <w:lang w:val="pt-BR"/>
        </w:rPr>
        <w:tab/>
      </w:r>
      <w:r>
        <w:rPr>
          <w:szCs w:val="24"/>
          <w:lang w:val="pt-BR"/>
        </w:rPr>
        <w:tab/>
      </w:r>
      <w:r>
        <w:rPr>
          <w:szCs w:val="24"/>
          <w:lang w:val="pt-BR"/>
        </w:rPr>
        <w:tab/>
      </w:r>
      <w:r w:rsidR="005A0DEC">
        <w:rPr>
          <w:szCs w:val="24"/>
          <w:lang w:val="pt-BR"/>
        </w:rPr>
        <w:t xml:space="preserve"> (</w:t>
      </w:r>
      <w:r>
        <w:rPr>
          <w:szCs w:val="24"/>
          <w:lang w:val="pt-BR"/>
        </w:rPr>
        <w:t>1)</w:t>
      </w:r>
    </w:p>
    <w:p w:rsidR="00B40F95" w:rsidRDefault="00B40F95" w:rsidP="00B40F95">
      <w:pPr>
        <w:spacing w:before="240" w:line="360" w:lineRule="auto"/>
        <w:ind w:firstLine="709"/>
        <w:rPr>
          <w:szCs w:val="24"/>
          <w:lang w:val="pt-BR"/>
        </w:rPr>
      </w:pPr>
      <w:r w:rsidRPr="00605677">
        <w:rPr>
          <w:szCs w:val="24"/>
          <w:lang w:val="pt-BR"/>
        </w:rPr>
        <w:t>Onde</w:t>
      </w:r>
    </w:p>
    <w:p w:rsidR="00B40F95" w:rsidRDefault="00B40F95" w:rsidP="00B40F95">
      <w:pPr>
        <w:spacing w:before="240" w:line="360" w:lineRule="auto"/>
        <w:ind w:firstLine="709"/>
        <w:rPr>
          <w:szCs w:val="24"/>
          <w:lang w:val="pt-BR"/>
        </w:rPr>
      </w:pPr>
      <w:r w:rsidRPr="00605677">
        <w:rPr>
          <w:szCs w:val="24"/>
          <w:lang w:val="pt-BR"/>
        </w:rPr>
        <w:t xml:space="preserve"> </w:t>
      </w:r>
      <w:r w:rsidRPr="00B00ECC">
        <w:rPr>
          <w:i/>
          <w:szCs w:val="24"/>
          <w:lang w:val="pt-BR"/>
        </w:rPr>
        <w:t>R</w:t>
      </w:r>
      <w:r w:rsidRPr="00B00ECC">
        <w:rPr>
          <w:i/>
          <w:szCs w:val="24"/>
          <w:vertAlign w:val="subscript"/>
          <w:lang w:val="pt-BR"/>
        </w:rPr>
        <w:t>∞</w:t>
      </w:r>
      <w:r w:rsidRPr="00605677">
        <w:rPr>
          <w:szCs w:val="24"/>
          <w:lang w:val="pt-BR"/>
        </w:rPr>
        <w:t xml:space="preserve"> é a impedância em alta freq</w:t>
      </w:r>
      <w:r>
        <w:rPr>
          <w:szCs w:val="24"/>
          <w:lang w:val="pt-BR"/>
        </w:rPr>
        <w:t>u</w:t>
      </w:r>
      <w:r w:rsidRPr="00605677">
        <w:rPr>
          <w:szCs w:val="24"/>
          <w:lang w:val="pt-BR"/>
        </w:rPr>
        <w:t>ência,</w:t>
      </w:r>
    </w:p>
    <w:p w:rsidR="00B40F95" w:rsidRDefault="00B40F95" w:rsidP="00B40F95">
      <w:pPr>
        <w:spacing w:before="240" w:line="360" w:lineRule="auto"/>
        <w:ind w:firstLine="709"/>
        <w:rPr>
          <w:szCs w:val="24"/>
          <w:lang w:val="pt-BR"/>
        </w:rPr>
      </w:pPr>
      <w:r w:rsidRPr="00605677">
        <w:rPr>
          <w:szCs w:val="24"/>
          <w:lang w:val="pt-BR"/>
        </w:rPr>
        <w:t xml:space="preserve"> </w:t>
      </w:r>
      <w:r w:rsidRPr="00B00ECC">
        <w:rPr>
          <w:i/>
          <w:szCs w:val="24"/>
          <w:lang w:val="pt-BR"/>
        </w:rPr>
        <w:t>R</w:t>
      </w:r>
      <w:r w:rsidRPr="00B00ECC">
        <w:rPr>
          <w:i/>
          <w:szCs w:val="24"/>
          <w:vertAlign w:val="subscript"/>
          <w:lang w:val="pt-BR"/>
        </w:rPr>
        <w:t>0</w:t>
      </w:r>
      <w:r w:rsidRPr="00605677">
        <w:rPr>
          <w:szCs w:val="24"/>
          <w:lang w:val="pt-BR"/>
        </w:rPr>
        <w:t xml:space="preserve"> é a impedância em baixa freq</w:t>
      </w:r>
      <w:r>
        <w:rPr>
          <w:szCs w:val="24"/>
          <w:lang w:val="pt-BR"/>
        </w:rPr>
        <w:t>u</w:t>
      </w:r>
      <w:r w:rsidRPr="00605677">
        <w:rPr>
          <w:szCs w:val="24"/>
          <w:lang w:val="pt-BR"/>
        </w:rPr>
        <w:t>ência,</w:t>
      </w:r>
    </w:p>
    <w:p w:rsidR="00B40F95" w:rsidRDefault="00B40F95" w:rsidP="00B40F95">
      <w:pPr>
        <w:spacing w:before="240" w:line="360" w:lineRule="auto"/>
        <w:ind w:firstLine="709"/>
        <w:rPr>
          <w:szCs w:val="24"/>
          <w:lang w:val="pt-BR"/>
        </w:rPr>
      </w:pPr>
      <w:r w:rsidRPr="00605677">
        <w:rPr>
          <w:szCs w:val="24"/>
          <w:lang w:val="pt-BR"/>
        </w:rPr>
        <w:t xml:space="preserve"> τ é a</w:t>
      </w:r>
      <w:r>
        <w:rPr>
          <w:szCs w:val="24"/>
          <w:lang w:val="pt-BR"/>
        </w:rPr>
        <w:t xml:space="preserve"> </w:t>
      </w:r>
      <w:r w:rsidRPr="00605677">
        <w:rPr>
          <w:szCs w:val="24"/>
          <w:lang w:val="pt-BR"/>
        </w:rPr>
        <w:t>constante de tempo associada à membrana celular e</w:t>
      </w:r>
    </w:p>
    <w:p w:rsidR="00B40F95" w:rsidRPr="00605677" w:rsidRDefault="00B40F95" w:rsidP="00B40F95">
      <w:pPr>
        <w:spacing w:before="240" w:line="360" w:lineRule="auto"/>
        <w:ind w:firstLine="709"/>
        <w:rPr>
          <w:szCs w:val="24"/>
          <w:lang w:val="pt-BR"/>
        </w:rPr>
      </w:pPr>
      <w:r w:rsidRPr="00605677">
        <w:rPr>
          <w:szCs w:val="24"/>
          <w:lang w:val="pt-BR"/>
        </w:rPr>
        <w:t xml:space="preserve"> α é uma constante adimensional</w:t>
      </w:r>
      <w:r>
        <w:rPr>
          <w:szCs w:val="24"/>
          <w:lang w:val="pt-BR"/>
        </w:rPr>
        <w:t xml:space="preserve"> </w:t>
      </w:r>
      <w:r w:rsidRPr="00605677">
        <w:rPr>
          <w:szCs w:val="24"/>
          <w:lang w:val="pt-BR"/>
        </w:rPr>
        <w:t>relacionada à depressão do centro do arco.</w:t>
      </w:r>
    </w:p>
    <w:p w:rsidR="00B40F95" w:rsidRPr="000F0F35" w:rsidRDefault="00B40F95" w:rsidP="00B40F95">
      <w:pPr>
        <w:spacing w:before="240" w:line="360" w:lineRule="auto"/>
        <w:ind w:firstLine="709"/>
        <w:rPr>
          <w:szCs w:val="24"/>
          <w:lang w:val="pt-BR"/>
        </w:rPr>
      </w:pPr>
      <w:r w:rsidRPr="00605677">
        <w:rPr>
          <w:szCs w:val="24"/>
          <w:lang w:val="pt-BR"/>
        </w:rPr>
        <w:t xml:space="preserve">O parâmetro α varia entre 0 e 1. Quando α é igual a 0, o gráfico da impedância é </w:t>
      </w:r>
      <w:r>
        <w:rPr>
          <w:szCs w:val="24"/>
          <w:lang w:val="pt-BR"/>
        </w:rPr>
        <w:t>u</w:t>
      </w:r>
      <w:r w:rsidRPr="00605677">
        <w:rPr>
          <w:szCs w:val="24"/>
          <w:lang w:val="pt-BR"/>
        </w:rPr>
        <w:t>m</w:t>
      </w:r>
      <w:r>
        <w:rPr>
          <w:szCs w:val="24"/>
          <w:lang w:val="pt-BR"/>
        </w:rPr>
        <w:t xml:space="preserve"> </w:t>
      </w:r>
      <w:r w:rsidRPr="00605677">
        <w:rPr>
          <w:szCs w:val="24"/>
          <w:lang w:val="pt-BR"/>
        </w:rPr>
        <w:t xml:space="preserve">arco com o centro no eixo real e o ângulo de depressão </w:t>
      </w:r>
      <m:oMath>
        <m:r>
          <w:rPr>
            <w:rFonts w:ascii="Cambria Math" w:hAnsi="Cambria Math"/>
            <w:szCs w:val="24"/>
            <w:lang w:val="pt-BR"/>
          </w:rPr>
          <m:t>∅</m:t>
        </m:r>
      </m:oMath>
      <w:r w:rsidRPr="00605677">
        <w:rPr>
          <w:szCs w:val="24"/>
          <w:lang w:val="pt-BR"/>
        </w:rPr>
        <w:t xml:space="preserve"> é 90º. Quando </w:t>
      </w:r>
      <m:oMath>
        <m:r>
          <w:rPr>
            <w:rFonts w:ascii="Cambria Math" w:hAnsi="Cambria Math"/>
            <w:szCs w:val="24"/>
            <w:lang w:val="pt-BR"/>
          </w:rPr>
          <m:t>α</m:t>
        </m:r>
      </m:oMath>
      <w:r w:rsidRPr="00605677">
        <w:rPr>
          <w:szCs w:val="24"/>
          <w:lang w:val="pt-BR"/>
        </w:rPr>
        <w:t xml:space="preserve"> é maior do que 0, o</w:t>
      </w:r>
      <w:r>
        <w:rPr>
          <w:szCs w:val="24"/>
          <w:lang w:val="pt-BR"/>
        </w:rPr>
        <w:t xml:space="preserve"> </w:t>
      </w:r>
      <w:r w:rsidRPr="00605677">
        <w:rPr>
          <w:szCs w:val="24"/>
          <w:lang w:val="pt-BR"/>
        </w:rPr>
        <w:t xml:space="preserve">arco tem o centro </w:t>
      </w:r>
      <w:r>
        <w:rPr>
          <w:szCs w:val="24"/>
          <w:lang w:val="pt-BR"/>
        </w:rPr>
        <w:t xml:space="preserve">abaixo do eixo real e </w:t>
      </w:r>
      <m:oMath>
        <m:r>
          <w:rPr>
            <w:rFonts w:ascii="Cambria Math" w:hAnsi="Cambria Math"/>
            <w:szCs w:val="24"/>
            <w:lang w:val="pt-BR"/>
          </w:rPr>
          <m:t>∅</m:t>
        </m:r>
      </m:oMath>
      <w:r w:rsidR="005A0DEC" w:rsidRPr="00605677">
        <w:rPr>
          <w:szCs w:val="24"/>
          <w:lang w:val="pt-BR"/>
        </w:rPr>
        <w:t xml:space="preserve"> </w:t>
      </w:r>
      <w:r w:rsidRPr="00605677">
        <w:rPr>
          <w:szCs w:val="24"/>
          <w:lang w:val="pt-BR"/>
        </w:rPr>
        <w:t>é menor que 90º</w:t>
      </w:r>
      <w:sdt>
        <w:sdtPr>
          <w:rPr>
            <w:szCs w:val="24"/>
            <w:lang w:val="pt-BR"/>
          </w:rPr>
          <w:id w:val="2045579"/>
          <w:citation/>
        </w:sdtPr>
        <w:sdtContent>
          <w:r w:rsidR="00114892">
            <w:rPr>
              <w:szCs w:val="24"/>
              <w:lang w:val="pt-BR"/>
            </w:rPr>
            <w:fldChar w:fldCharType="begin"/>
          </w:r>
          <w:r>
            <w:rPr>
              <w:szCs w:val="24"/>
              <w:lang w:val="pt-BR"/>
            </w:rPr>
            <w:instrText xml:space="preserve"> CITATION JOS83 \l 1046 </w:instrText>
          </w:r>
          <w:r w:rsidR="00114892">
            <w:rPr>
              <w:szCs w:val="24"/>
              <w:lang w:val="pt-BR"/>
            </w:rPr>
            <w:fldChar w:fldCharType="separate"/>
          </w:r>
          <w:r w:rsidR="003320F6">
            <w:rPr>
              <w:noProof/>
              <w:szCs w:val="24"/>
              <w:lang w:val="pt-BR"/>
            </w:rPr>
            <w:t xml:space="preserve"> </w:t>
          </w:r>
          <w:r w:rsidR="003320F6" w:rsidRPr="003320F6">
            <w:rPr>
              <w:noProof/>
              <w:szCs w:val="24"/>
              <w:lang w:val="pt-BR"/>
            </w:rPr>
            <w:t>(JOSSINET 1983)</w:t>
          </w:r>
          <w:r w:rsidR="00114892">
            <w:rPr>
              <w:szCs w:val="24"/>
              <w:lang w:val="pt-BR"/>
            </w:rPr>
            <w:fldChar w:fldCharType="end"/>
          </w:r>
        </w:sdtContent>
      </w:sdt>
      <w:r w:rsidRPr="00605677">
        <w:rPr>
          <w:szCs w:val="24"/>
          <w:lang w:val="pt-BR"/>
        </w:rPr>
        <w:t>.</w:t>
      </w:r>
    </w:p>
    <w:p w:rsidR="00B40F95" w:rsidRDefault="00B40F95" w:rsidP="00B40F95">
      <w:pPr>
        <w:spacing w:before="240" w:line="360" w:lineRule="auto"/>
        <w:ind w:firstLine="709"/>
        <w:rPr>
          <w:szCs w:val="24"/>
          <w:lang w:val="pt-BR"/>
        </w:rPr>
      </w:pPr>
      <w:r w:rsidRPr="00F0014F">
        <w:rPr>
          <w:szCs w:val="24"/>
          <w:lang w:val="pt-BR"/>
        </w:rPr>
        <w:t>A dependência da freq</w:t>
      </w:r>
      <w:r>
        <w:rPr>
          <w:szCs w:val="24"/>
          <w:lang w:val="pt-BR"/>
        </w:rPr>
        <w:t>u</w:t>
      </w:r>
      <w:r w:rsidRPr="00F0014F">
        <w:rPr>
          <w:szCs w:val="24"/>
          <w:lang w:val="pt-BR"/>
        </w:rPr>
        <w:t>ência em um tecido é conhecida como dispersão. A dispersão</w:t>
      </w:r>
      <w:r>
        <w:rPr>
          <w:szCs w:val="24"/>
          <w:lang w:val="pt-BR"/>
        </w:rPr>
        <w:t xml:space="preserve"> </w:t>
      </w:r>
      <w:r w:rsidRPr="00F0014F">
        <w:rPr>
          <w:szCs w:val="24"/>
          <w:lang w:val="pt-BR"/>
        </w:rPr>
        <w:t xml:space="preserve">pode ser divida em três principais regiões: </w:t>
      </w:r>
      <w:r>
        <w:rPr>
          <w:rFonts w:cs="Calibri"/>
          <w:szCs w:val="24"/>
          <w:lang w:val="pt-BR"/>
        </w:rPr>
        <w:t>α</w:t>
      </w:r>
      <w:r w:rsidRPr="00F0014F">
        <w:rPr>
          <w:szCs w:val="24"/>
          <w:lang w:val="pt-BR"/>
        </w:rPr>
        <w:t xml:space="preserve"> (alfa), </w:t>
      </w:r>
      <w:r>
        <w:rPr>
          <w:rFonts w:cs="Calibri"/>
          <w:szCs w:val="24"/>
          <w:lang w:val="pt-BR"/>
        </w:rPr>
        <w:t>β</w:t>
      </w:r>
      <w:r w:rsidRPr="00F0014F">
        <w:rPr>
          <w:szCs w:val="24"/>
          <w:lang w:val="pt-BR"/>
        </w:rPr>
        <w:t xml:space="preserve"> (beta) e </w:t>
      </w:r>
      <w:r>
        <w:rPr>
          <w:rFonts w:cs="Calibri"/>
          <w:szCs w:val="24"/>
          <w:lang w:val="pt-BR"/>
        </w:rPr>
        <w:t>γ</w:t>
      </w:r>
      <w:r w:rsidRPr="00F0014F">
        <w:rPr>
          <w:szCs w:val="24"/>
          <w:lang w:val="pt-BR"/>
        </w:rPr>
        <w:t xml:space="preserve"> (gama). A dispersão</w:t>
      </w:r>
      <w:r>
        <w:rPr>
          <w:szCs w:val="24"/>
          <w:lang w:val="pt-BR"/>
        </w:rPr>
        <w:t xml:space="preserve"> </w:t>
      </w:r>
      <w:r>
        <w:rPr>
          <w:rFonts w:cs="Calibri"/>
          <w:szCs w:val="24"/>
          <w:lang w:val="pt-BR"/>
        </w:rPr>
        <w:t>α</w:t>
      </w:r>
      <w:r w:rsidRPr="00F0014F">
        <w:rPr>
          <w:szCs w:val="24"/>
          <w:lang w:val="pt-BR"/>
        </w:rPr>
        <w:t xml:space="preserve"> ocorre</w:t>
      </w:r>
      <w:r>
        <w:rPr>
          <w:szCs w:val="24"/>
          <w:lang w:val="pt-BR"/>
        </w:rPr>
        <w:t xml:space="preserve"> em baixas frequ</w:t>
      </w:r>
      <w:r w:rsidRPr="00F0014F">
        <w:rPr>
          <w:szCs w:val="24"/>
          <w:lang w:val="pt-BR"/>
        </w:rPr>
        <w:t>ências e está associada a fenômenos de difusão de íons no meio extracelular</w:t>
      </w:r>
      <w:r>
        <w:rPr>
          <w:szCs w:val="24"/>
          <w:lang w:val="pt-BR"/>
        </w:rPr>
        <w:t xml:space="preserve"> </w:t>
      </w:r>
      <w:r w:rsidRPr="00F0014F">
        <w:rPr>
          <w:szCs w:val="24"/>
          <w:lang w:val="pt-BR"/>
        </w:rPr>
        <w:t xml:space="preserve">nas proximidades da membrana celular. A dispersão </w:t>
      </w:r>
      <w:r>
        <w:rPr>
          <w:rFonts w:cs="Calibri"/>
          <w:szCs w:val="24"/>
          <w:lang w:val="pt-BR"/>
        </w:rPr>
        <w:t>β</w:t>
      </w:r>
      <w:r w:rsidRPr="00F0014F">
        <w:rPr>
          <w:szCs w:val="24"/>
          <w:lang w:val="pt-BR"/>
        </w:rPr>
        <w:t xml:space="preserve"> se dá principalmente em função do carregamento e descarregamento da membrana celular e a dispersão </w:t>
      </w:r>
      <w:r>
        <w:rPr>
          <w:rFonts w:cs="Calibri"/>
          <w:szCs w:val="24"/>
          <w:lang w:val="pt-BR"/>
        </w:rPr>
        <w:t>γ</w:t>
      </w:r>
      <w:r w:rsidRPr="00F0014F">
        <w:rPr>
          <w:szCs w:val="24"/>
          <w:lang w:val="pt-BR"/>
        </w:rPr>
        <w:t xml:space="preserve"> está associada</w:t>
      </w:r>
      <w:r>
        <w:rPr>
          <w:szCs w:val="24"/>
          <w:lang w:val="pt-BR"/>
        </w:rPr>
        <w:t xml:space="preserve"> </w:t>
      </w:r>
      <w:r w:rsidRPr="00F0014F">
        <w:rPr>
          <w:szCs w:val="24"/>
          <w:lang w:val="pt-BR"/>
        </w:rPr>
        <w:t xml:space="preserve">principalmente </w:t>
      </w:r>
      <w:r>
        <w:rPr>
          <w:szCs w:val="24"/>
          <w:lang w:val="pt-BR"/>
        </w:rPr>
        <w:t xml:space="preserve">com </w:t>
      </w:r>
      <w:r w:rsidRPr="00F0014F">
        <w:rPr>
          <w:szCs w:val="24"/>
          <w:lang w:val="pt-BR"/>
        </w:rPr>
        <w:t>a relaxação de moléculas de água presentes no meio</w:t>
      </w:r>
      <w:sdt>
        <w:sdtPr>
          <w:rPr>
            <w:szCs w:val="24"/>
            <w:lang w:val="pt-BR"/>
          </w:rPr>
          <w:id w:val="2045580"/>
          <w:citation/>
        </w:sdtPr>
        <w:sdtContent>
          <w:r w:rsidR="00114892">
            <w:rPr>
              <w:szCs w:val="24"/>
              <w:lang w:val="pt-BR"/>
            </w:rPr>
            <w:fldChar w:fldCharType="begin"/>
          </w:r>
          <w:r>
            <w:rPr>
              <w:szCs w:val="24"/>
              <w:lang w:val="pt-BR"/>
            </w:rPr>
            <w:instrText xml:space="preserve"> CITATION PER09 \l 1046 </w:instrText>
          </w:r>
          <w:r w:rsidR="00114892">
            <w:rPr>
              <w:szCs w:val="24"/>
              <w:lang w:val="pt-BR"/>
            </w:rPr>
            <w:fldChar w:fldCharType="separate"/>
          </w:r>
          <w:r w:rsidR="003320F6">
            <w:rPr>
              <w:noProof/>
              <w:szCs w:val="24"/>
              <w:lang w:val="pt-BR"/>
            </w:rPr>
            <w:t xml:space="preserve"> </w:t>
          </w:r>
          <w:r w:rsidR="003320F6" w:rsidRPr="003320F6">
            <w:rPr>
              <w:noProof/>
              <w:szCs w:val="24"/>
              <w:lang w:val="pt-BR"/>
            </w:rPr>
            <w:t>(PEREIRA 2009)</w:t>
          </w:r>
          <w:r w:rsidR="00114892">
            <w:rPr>
              <w:szCs w:val="24"/>
              <w:lang w:val="pt-BR"/>
            </w:rPr>
            <w:fldChar w:fldCharType="end"/>
          </w:r>
        </w:sdtContent>
      </w:sdt>
      <w:r w:rsidRPr="00F0014F">
        <w:rPr>
          <w:szCs w:val="24"/>
          <w:lang w:val="pt-BR"/>
        </w:rPr>
        <w:t xml:space="preserve"> </w:t>
      </w:r>
      <w:sdt>
        <w:sdtPr>
          <w:rPr>
            <w:szCs w:val="24"/>
            <w:lang w:val="pt-BR"/>
          </w:rPr>
          <w:id w:val="2045581"/>
          <w:citation/>
        </w:sdtPr>
        <w:sdtContent>
          <w:r w:rsidR="00114892" w:rsidRPr="00CC065D">
            <w:rPr>
              <w:szCs w:val="24"/>
              <w:lang w:val="pt-BR"/>
            </w:rPr>
            <w:fldChar w:fldCharType="begin"/>
          </w:r>
          <w:r w:rsidRPr="00CC065D">
            <w:rPr>
              <w:szCs w:val="24"/>
              <w:lang w:val="pt-BR"/>
            </w:rPr>
            <w:instrText xml:space="preserve"> CITATION GRI02 \l 1046 </w:instrText>
          </w:r>
          <w:r w:rsidR="00114892" w:rsidRPr="00CC065D">
            <w:rPr>
              <w:szCs w:val="24"/>
              <w:lang w:val="pt-BR"/>
            </w:rPr>
            <w:fldChar w:fldCharType="separate"/>
          </w:r>
          <w:r w:rsidR="003320F6" w:rsidRPr="003320F6">
            <w:rPr>
              <w:noProof/>
              <w:szCs w:val="24"/>
              <w:lang w:val="pt-BR"/>
            </w:rPr>
            <w:t>(GRIMMNES e MARTINSEN 2002)</w:t>
          </w:r>
          <w:r w:rsidR="00114892" w:rsidRPr="00CC065D">
            <w:rPr>
              <w:szCs w:val="24"/>
              <w:lang w:val="pt-BR"/>
            </w:rPr>
            <w:fldChar w:fldCharType="end"/>
          </w:r>
        </w:sdtContent>
      </w:sdt>
      <w:r>
        <w:rPr>
          <w:szCs w:val="24"/>
          <w:lang w:val="pt-BR"/>
        </w:rPr>
        <w:t>.</w:t>
      </w:r>
    </w:p>
    <w:p w:rsidR="005F24CC" w:rsidRDefault="00A3263D" w:rsidP="005F24CC">
      <w:pPr>
        <w:pStyle w:val="Ttulo2"/>
        <w:keepNext/>
        <w:spacing w:before="240" w:after="240" w:line="360" w:lineRule="auto"/>
        <w:ind w:firstLine="709"/>
        <w:rPr>
          <w:lang w:val="pt-BR"/>
        </w:rPr>
      </w:pPr>
      <w:bookmarkStart w:id="164" w:name="_Toc340925639"/>
      <w:r w:rsidRPr="005F24CC">
        <w:rPr>
          <w:lang w:val="pt-BR"/>
        </w:rPr>
        <w:t>CANAL DE MEDIÇÃO DE BIOIMPEDÂNCIA</w:t>
      </w:r>
      <w:bookmarkEnd w:id="164"/>
    </w:p>
    <w:p w:rsidR="00D45F1C" w:rsidRPr="005F24CC" w:rsidRDefault="00D45F1C" w:rsidP="005F24CC">
      <w:pPr>
        <w:spacing w:line="360" w:lineRule="auto"/>
        <w:ind w:firstLine="709"/>
        <w:rPr>
          <w:lang w:val="pt-BR"/>
        </w:rPr>
      </w:pPr>
      <w:r w:rsidRPr="005F24CC">
        <w:rPr>
          <w:lang w:val="pt-BR"/>
        </w:rPr>
        <w:t>O valor da impedância complexa Z, compreendid</w:t>
      </w:r>
      <w:r w:rsidR="005F24CC" w:rsidRPr="005F24CC">
        <w:rPr>
          <w:lang w:val="pt-BR"/>
        </w:rPr>
        <w:t xml:space="preserve">a entre os eletrodos de medição </w:t>
      </w:r>
      <w:r w:rsidRPr="005F24CC">
        <w:rPr>
          <w:lang w:val="pt-BR"/>
        </w:rPr>
        <w:t xml:space="preserve">pode ser calculado pela razão da tensão entre os eletrodos de medição e a corrente elétrica aplicada, desde que se tenha a informação de módulo e fase de ambas. </w:t>
      </w:r>
      <w:r w:rsidR="001C5FE0">
        <w:rPr>
          <w:lang w:val="pt-BR"/>
        </w:rPr>
        <w:t xml:space="preserve">A parte real da impedância é resistiva e compõe mais de 90% da impedância, a parte correspondente a parte imaginária é função da capacitância entre os meios intra e extracelular </w:t>
      </w:r>
      <w:sdt>
        <w:sdtPr>
          <w:rPr>
            <w:lang w:val="pt-BR"/>
          </w:rPr>
          <w:id w:val="3926050"/>
          <w:citation/>
        </w:sdtPr>
        <w:sdtContent>
          <w:r w:rsidR="00114892">
            <w:rPr>
              <w:lang w:val="pt-BR"/>
            </w:rPr>
            <w:fldChar w:fldCharType="begin"/>
          </w:r>
          <w:r w:rsidR="001C5FE0">
            <w:rPr>
              <w:lang w:val="pt-BR"/>
            </w:rPr>
            <w:instrText xml:space="preserve"> CITATION CHA05 \l 1046 </w:instrText>
          </w:r>
          <w:r w:rsidR="00114892">
            <w:rPr>
              <w:lang w:val="pt-BR"/>
            </w:rPr>
            <w:fldChar w:fldCharType="separate"/>
          </w:r>
          <w:r w:rsidR="003320F6" w:rsidRPr="003320F6">
            <w:rPr>
              <w:noProof/>
              <w:lang w:val="pt-BR"/>
            </w:rPr>
            <w:t>(CHANCAIRUJIRA e MEHTA 2005)</w:t>
          </w:r>
          <w:r w:rsidR="00114892">
            <w:rPr>
              <w:lang w:val="pt-BR"/>
            </w:rPr>
            <w:fldChar w:fldCharType="end"/>
          </w:r>
        </w:sdtContent>
      </w:sdt>
      <w:r w:rsidRPr="005F24CC">
        <w:rPr>
          <w:lang w:val="pt-BR"/>
        </w:rPr>
        <w:t>. Um diagrama simplificado do canal de medição pode ser visto na</w:t>
      </w:r>
      <w:r w:rsidR="005F24CC" w:rsidRPr="005F24CC">
        <w:rPr>
          <w:lang w:val="pt-BR"/>
        </w:rPr>
        <w:t xml:space="preserve"> </w:t>
      </w:r>
      <w:r w:rsidR="00114892" w:rsidRPr="005F24CC">
        <w:rPr>
          <w:lang w:val="pt-BR"/>
        </w:rPr>
        <w:fldChar w:fldCharType="begin"/>
      </w:r>
      <w:r w:rsidR="005F24CC" w:rsidRPr="005F24CC">
        <w:rPr>
          <w:lang w:val="pt-BR"/>
        </w:rPr>
        <w:instrText xml:space="preserve"> REF _Ref340515476 \h </w:instrText>
      </w:r>
      <w:r w:rsidR="00114892" w:rsidRPr="005F24CC">
        <w:rPr>
          <w:lang w:val="pt-BR"/>
        </w:rPr>
      </w:r>
      <w:r w:rsidR="00114892" w:rsidRPr="005F24CC">
        <w:rPr>
          <w:lang w:val="pt-BR"/>
        </w:rPr>
        <w:fldChar w:fldCharType="separate"/>
      </w:r>
      <w:r w:rsidR="005F24CC" w:rsidRPr="005F24CC">
        <w:rPr>
          <w:lang w:val="pt-BR"/>
        </w:rPr>
        <w:t xml:space="preserve">Figura </w:t>
      </w:r>
      <w:r w:rsidR="005F24CC" w:rsidRPr="005F24CC">
        <w:rPr>
          <w:noProof/>
          <w:lang w:val="pt-BR"/>
        </w:rPr>
        <w:t>5</w:t>
      </w:r>
      <w:r w:rsidR="00114892" w:rsidRPr="005F24CC">
        <w:rPr>
          <w:lang w:val="pt-BR"/>
        </w:rPr>
        <w:fldChar w:fldCharType="end"/>
      </w:r>
      <w:r w:rsidRPr="005F24CC">
        <w:rPr>
          <w:lang w:val="pt-BR"/>
        </w:rPr>
        <w:t>.</w:t>
      </w:r>
    </w:p>
    <w:p w:rsidR="00196901" w:rsidRPr="00D45F1C" w:rsidRDefault="00F100E6" w:rsidP="005B3EC4">
      <w:pPr>
        <w:keepNext/>
        <w:spacing w:before="240" w:after="0" w:line="360" w:lineRule="auto"/>
        <w:jc w:val="center"/>
        <w:rPr>
          <w:lang w:val="pt-BR"/>
        </w:rPr>
      </w:pPr>
      <w:r>
        <w:rPr>
          <w:noProof/>
          <w:lang w:val="pt-BR" w:eastAsia="pt-BR" w:bidi="ar-SA"/>
        </w:rPr>
        <w:lastRenderedPageBreak/>
        <w:drawing>
          <wp:inline distT="0" distB="0" distL="0" distR="0">
            <wp:extent cx="5294168" cy="1284605"/>
            <wp:effectExtent l="19050" t="0" r="1732"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94637" cy="1284719"/>
                    </a:xfrm>
                    <a:prstGeom prst="rect">
                      <a:avLst/>
                    </a:prstGeom>
                    <a:noFill/>
                    <a:ln w="9525">
                      <a:noFill/>
                      <a:miter lim="800000"/>
                      <a:headEnd/>
                      <a:tailEnd/>
                    </a:ln>
                  </pic:spPr>
                </pic:pic>
              </a:graphicData>
            </a:graphic>
          </wp:inline>
        </w:drawing>
      </w:r>
    </w:p>
    <w:p w:rsidR="000F2842" w:rsidRPr="00196901" w:rsidRDefault="00196901" w:rsidP="00196901">
      <w:pPr>
        <w:pStyle w:val="Legenda"/>
        <w:jc w:val="center"/>
        <w:rPr>
          <w:lang w:val="pt-BR"/>
        </w:rPr>
      </w:pPr>
      <w:bookmarkStart w:id="165" w:name="_Ref340515476"/>
      <w:bookmarkStart w:id="166" w:name="_Toc340925668"/>
      <w:r w:rsidRPr="00196901">
        <w:rPr>
          <w:lang w:val="pt-BR"/>
        </w:rPr>
        <w:t xml:space="preserve">Figura </w:t>
      </w:r>
      <w:r w:rsidR="00114892" w:rsidRPr="00196901">
        <w:rPr>
          <w:lang w:val="pt-BR"/>
        </w:rPr>
        <w:fldChar w:fldCharType="begin"/>
      </w:r>
      <w:r w:rsidRPr="00196901">
        <w:rPr>
          <w:lang w:val="pt-BR"/>
        </w:rPr>
        <w:instrText xml:space="preserve"> SEQ Figura \* ARABIC </w:instrText>
      </w:r>
      <w:r w:rsidR="00114892" w:rsidRPr="00196901">
        <w:rPr>
          <w:lang w:val="pt-BR"/>
        </w:rPr>
        <w:fldChar w:fldCharType="separate"/>
      </w:r>
      <w:r w:rsidR="001C7F70">
        <w:rPr>
          <w:noProof/>
          <w:lang w:val="pt-BR"/>
        </w:rPr>
        <w:t>8</w:t>
      </w:r>
      <w:r w:rsidR="00114892" w:rsidRPr="00196901">
        <w:rPr>
          <w:lang w:val="pt-BR"/>
        </w:rPr>
        <w:fldChar w:fldCharType="end"/>
      </w:r>
      <w:bookmarkEnd w:id="165"/>
      <w:r w:rsidRPr="00196901">
        <w:rPr>
          <w:lang w:val="pt-BR"/>
        </w:rPr>
        <w:t xml:space="preserve"> - Canal de medição.</w:t>
      </w:r>
      <w:bookmarkEnd w:id="166"/>
    </w:p>
    <w:p w:rsidR="00036B42" w:rsidRDefault="00A3263D" w:rsidP="00A3263D">
      <w:pPr>
        <w:spacing w:before="240" w:line="360" w:lineRule="auto"/>
        <w:ind w:firstLine="709"/>
        <w:rPr>
          <w:lang w:val="pt-BR"/>
        </w:rPr>
      </w:pPr>
      <w:r>
        <w:rPr>
          <w:lang w:val="pt-BR"/>
        </w:rPr>
        <w:t>O canal de medição de bioimpedância é composto por um gerador de onda senoidal controlável por softw</w:t>
      </w:r>
      <w:r w:rsidR="000F2842">
        <w:rPr>
          <w:lang w:val="pt-BR"/>
        </w:rPr>
        <w:t>are, um condicionador de sinal</w:t>
      </w:r>
      <w:r>
        <w:rPr>
          <w:lang w:val="pt-BR"/>
        </w:rPr>
        <w:t xml:space="preserve"> para ajustar o nível de t</w:t>
      </w:r>
      <w:r w:rsidR="00196901">
        <w:rPr>
          <w:lang w:val="pt-BR"/>
        </w:rPr>
        <w:t>ensão de saída do bloco gerador</w:t>
      </w:r>
      <w:r>
        <w:rPr>
          <w:lang w:val="pt-BR"/>
        </w:rPr>
        <w:t xml:space="preserve">, uma fonte de </w:t>
      </w:r>
      <w:r w:rsidR="00F100E6">
        <w:rPr>
          <w:lang w:val="pt-BR"/>
        </w:rPr>
        <w:t>corrente controlada por tensão,</w:t>
      </w:r>
      <w:r>
        <w:rPr>
          <w:lang w:val="pt-BR"/>
        </w:rPr>
        <w:t xml:space="preserve"> </w:t>
      </w:r>
      <w:r w:rsidR="005F278B">
        <w:rPr>
          <w:lang w:val="pt-BR"/>
        </w:rPr>
        <w:t>um</w:t>
      </w:r>
      <w:r>
        <w:rPr>
          <w:lang w:val="pt-BR"/>
        </w:rPr>
        <w:t xml:space="preserve"> bloco para leitura das tensões, um </w:t>
      </w:r>
      <w:r w:rsidR="00D87FAD">
        <w:rPr>
          <w:lang w:val="pt-BR"/>
        </w:rPr>
        <w:t xml:space="preserve">bloco </w:t>
      </w:r>
      <w:r>
        <w:rPr>
          <w:lang w:val="pt-BR"/>
        </w:rPr>
        <w:t xml:space="preserve">demodulador fase-quadratura </w:t>
      </w:r>
      <w:r w:rsidR="00D87FAD">
        <w:rPr>
          <w:lang w:val="pt-BR"/>
        </w:rPr>
        <w:t>que tem a finalidade de fornecer o valor real e imaginário da impedância</w:t>
      </w:r>
      <w:r w:rsidR="00E85A23">
        <w:rPr>
          <w:lang w:val="pt-BR"/>
        </w:rPr>
        <w:t xml:space="preserve"> elétrica</w:t>
      </w:r>
      <w:r w:rsidR="00D87FAD">
        <w:rPr>
          <w:lang w:val="pt-BR"/>
        </w:rPr>
        <w:t xml:space="preserve"> </w:t>
      </w:r>
      <w:r>
        <w:rPr>
          <w:lang w:val="pt-BR"/>
        </w:rPr>
        <w:t>e por fim um filtro passa baix</w:t>
      </w:r>
      <w:r w:rsidR="005F278B">
        <w:rPr>
          <w:lang w:val="pt-BR"/>
        </w:rPr>
        <w:t>a</w:t>
      </w:r>
      <w:r>
        <w:rPr>
          <w:lang w:val="pt-BR"/>
        </w:rPr>
        <w:t>.</w:t>
      </w:r>
    </w:p>
    <w:p w:rsidR="005F278B" w:rsidRPr="004506A6" w:rsidRDefault="005F278B" w:rsidP="005F278B">
      <w:pPr>
        <w:pStyle w:val="Ttulo3"/>
        <w:rPr>
          <w:lang w:val="pt-BR"/>
        </w:rPr>
      </w:pPr>
      <w:bookmarkStart w:id="167" w:name="_Toc340925640"/>
      <w:r w:rsidRPr="004506A6">
        <w:rPr>
          <w:lang w:val="pt-BR"/>
        </w:rPr>
        <w:t>GERADOR DDS</w:t>
      </w:r>
      <w:bookmarkEnd w:id="167"/>
    </w:p>
    <w:p w:rsidR="005F278B" w:rsidRPr="004506A6" w:rsidRDefault="005F278B" w:rsidP="005F278B">
      <w:pPr>
        <w:spacing w:before="240" w:line="360" w:lineRule="auto"/>
        <w:ind w:firstLine="709"/>
        <w:rPr>
          <w:szCs w:val="24"/>
          <w:lang w:val="pt-BR"/>
        </w:rPr>
      </w:pPr>
      <w:r w:rsidRPr="004506A6">
        <w:rPr>
          <w:szCs w:val="24"/>
          <w:lang w:val="pt-BR"/>
        </w:rPr>
        <w:t>Síntese direta digital, DDS (</w:t>
      </w:r>
      <w:r w:rsidRPr="00B76212">
        <w:rPr>
          <w:i/>
          <w:szCs w:val="24"/>
          <w:lang w:val="pt-BR"/>
        </w:rPr>
        <w:t>Direct digital synthesis</w:t>
      </w:r>
      <w:r w:rsidRPr="004506A6">
        <w:rPr>
          <w:szCs w:val="24"/>
          <w:lang w:val="pt-BR"/>
        </w:rPr>
        <w:t xml:space="preserve">) é uma técnica para uso com sistemas de processamento de dados digitais para gerar um sinal de saída com frequência e fase precisamente controlada e referenciada por uma frequência de clock </w:t>
      </w:r>
      <w:sdt>
        <w:sdtPr>
          <w:rPr>
            <w:szCs w:val="24"/>
            <w:lang w:val="pt-BR"/>
          </w:rPr>
          <w:id w:val="1596766"/>
          <w:citation/>
        </w:sdtPr>
        <w:sdtContent>
          <w:r w:rsidR="00114892" w:rsidRPr="004506A6">
            <w:rPr>
              <w:szCs w:val="24"/>
              <w:lang w:val="pt-BR"/>
            </w:rPr>
            <w:fldChar w:fldCharType="begin"/>
          </w:r>
          <w:r w:rsidRPr="004506A6">
            <w:rPr>
              <w:szCs w:val="24"/>
              <w:lang w:val="pt-BR"/>
            </w:rPr>
            <w:instrText xml:space="preserve"> CITATION MUR04 \l 1046 </w:instrText>
          </w:r>
          <w:r w:rsidR="00114892" w:rsidRPr="004506A6">
            <w:rPr>
              <w:szCs w:val="24"/>
              <w:lang w:val="pt-BR"/>
            </w:rPr>
            <w:fldChar w:fldCharType="separate"/>
          </w:r>
          <w:r w:rsidR="003320F6" w:rsidRPr="003320F6">
            <w:rPr>
              <w:noProof/>
              <w:szCs w:val="24"/>
              <w:lang w:val="pt-BR"/>
            </w:rPr>
            <w:t>(MURPHY e COLM 2004)</w:t>
          </w:r>
          <w:r w:rsidR="00114892" w:rsidRPr="004506A6">
            <w:rPr>
              <w:szCs w:val="24"/>
              <w:lang w:val="pt-BR"/>
            </w:rPr>
            <w:fldChar w:fldCharType="end"/>
          </w:r>
        </w:sdtContent>
      </w:sdt>
      <w:r w:rsidRPr="004506A6">
        <w:rPr>
          <w:szCs w:val="24"/>
          <w:lang w:val="pt-BR"/>
        </w:rPr>
        <w:t>.</w:t>
      </w:r>
    </w:p>
    <w:p w:rsidR="005F278B" w:rsidRPr="004506A6" w:rsidRDefault="005F278B" w:rsidP="005F278B">
      <w:pPr>
        <w:spacing w:before="240" w:line="360" w:lineRule="auto"/>
        <w:ind w:firstLine="709"/>
        <w:rPr>
          <w:szCs w:val="24"/>
          <w:lang w:val="pt-BR"/>
        </w:rPr>
      </w:pPr>
      <w:r w:rsidRPr="004506A6">
        <w:rPr>
          <w:szCs w:val="24"/>
          <w:lang w:val="pt-BR"/>
        </w:rPr>
        <w:t>Algumas vantagens no emprego de DDS são:</w:t>
      </w:r>
    </w:p>
    <w:p w:rsidR="005F278B" w:rsidRPr="004506A6" w:rsidRDefault="005F278B" w:rsidP="005F278B">
      <w:pPr>
        <w:pStyle w:val="PargrafodaLista"/>
        <w:numPr>
          <w:ilvl w:val="0"/>
          <w:numId w:val="33"/>
        </w:numPr>
        <w:spacing w:before="240" w:line="360" w:lineRule="auto"/>
        <w:rPr>
          <w:szCs w:val="24"/>
          <w:lang w:val="pt-BR"/>
        </w:rPr>
      </w:pPr>
      <w:r w:rsidRPr="004506A6">
        <w:rPr>
          <w:szCs w:val="24"/>
          <w:lang w:val="pt-BR"/>
        </w:rPr>
        <w:t>Excelente resolução (micro hertz), na frequência de saída;</w:t>
      </w:r>
    </w:p>
    <w:p w:rsidR="005F278B" w:rsidRPr="004506A6" w:rsidRDefault="005F278B" w:rsidP="005F278B">
      <w:pPr>
        <w:pStyle w:val="PargrafodaLista"/>
        <w:numPr>
          <w:ilvl w:val="0"/>
          <w:numId w:val="33"/>
        </w:numPr>
        <w:spacing w:before="240" w:line="360" w:lineRule="auto"/>
        <w:rPr>
          <w:szCs w:val="24"/>
          <w:lang w:val="pt-BR"/>
        </w:rPr>
      </w:pPr>
      <w:r w:rsidRPr="004506A6">
        <w:rPr>
          <w:szCs w:val="24"/>
          <w:lang w:val="pt-BR"/>
        </w:rPr>
        <w:t>Resposta extremamente rápida na alteração da frequência sem alteração de fase;</w:t>
      </w:r>
    </w:p>
    <w:p w:rsidR="005F278B" w:rsidRPr="004506A6" w:rsidRDefault="005F278B" w:rsidP="005F278B">
      <w:pPr>
        <w:pStyle w:val="PargrafodaLista"/>
        <w:numPr>
          <w:ilvl w:val="0"/>
          <w:numId w:val="33"/>
        </w:numPr>
        <w:spacing w:before="240" w:line="360" w:lineRule="auto"/>
        <w:rPr>
          <w:szCs w:val="24"/>
          <w:lang w:val="pt-BR"/>
        </w:rPr>
      </w:pPr>
      <w:r w:rsidRPr="004506A6">
        <w:rPr>
          <w:szCs w:val="24"/>
          <w:lang w:val="pt-BR"/>
        </w:rPr>
        <w:t>Sintonia digital;</w:t>
      </w:r>
    </w:p>
    <w:p w:rsidR="005F278B" w:rsidRPr="004506A6" w:rsidRDefault="005F278B" w:rsidP="005F278B">
      <w:pPr>
        <w:pStyle w:val="PargrafodaLista"/>
        <w:numPr>
          <w:ilvl w:val="0"/>
          <w:numId w:val="33"/>
        </w:numPr>
        <w:spacing w:before="240" w:line="360" w:lineRule="auto"/>
        <w:rPr>
          <w:szCs w:val="24"/>
          <w:lang w:val="pt-BR"/>
        </w:rPr>
      </w:pPr>
      <w:r w:rsidRPr="004506A6">
        <w:rPr>
          <w:szCs w:val="24"/>
          <w:lang w:val="pt-BR"/>
        </w:rPr>
        <w:t>Pode ser controlado remotamente;</w:t>
      </w:r>
    </w:p>
    <w:p w:rsidR="005F278B" w:rsidRPr="004506A6" w:rsidRDefault="005F278B" w:rsidP="005F278B">
      <w:pPr>
        <w:spacing w:before="240" w:line="360" w:lineRule="auto"/>
        <w:ind w:firstLine="709"/>
        <w:rPr>
          <w:szCs w:val="24"/>
          <w:lang w:val="pt-BR"/>
        </w:rPr>
      </w:pPr>
      <w:r w:rsidRPr="004506A6">
        <w:rPr>
          <w:szCs w:val="24"/>
          <w:lang w:val="pt-BR"/>
        </w:rPr>
        <w:t xml:space="preserve">De uma maneira simplificada um DDS pode ser implementado com um clock de referência, um contador de endereço, uma memória PROM, e um conversor D/A, como indica a </w:t>
      </w:r>
      <w:r w:rsidR="00114892">
        <w:fldChar w:fldCharType="begin"/>
      </w:r>
      <w:r w:rsidRPr="009E3286">
        <w:rPr>
          <w:lang w:val="pt-BR"/>
        </w:rPr>
        <w:instrText xml:space="preserve"> REF _Ref335431506 \h </w:instrText>
      </w:r>
      <w:r w:rsidR="00114892">
        <w:fldChar w:fldCharType="separate"/>
      </w:r>
      <w:r w:rsidR="00FD33ED" w:rsidRPr="004506A6">
        <w:rPr>
          <w:lang w:val="pt-BR"/>
        </w:rPr>
        <w:t xml:space="preserve">Figura </w:t>
      </w:r>
      <w:r w:rsidR="00FD33ED">
        <w:rPr>
          <w:noProof/>
          <w:lang w:val="pt-BR"/>
        </w:rPr>
        <w:t>6</w:t>
      </w:r>
      <w:r w:rsidR="00114892">
        <w:fldChar w:fldCharType="end"/>
      </w:r>
      <w:r w:rsidRPr="004506A6">
        <w:rPr>
          <w:szCs w:val="24"/>
          <w:lang w:val="pt-BR"/>
        </w:rPr>
        <w:t xml:space="preserve"> abaixo, onde a PROM funciona como uma tabela de valores pré-definidos com o conteúdo direcionado para as entradas do conversor D/A </w:t>
      </w:r>
      <w:sdt>
        <w:sdtPr>
          <w:rPr>
            <w:szCs w:val="24"/>
            <w:lang w:val="pt-BR"/>
          </w:rPr>
          <w:id w:val="1596768"/>
          <w:citation/>
        </w:sdtPr>
        <w:sdtContent>
          <w:r w:rsidR="00114892" w:rsidRPr="004506A6">
            <w:rPr>
              <w:szCs w:val="24"/>
              <w:lang w:val="pt-BR"/>
            </w:rPr>
            <w:fldChar w:fldCharType="begin"/>
          </w:r>
          <w:r w:rsidRPr="004506A6">
            <w:rPr>
              <w:szCs w:val="24"/>
              <w:lang w:val="pt-BR"/>
            </w:rPr>
            <w:instrText xml:space="preserve"> CITATION MUR04 \l 1046 </w:instrText>
          </w:r>
          <w:r w:rsidR="00114892" w:rsidRPr="004506A6">
            <w:rPr>
              <w:szCs w:val="24"/>
              <w:lang w:val="pt-BR"/>
            </w:rPr>
            <w:fldChar w:fldCharType="separate"/>
          </w:r>
          <w:r w:rsidR="003320F6" w:rsidRPr="003320F6">
            <w:rPr>
              <w:noProof/>
              <w:szCs w:val="24"/>
              <w:lang w:val="pt-BR"/>
            </w:rPr>
            <w:t>(MURPHY e COLM 2004)</w:t>
          </w:r>
          <w:r w:rsidR="00114892" w:rsidRPr="004506A6">
            <w:rPr>
              <w:szCs w:val="24"/>
              <w:lang w:val="pt-BR"/>
            </w:rPr>
            <w:fldChar w:fldCharType="end"/>
          </w:r>
        </w:sdtContent>
      </w:sdt>
      <w:r w:rsidRPr="004506A6">
        <w:rPr>
          <w:szCs w:val="24"/>
          <w:lang w:val="pt-BR"/>
        </w:rPr>
        <w:t>.</w:t>
      </w:r>
    </w:p>
    <w:p w:rsidR="005F278B" w:rsidRPr="004506A6" w:rsidRDefault="005F278B" w:rsidP="005F278B">
      <w:pPr>
        <w:keepNext/>
        <w:spacing w:before="240" w:after="0" w:line="360" w:lineRule="auto"/>
        <w:jc w:val="center"/>
      </w:pPr>
      <w:r w:rsidRPr="004506A6">
        <w:rPr>
          <w:noProof/>
          <w:lang w:val="pt-BR" w:eastAsia="pt-BR" w:bidi="ar-SA"/>
        </w:rPr>
        <w:lastRenderedPageBreak/>
        <w:drawing>
          <wp:inline distT="0" distB="0" distL="0" distR="0">
            <wp:extent cx="4819650" cy="1224758"/>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819650" cy="1224758"/>
                    </a:xfrm>
                    <a:prstGeom prst="rect">
                      <a:avLst/>
                    </a:prstGeom>
                    <a:noFill/>
                    <a:ln w="9525">
                      <a:noFill/>
                      <a:miter lim="800000"/>
                      <a:headEnd/>
                      <a:tailEnd/>
                    </a:ln>
                  </pic:spPr>
                </pic:pic>
              </a:graphicData>
            </a:graphic>
          </wp:inline>
        </w:drawing>
      </w:r>
    </w:p>
    <w:p w:rsidR="005F278B" w:rsidRPr="004506A6" w:rsidRDefault="005F278B" w:rsidP="005F278B">
      <w:pPr>
        <w:pStyle w:val="Legenda"/>
        <w:jc w:val="center"/>
        <w:rPr>
          <w:color w:val="auto"/>
          <w:lang w:val="pt-BR"/>
        </w:rPr>
      </w:pPr>
      <w:bookmarkStart w:id="168" w:name="_Ref335431506"/>
      <w:bookmarkStart w:id="169" w:name="_Toc340925669"/>
      <w:r w:rsidRPr="004506A6">
        <w:rPr>
          <w:color w:val="auto"/>
          <w:lang w:val="pt-BR"/>
        </w:rPr>
        <w:t xml:space="preserve">Figura </w:t>
      </w:r>
      <w:r w:rsidR="00114892" w:rsidRPr="004506A6">
        <w:rPr>
          <w:color w:val="auto"/>
          <w:lang w:val="pt-BR"/>
        </w:rPr>
        <w:fldChar w:fldCharType="begin"/>
      </w:r>
      <w:r w:rsidRPr="004506A6">
        <w:rPr>
          <w:color w:val="auto"/>
          <w:lang w:val="pt-BR"/>
        </w:rPr>
        <w:instrText xml:space="preserve"> SEQ Figura \* ARABIC </w:instrText>
      </w:r>
      <w:r w:rsidR="00114892" w:rsidRPr="004506A6">
        <w:rPr>
          <w:color w:val="auto"/>
          <w:lang w:val="pt-BR"/>
        </w:rPr>
        <w:fldChar w:fldCharType="separate"/>
      </w:r>
      <w:r w:rsidR="001C7F70">
        <w:rPr>
          <w:noProof/>
          <w:color w:val="auto"/>
          <w:lang w:val="pt-BR"/>
        </w:rPr>
        <w:t>9</w:t>
      </w:r>
      <w:r w:rsidR="00114892" w:rsidRPr="004506A6">
        <w:rPr>
          <w:color w:val="auto"/>
          <w:lang w:val="pt-BR"/>
        </w:rPr>
        <w:fldChar w:fldCharType="end"/>
      </w:r>
      <w:bookmarkEnd w:id="168"/>
      <w:r w:rsidRPr="004506A6">
        <w:rPr>
          <w:color w:val="auto"/>
          <w:lang w:val="pt-BR"/>
        </w:rPr>
        <w:t xml:space="preserve"> DDS simplificado</w:t>
      </w:r>
      <w:bookmarkEnd w:id="169"/>
    </w:p>
    <w:p w:rsidR="005F278B" w:rsidRDefault="005F278B" w:rsidP="005F278B">
      <w:pPr>
        <w:spacing w:before="240"/>
        <w:ind w:firstLine="709"/>
        <w:rPr>
          <w:lang w:val="pt-BR"/>
        </w:rPr>
      </w:pPr>
      <w:r>
        <w:rPr>
          <w:lang w:val="pt-BR"/>
        </w:rPr>
        <w:t>A frequência do sinal de saída é definida pela equação (3)</w:t>
      </w:r>
      <w:sdt>
        <w:sdtPr>
          <w:rPr>
            <w:lang w:val="pt-BR"/>
          </w:rPr>
          <w:id w:val="76705598"/>
          <w:citation/>
        </w:sdtPr>
        <w:sdtContent>
          <w:r w:rsidR="00114892">
            <w:rPr>
              <w:lang w:val="pt-BR"/>
            </w:rPr>
            <w:fldChar w:fldCharType="begin"/>
          </w:r>
          <w:r>
            <w:rPr>
              <w:lang w:val="pt-BR"/>
            </w:rPr>
            <w:instrText xml:space="preserve"> CITATION MUR04 \l 1046 </w:instrText>
          </w:r>
          <w:r w:rsidR="00114892">
            <w:rPr>
              <w:lang w:val="pt-BR"/>
            </w:rPr>
            <w:fldChar w:fldCharType="separate"/>
          </w:r>
          <w:r w:rsidR="003320F6">
            <w:rPr>
              <w:noProof/>
              <w:lang w:val="pt-BR"/>
            </w:rPr>
            <w:t xml:space="preserve"> </w:t>
          </w:r>
          <w:r w:rsidR="003320F6" w:rsidRPr="003320F6">
            <w:rPr>
              <w:noProof/>
              <w:lang w:val="pt-BR"/>
            </w:rPr>
            <w:t>(MURPHY e COLM 2004)</w:t>
          </w:r>
          <w:r w:rsidR="00114892">
            <w:rPr>
              <w:lang w:val="pt-BR"/>
            </w:rPr>
            <w:fldChar w:fldCharType="end"/>
          </w:r>
        </w:sdtContent>
      </w:sdt>
      <w:r>
        <w:rPr>
          <w:lang w:val="pt-BR"/>
        </w:rPr>
        <w:t>:</w:t>
      </w:r>
    </w:p>
    <w:p w:rsidR="005F278B" w:rsidRDefault="00114892" w:rsidP="005F278B">
      <w:pPr>
        <w:spacing w:before="240"/>
        <w:ind w:firstLine="709"/>
        <w:jc w:val="right"/>
        <w:rPr>
          <w:lang w:val="pt-BR"/>
        </w:rPr>
      </w:pPr>
      <m:oMath>
        <m:sSub>
          <m:sSubPr>
            <m:ctrlPr>
              <w:rPr>
                <w:rFonts w:ascii="Cambria Math" w:hAnsi="Cambria Math"/>
                <w:i/>
                <w:lang w:val="pt-BR"/>
              </w:rPr>
            </m:ctrlPr>
          </m:sSubPr>
          <m:e>
            <m:r>
              <w:rPr>
                <w:rFonts w:ascii="Cambria Math" w:hAnsi="Cambria Math"/>
                <w:lang w:val="pt-BR"/>
              </w:rPr>
              <m:t>f</m:t>
            </m:r>
          </m:e>
          <m:sub>
            <m:r>
              <w:rPr>
                <w:rFonts w:ascii="Cambria Math" w:hAnsi="Cambria Math"/>
                <w:lang w:val="pt-BR"/>
              </w:rPr>
              <m:t>out</m:t>
            </m:r>
          </m:sub>
        </m:sSub>
        <m:r>
          <w:rPr>
            <w:rFonts w:ascii="Cambria Math" w:hAnsi="Cambria Math"/>
            <w:lang w:val="pt-BR"/>
          </w:rPr>
          <m:t>=</m:t>
        </m:r>
        <m:f>
          <m:fPr>
            <m:ctrlPr>
              <w:rPr>
                <w:rFonts w:ascii="Cambria Math" w:hAnsi="Cambria Math"/>
                <w:i/>
                <w:lang w:val="pt-BR"/>
              </w:rPr>
            </m:ctrlPr>
          </m:fPr>
          <m:num>
            <m:d>
              <m:dPr>
                <m:ctrlPr>
                  <w:rPr>
                    <w:rFonts w:ascii="Cambria Math" w:hAnsi="Cambria Math"/>
                    <w:i/>
                    <w:lang w:val="pt-BR"/>
                  </w:rPr>
                </m:ctrlPr>
              </m:dPr>
              <m:e>
                <m:r>
                  <w:rPr>
                    <w:rFonts w:ascii="Cambria Math" w:hAnsi="Cambria Math"/>
                    <w:lang w:val="pt-BR"/>
                  </w:rPr>
                  <m:t>M*REFCLK</m:t>
                </m:r>
              </m:e>
            </m:d>
          </m:num>
          <m:den>
            <m:sSup>
              <m:sSupPr>
                <m:ctrlPr>
                  <w:rPr>
                    <w:rFonts w:ascii="Cambria Math" w:hAnsi="Cambria Math"/>
                    <w:i/>
                    <w:lang w:val="pt-BR"/>
                  </w:rPr>
                </m:ctrlPr>
              </m:sSupPr>
              <m:e>
                <m:r>
                  <w:rPr>
                    <w:rFonts w:ascii="Cambria Math" w:hAnsi="Cambria Math"/>
                    <w:lang w:val="pt-BR"/>
                  </w:rPr>
                  <m:t>2</m:t>
                </m:r>
              </m:e>
              <m:sup>
                <m:r>
                  <w:rPr>
                    <w:rFonts w:ascii="Cambria Math" w:hAnsi="Cambria Math"/>
                    <w:lang w:val="pt-BR"/>
                  </w:rPr>
                  <m:t>N</m:t>
                </m:r>
              </m:sup>
            </m:sSup>
          </m:den>
        </m:f>
      </m:oMath>
      <w:r w:rsidR="005F278B">
        <w:rPr>
          <w:lang w:val="pt-BR"/>
        </w:rPr>
        <w:t xml:space="preserve"> </w:t>
      </w:r>
      <w:r w:rsidR="005F278B">
        <w:rPr>
          <w:lang w:val="pt-BR"/>
        </w:rPr>
        <w:tab/>
      </w:r>
      <w:r w:rsidR="005F278B">
        <w:rPr>
          <w:lang w:val="pt-BR"/>
        </w:rPr>
        <w:tab/>
      </w:r>
      <w:r w:rsidR="005F278B">
        <w:rPr>
          <w:lang w:val="pt-BR"/>
        </w:rPr>
        <w:tab/>
      </w:r>
      <w:r w:rsidR="005F278B">
        <w:rPr>
          <w:lang w:val="pt-BR"/>
        </w:rPr>
        <w:tab/>
      </w:r>
      <w:r w:rsidR="005F278B">
        <w:rPr>
          <w:lang w:val="pt-BR"/>
        </w:rPr>
        <w:tab/>
        <w:t>(3)</w:t>
      </w:r>
    </w:p>
    <w:p w:rsidR="005F278B" w:rsidRDefault="005F278B" w:rsidP="005F278B">
      <w:pPr>
        <w:spacing w:before="240"/>
        <w:ind w:firstLine="709"/>
        <w:rPr>
          <w:lang w:val="pt-BR"/>
        </w:rPr>
      </w:pPr>
      <w:r>
        <w:rPr>
          <w:lang w:val="pt-BR"/>
        </w:rPr>
        <w:t>Onde M é a palavra de sintonia, REFCLK é a frequência de clock de referência, N é o tamanho em Bits da fase do acumulador.</w:t>
      </w:r>
    </w:p>
    <w:p w:rsidR="005F278B" w:rsidRDefault="005F278B" w:rsidP="005F278B">
      <w:pPr>
        <w:spacing w:before="240"/>
        <w:ind w:firstLine="709"/>
        <w:rPr>
          <w:lang w:val="pt-BR"/>
        </w:rPr>
      </w:pPr>
      <w:r>
        <w:rPr>
          <w:lang w:val="pt-BR"/>
        </w:rPr>
        <w:t xml:space="preserve">O diagrama de blocos do circuito utilizado encontra-se na </w:t>
      </w:r>
      <w:r w:rsidR="00114892">
        <w:rPr>
          <w:lang w:val="pt-BR"/>
        </w:rPr>
        <w:fldChar w:fldCharType="begin"/>
      </w:r>
      <w:r>
        <w:rPr>
          <w:lang w:val="pt-BR"/>
        </w:rPr>
        <w:instrText xml:space="preserve"> REF _Ref335839177 \h </w:instrText>
      </w:r>
      <w:r w:rsidR="00114892">
        <w:rPr>
          <w:lang w:val="pt-BR"/>
        </w:rPr>
      </w:r>
      <w:r w:rsidR="00114892">
        <w:rPr>
          <w:lang w:val="pt-BR"/>
        </w:rPr>
        <w:fldChar w:fldCharType="separate"/>
      </w:r>
      <w:r w:rsidR="00FD33ED" w:rsidRPr="00146F5E">
        <w:rPr>
          <w:lang w:val="pt-BR"/>
        </w:rPr>
        <w:t xml:space="preserve">Figura </w:t>
      </w:r>
      <w:r w:rsidR="00FD33ED">
        <w:rPr>
          <w:noProof/>
          <w:lang w:val="pt-BR"/>
        </w:rPr>
        <w:t>7</w:t>
      </w:r>
      <w:r w:rsidR="00114892">
        <w:rPr>
          <w:lang w:val="pt-BR"/>
        </w:rPr>
        <w:fldChar w:fldCharType="end"/>
      </w:r>
      <w:r>
        <w:rPr>
          <w:lang w:val="pt-BR"/>
        </w:rPr>
        <w:t>.</w:t>
      </w:r>
    </w:p>
    <w:p w:rsidR="005F278B" w:rsidRDefault="000E0B16" w:rsidP="005F278B">
      <w:pPr>
        <w:keepNext/>
        <w:spacing w:before="240" w:after="0"/>
        <w:jc w:val="center"/>
      </w:pPr>
      <w:r>
        <w:rPr>
          <w:noProof/>
          <w:lang w:val="pt-BR" w:eastAsia="pt-BR" w:bidi="ar-SA"/>
        </w:rPr>
        <w:drawing>
          <wp:inline distT="0" distB="0" distL="0" distR="0">
            <wp:extent cx="5396230" cy="2916555"/>
            <wp:effectExtent l="19050" t="0" r="0" b="0"/>
            <wp:docPr id="4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396230" cy="2916555"/>
                    </a:xfrm>
                    <a:prstGeom prst="rect">
                      <a:avLst/>
                    </a:prstGeom>
                    <a:noFill/>
                    <a:ln w="9525">
                      <a:noFill/>
                      <a:miter lim="800000"/>
                      <a:headEnd/>
                      <a:tailEnd/>
                    </a:ln>
                  </pic:spPr>
                </pic:pic>
              </a:graphicData>
            </a:graphic>
          </wp:inline>
        </w:drawing>
      </w:r>
    </w:p>
    <w:p w:rsidR="005F278B" w:rsidRDefault="005F278B" w:rsidP="005F278B">
      <w:pPr>
        <w:pStyle w:val="Legenda"/>
        <w:jc w:val="center"/>
        <w:rPr>
          <w:color w:val="auto"/>
          <w:lang w:val="pt-BR"/>
        </w:rPr>
      </w:pPr>
      <w:bookmarkStart w:id="170" w:name="_Ref335839177"/>
      <w:bookmarkStart w:id="171" w:name="_Toc340925670"/>
      <w:r w:rsidRPr="00146F5E">
        <w:rPr>
          <w:color w:val="auto"/>
          <w:lang w:val="pt-BR"/>
        </w:rPr>
        <w:t xml:space="preserve">Figura </w:t>
      </w:r>
      <w:r w:rsidR="00114892" w:rsidRPr="00146F5E">
        <w:rPr>
          <w:color w:val="auto"/>
          <w:lang w:val="pt-BR"/>
        </w:rPr>
        <w:fldChar w:fldCharType="begin"/>
      </w:r>
      <w:r w:rsidRPr="00146F5E">
        <w:rPr>
          <w:color w:val="auto"/>
          <w:lang w:val="pt-BR"/>
        </w:rPr>
        <w:instrText xml:space="preserve"> SEQ Figura \* ARABIC </w:instrText>
      </w:r>
      <w:r w:rsidR="00114892" w:rsidRPr="00146F5E">
        <w:rPr>
          <w:color w:val="auto"/>
          <w:lang w:val="pt-BR"/>
        </w:rPr>
        <w:fldChar w:fldCharType="separate"/>
      </w:r>
      <w:r w:rsidR="001C7F70">
        <w:rPr>
          <w:noProof/>
          <w:color w:val="auto"/>
          <w:lang w:val="pt-BR"/>
        </w:rPr>
        <w:t>10</w:t>
      </w:r>
      <w:r w:rsidR="00114892" w:rsidRPr="00146F5E">
        <w:rPr>
          <w:color w:val="auto"/>
          <w:lang w:val="pt-BR"/>
        </w:rPr>
        <w:fldChar w:fldCharType="end"/>
      </w:r>
      <w:bookmarkEnd w:id="170"/>
      <w:r w:rsidRPr="00146F5E">
        <w:rPr>
          <w:color w:val="auto"/>
          <w:lang w:val="pt-BR"/>
        </w:rPr>
        <w:t xml:space="preserve"> - Diagrama de blocos</w:t>
      </w:r>
      <w:r>
        <w:rPr>
          <w:color w:val="auto"/>
          <w:lang w:val="pt-BR"/>
        </w:rPr>
        <w:t xml:space="preserve"> </w:t>
      </w:r>
      <w:r w:rsidR="00114892">
        <w:rPr>
          <w:color w:val="auto"/>
          <w:lang w:val="pt-BR"/>
        </w:rPr>
        <w:fldChar w:fldCharType="begin"/>
      </w:r>
      <w:r>
        <w:rPr>
          <w:color w:val="auto"/>
          <w:lang w:val="pt-BR"/>
        </w:rPr>
        <w:instrText xml:space="preserve"> CITATION Ana10 \l 1046 </w:instrText>
      </w:r>
      <w:r w:rsidR="00114892">
        <w:rPr>
          <w:color w:val="auto"/>
          <w:lang w:val="pt-BR"/>
        </w:rPr>
        <w:fldChar w:fldCharType="separate"/>
      </w:r>
      <w:r w:rsidR="003320F6">
        <w:rPr>
          <w:noProof/>
          <w:color w:val="auto"/>
          <w:lang w:val="pt-BR"/>
        </w:rPr>
        <w:t xml:space="preserve"> </w:t>
      </w:r>
      <w:r w:rsidR="003320F6" w:rsidRPr="003320F6">
        <w:rPr>
          <w:noProof/>
          <w:color w:val="auto"/>
          <w:lang w:val="pt-BR"/>
        </w:rPr>
        <w:t>(Analog Device 2010)</w:t>
      </w:r>
      <w:r w:rsidR="00114892">
        <w:rPr>
          <w:color w:val="auto"/>
          <w:lang w:val="pt-BR"/>
        </w:rPr>
        <w:fldChar w:fldCharType="end"/>
      </w:r>
      <w:r>
        <w:rPr>
          <w:color w:val="auto"/>
          <w:lang w:val="pt-BR"/>
        </w:rPr>
        <w:t>.</w:t>
      </w:r>
      <w:bookmarkEnd w:id="171"/>
    </w:p>
    <w:p w:rsidR="005F278B" w:rsidRPr="00700568" w:rsidRDefault="005F278B" w:rsidP="00FB62AA">
      <w:pPr>
        <w:pStyle w:val="Ttulo3"/>
        <w:rPr>
          <w:lang w:val="pt-BR"/>
        </w:rPr>
      </w:pPr>
      <w:bookmarkStart w:id="172" w:name="_Toc340925641"/>
      <w:r w:rsidRPr="00700568">
        <w:rPr>
          <w:lang w:val="pt-BR"/>
        </w:rPr>
        <w:t>FONTE DE CORRENTE</w:t>
      </w:r>
      <w:bookmarkEnd w:id="172"/>
      <w:r w:rsidRPr="00700568">
        <w:rPr>
          <w:lang w:val="pt-BR"/>
        </w:rPr>
        <w:t xml:space="preserve"> </w:t>
      </w:r>
    </w:p>
    <w:p w:rsidR="005F278B" w:rsidRDefault="005F278B" w:rsidP="005F278B">
      <w:pPr>
        <w:spacing w:before="240" w:line="360" w:lineRule="auto"/>
        <w:ind w:firstLine="708"/>
        <w:rPr>
          <w:szCs w:val="24"/>
          <w:lang w:val="pt-BR"/>
        </w:rPr>
      </w:pPr>
      <w:r w:rsidRPr="00700568">
        <w:rPr>
          <w:szCs w:val="24"/>
          <w:lang w:val="pt-BR"/>
        </w:rPr>
        <w:t>A maioria das fontes de corrente utilizadas em sistemas TIE são chamadas de conversor tensão / corrente, pois a corrente na saída é proporcional à tensão da entrada. Idealmente uma fonte de corrente deve possuir impedância de saída infinita, assim a corrente fornecida para a carga é independente, por</w:t>
      </w:r>
      <w:r>
        <w:rPr>
          <w:szCs w:val="24"/>
          <w:lang w:val="pt-BR"/>
        </w:rPr>
        <w:t>é</w:t>
      </w:r>
      <w:r w:rsidRPr="00700568">
        <w:rPr>
          <w:szCs w:val="24"/>
          <w:lang w:val="pt-BR"/>
        </w:rPr>
        <w:t xml:space="preserve">m as fontes de corrente reais possuem uma impedância de saída </w:t>
      </w:r>
      <w:r>
        <w:rPr>
          <w:szCs w:val="24"/>
          <w:lang w:val="pt-BR"/>
        </w:rPr>
        <w:t xml:space="preserve">finita e </w:t>
      </w:r>
      <w:r w:rsidRPr="00700568">
        <w:rPr>
          <w:szCs w:val="24"/>
          <w:lang w:val="pt-BR"/>
        </w:rPr>
        <w:t>pode ser representada por um resistor em paralelo com um capacitor, conforme indicado na</w:t>
      </w:r>
      <w:r>
        <w:rPr>
          <w:szCs w:val="24"/>
          <w:lang w:val="pt-BR"/>
        </w:rPr>
        <w:t xml:space="preserve"> </w:t>
      </w:r>
      <w:r w:rsidR="00114892">
        <w:rPr>
          <w:szCs w:val="24"/>
          <w:lang w:val="pt-BR"/>
        </w:rPr>
        <w:fldChar w:fldCharType="begin"/>
      </w:r>
      <w:r>
        <w:rPr>
          <w:szCs w:val="24"/>
          <w:lang w:val="pt-BR"/>
        </w:rPr>
        <w:instrText xml:space="preserve"> REF _Ref338104091 \h </w:instrText>
      </w:r>
      <w:r w:rsidR="00114892">
        <w:rPr>
          <w:szCs w:val="24"/>
          <w:lang w:val="pt-BR"/>
        </w:rPr>
      </w:r>
      <w:r w:rsidR="00114892">
        <w:rPr>
          <w:szCs w:val="24"/>
          <w:lang w:val="pt-BR"/>
        </w:rPr>
        <w:fldChar w:fldCharType="separate"/>
      </w:r>
      <w:r w:rsidR="00FD33ED" w:rsidRPr="00146F5E">
        <w:rPr>
          <w:lang w:val="pt-BR"/>
        </w:rPr>
        <w:t xml:space="preserve">Figura </w:t>
      </w:r>
      <w:r w:rsidR="00FD33ED">
        <w:rPr>
          <w:noProof/>
          <w:lang w:val="pt-BR"/>
        </w:rPr>
        <w:t>8</w:t>
      </w:r>
      <w:r w:rsidR="00114892">
        <w:rPr>
          <w:szCs w:val="24"/>
          <w:lang w:val="pt-BR"/>
        </w:rPr>
        <w:fldChar w:fldCharType="end"/>
      </w:r>
      <w:r>
        <w:rPr>
          <w:szCs w:val="24"/>
          <w:lang w:val="pt-BR"/>
        </w:rPr>
        <w:t>b.</w:t>
      </w:r>
    </w:p>
    <w:p w:rsidR="005F278B" w:rsidRDefault="005F278B" w:rsidP="005F278B">
      <w:pPr>
        <w:spacing w:before="240" w:after="0" w:line="360" w:lineRule="auto"/>
        <w:jc w:val="center"/>
        <w:rPr>
          <w:szCs w:val="24"/>
          <w:lang w:val="pt-BR"/>
        </w:rPr>
      </w:pPr>
      <w:r>
        <w:rPr>
          <w:noProof/>
          <w:szCs w:val="24"/>
          <w:lang w:val="pt-BR" w:eastAsia="pt-BR" w:bidi="ar-SA"/>
        </w:rPr>
        <w:lastRenderedPageBreak/>
        <w:drawing>
          <wp:inline distT="0" distB="0" distL="0" distR="0">
            <wp:extent cx="4742731" cy="1640918"/>
            <wp:effectExtent l="19050" t="0" r="719" b="0"/>
            <wp:docPr id="2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4743014" cy="1641016"/>
                    </a:xfrm>
                    <a:prstGeom prst="rect">
                      <a:avLst/>
                    </a:prstGeom>
                    <a:noFill/>
                    <a:ln w="9525">
                      <a:noFill/>
                      <a:miter lim="800000"/>
                      <a:headEnd/>
                      <a:tailEnd/>
                    </a:ln>
                  </pic:spPr>
                </pic:pic>
              </a:graphicData>
            </a:graphic>
          </wp:inline>
        </w:drawing>
      </w:r>
    </w:p>
    <w:p w:rsidR="005F278B" w:rsidRPr="00146F5E" w:rsidRDefault="005F278B" w:rsidP="005F278B">
      <w:pPr>
        <w:pStyle w:val="Legenda"/>
        <w:jc w:val="center"/>
        <w:rPr>
          <w:color w:val="auto"/>
          <w:lang w:val="pt-BR"/>
        </w:rPr>
      </w:pPr>
      <w:bookmarkStart w:id="173" w:name="_Ref338104091"/>
      <w:bookmarkStart w:id="174" w:name="_Ref335827156"/>
      <w:bookmarkStart w:id="175" w:name="_Toc340925671"/>
      <w:r w:rsidRPr="00146F5E">
        <w:rPr>
          <w:color w:val="auto"/>
          <w:lang w:val="pt-BR"/>
        </w:rPr>
        <w:t xml:space="preserve">Figura </w:t>
      </w:r>
      <w:r w:rsidR="00114892" w:rsidRPr="00146F5E">
        <w:rPr>
          <w:color w:val="auto"/>
          <w:lang w:val="pt-BR"/>
        </w:rPr>
        <w:fldChar w:fldCharType="begin"/>
      </w:r>
      <w:r w:rsidRPr="00146F5E">
        <w:rPr>
          <w:color w:val="auto"/>
          <w:lang w:val="pt-BR"/>
        </w:rPr>
        <w:instrText xml:space="preserve"> SEQ Figura \* ARABIC </w:instrText>
      </w:r>
      <w:r w:rsidR="00114892" w:rsidRPr="00146F5E">
        <w:rPr>
          <w:color w:val="auto"/>
          <w:lang w:val="pt-BR"/>
        </w:rPr>
        <w:fldChar w:fldCharType="separate"/>
      </w:r>
      <w:r w:rsidR="001C7F70">
        <w:rPr>
          <w:noProof/>
          <w:color w:val="auto"/>
          <w:lang w:val="pt-BR"/>
        </w:rPr>
        <w:t>11</w:t>
      </w:r>
      <w:r w:rsidR="00114892" w:rsidRPr="00146F5E">
        <w:rPr>
          <w:color w:val="auto"/>
          <w:lang w:val="pt-BR"/>
        </w:rPr>
        <w:fldChar w:fldCharType="end"/>
      </w:r>
      <w:bookmarkEnd w:id="173"/>
      <w:r w:rsidRPr="00146F5E">
        <w:rPr>
          <w:color w:val="auto"/>
          <w:lang w:val="pt-BR"/>
        </w:rPr>
        <w:t xml:space="preserve"> - Fonte corrente</w:t>
      </w:r>
      <w:bookmarkEnd w:id="174"/>
      <w:r>
        <w:rPr>
          <w:color w:val="auto"/>
          <w:lang w:val="pt-BR"/>
        </w:rPr>
        <w:t xml:space="preserve"> </w:t>
      </w:r>
      <w:sdt>
        <w:sdtPr>
          <w:rPr>
            <w:color w:val="auto"/>
            <w:lang w:val="pt-BR"/>
          </w:rPr>
          <w:id w:val="19971482"/>
          <w:citation/>
        </w:sdtPr>
        <w:sdtContent>
          <w:r w:rsidR="00114892">
            <w:rPr>
              <w:color w:val="auto"/>
              <w:lang w:val="pt-BR"/>
            </w:rPr>
            <w:fldChar w:fldCharType="begin"/>
          </w:r>
          <w:r w:rsidR="00AB5DA2">
            <w:rPr>
              <w:color w:val="auto"/>
              <w:lang w:val="pt-BR"/>
            </w:rPr>
            <w:instrText xml:space="preserve"> CITATION HOL \l 1046  </w:instrText>
          </w:r>
          <w:r w:rsidR="00114892">
            <w:rPr>
              <w:color w:val="auto"/>
              <w:lang w:val="pt-BR"/>
            </w:rPr>
            <w:fldChar w:fldCharType="separate"/>
          </w:r>
          <w:r w:rsidR="003320F6" w:rsidRPr="003320F6">
            <w:rPr>
              <w:noProof/>
              <w:color w:val="auto"/>
              <w:lang w:val="pt-BR"/>
            </w:rPr>
            <w:t>(D. S. HOLDER 2005)</w:t>
          </w:r>
          <w:r w:rsidR="00114892">
            <w:rPr>
              <w:color w:val="auto"/>
              <w:lang w:val="pt-BR"/>
            </w:rPr>
            <w:fldChar w:fldCharType="end"/>
          </w:r>
        </w:sdtContent>
      </w:sdt>
      <w:r>
        <w:rPr>
          <w:color w:val="auto"/>
          <w:lang w:val="pt-BR"/>
        </w:rPr>
        <w:t>.</w:t>
      </w:r>
      <w:bookmarkEnd w:id="175"/>
    </w:p>
    <w:p w:rsidR="005F278B" w:rsidRDefault="005F278B" w:rsidP="005F278B">
      <w:pPr>
        <w:spacing w:before="240" w:line="360" w:lineRule="auto"/>
        <w:ind w:firstLine="708"/>
        <w:rPr>
          <w:szCs w:val="24"/>
          <w:lang w:val="pt-BR"/>
        </w:rPr>
      </w:pPr>
      <w:r>
        <w:rPr>
          <w:szCs w:val="24"/>
          <w:lang w:val="pt-BR"/>
        </w:rPr>
        <w:t xml:space="preserve">Um conversor de tensão em corrente é também chamado de amplificador de transcondutância </w:t>
      </w:r>
      <w:sdt>
        <w:sdtPr>
          <w:rPr>
            <w:szCs w:val="24"/>
            <w:lang w:val="pt-BR"/>
          </w:rPr>
          <w:id w:val="7350273"/>
          <w:citation/>
        </w:sdtPr>
        <w:sdtContent>
          <w:r w:rsidR="00114892">
            <w:rPr>
              <w:szCs w:val="24"/>
              <w:lang w:val="pt-BR"/>
            </w:rPr>
            <w:fldChar w:fldCharType="begin"/>
          </w:r>
          <w:r>
            <w:rPr>
              <w:szCs w:val="24"/>
              <w:lang w:val="pt-BR"/>
            </w:rPr>
            <w:instrText xml:space="preserve"> CITATION FRA98 \l 1046 </w:instrText>
          </w:r>
          <w:r w:rsidR="00114892">
            <w:rPr>
              <w:szCs w:val="24"/>
              <w:lang w:val="pt-BR"/>
            </w:rPr>
            <w:fldChar w:fldCharType="separate"/>
          </w:r>
          <w:r w:rsidR="003320F6" w:rsidRPr="003320F6">
            <w:rPr>
              <w:noProof/>
              <w:szCs w:val="24"/>
              <w:lang w:val="pt-BR"/>
            </w:rPr>
            <w:t>(FRANCO 1998)</w:t>
          </w:r>
          <w:r w:rsidR="00114892">
            <w:rPr>
              <w:szCs w:val="24"/>
              <w:lang w:val="pt-BR"/>
            </w:rPr>
            <w:fldChar w:fldCharType="end"/>
          </w:r>
        </w:sdtContent>
      </w:sdt>
      <w:r>
        <w:rPr>
          <w:szCs w:val="24"/>
          <w:lang w:val="pt-BR"/>
        </w:rPr>
        <w:t>. Alguns requisitos para fontes de corrente para circuitos de TIE são: amplitude da corrente deve estar dentro de um limite seguro para o paciente, a i</w:t>
      </w:r>
      <w:r w:rsidRPr="00487D5E">
        <w:rPr>
          <w:szCs w:val="24"/>
          <w:lang w:val="pt-BR"/>
        </w:rPr>
        <w:t xml:space="preserve">mpedância de saída deve </w:t>
      </w:r>
      <w:r>
        <w:rPr>
          <w:szCs w:val="24"/>
          <w:lang w:val="pt-BR"/>
        </w:rPr>
        <w:t>ser elevada, a</w:t>
      </w:r>
      <w:r w:rsidRPr="00487D5E">
        <w:rPr>
          <w:szCs w:val="24"/>
          <w:lang w:val="pt-BR"/>
        </w:rPr>
        <w:t xml:space="preserve"> corrente de saída deve ser uma função linear da tensão de control</w:t>
      </w:r>
      <w:r>
        <w:rPr>
          <w:szCs w:val="24"/>
          <w:lang w:val="pt-BR"/>
        </w:rPr>
        <w:t xml:space="preserve">e, baixa tensão de modo comum, ampla largura de banda </w:t>
      </w:r>
      <w:sdt>
        <w:sdtPr>
          <w:rPr>
            <w:szCs w:val="24"/>
            <w:lang w:val="pt-BR"/>
          </w:rPr>
          <w:id w:val="6124713"/>
          <w:citation/>
        </w:sdtPr>
        <w:sdtContent>
          <w:r w:rsidR="00114892">
            <w:rPr>
              <w:szCs w:val="24"/>
              <w:lang w:val="pt-BR"/>
            </w:rPr>
            <w:fldChar w:fldCharType="begin"/>
          </w:r>
          <w:r>
            <w:rPr>
              <w:szCs w:val="24"/>
              <w:lang w:val="pt-BR"/>
            </w:rPr>
            <w:instrText xml:space="preserve"> CITATION RAM06 \l 1046  </w:instrText>
          </w:r>
          <w:r w:rsidR="00114892">
            <w:rPr>
              <w:szCs w:val="24"/>
              <w:lang w:val="pt-BR"/>
            </w:rPr>
            <w:fldChar w:fldCharType="separate"/>
          </w:r>
          <w:r w:rsidR="003320F6" w:rsidRPr="003320F6">
            <w:rPr>
              <w:noProof/>
              <w:szCs w:val="24"/>
              <w:lang w:val="pt-BR"/>
            </w:rPr>
            <w:t>(RAMGRAZ, SHEIKHANI e HEMMATI 2006)</w:t>
          </w:r>
          <w:r w:rsidR="00114892">
            <w:rPr>
              <w:szCs w:val="24"/>
              <w:lang w:val="pt-BR"/>
            </w:rPr>
            <w:fldChar w:fldCharType="end"/>
          </w:r>
        </w:sdtContent>
      </w:sdt>
      <w:r w:rsidRPr="00487D5E">
        <w:rPr>
          <w:szCs w:val="24"/>
          <w:lang w:val="pt-BR"/>
        </w:rPr>
        <w:t>.</w:t>
      </w:r>
      <w:r>
        <w:rPr>
          <w:szCs w:val="24"/>
          <w:lang w:val="pt-BR"/>
        </w:rPr>
        <w:t xml:space="preserve"> Na </w:t>
      </w:r>
      <w:r w:rsidR="00114892">
        <w:rPr>
          <w:szCs w:val="24"/>
          <w:lang w:val="pt-BR"/>
        </w:rPr>
        <w:fldChar w:fldCharType="begin"/>
      </w:r>
      <w:r>
        <w:rPr>
          <w:szCs w:val="24"/>
          <w:lang w:val="pt-BR"/>
        </w:rPr>
        <w:instrText xml:space="preserve"> REF _Ref336728867 \h </w:instrText>
      </w:r>
      <w:r w:rsidR="00114892">
        <w:rPr>
          <w:szCs w:val="24"/>
          <w:lang w:val="pt-BR"/>
        </w:rPr>
      </w:r>
      <w:r w:rsidR="00114892">
        <w:rPr>
          <w:szCs w:val="24"/>
          <w:lang w:val="pt-BR"/>
        </w:rPr>
        <w:fldChar w:fldCharType="separate"/>
      </w:r>
      <w:r w:rsidR="00FD33ED" w:rsidRPr="00146F5E">
        <w:rPr>
          <w:lang w:val="pt-BR"/>
        </w:rPr>
        <w:t xml:space="preserve">Figura </w:t>
      </w:r>
      <w:r w:rsidR="00FD33ED">
        <w:rPr>
          <w:noProof/>
          <w:lang w:val="pt-BR"/>
        </w:rPr>
        <w:t>9</w:t>
      </w:r>
      <w:r w:rsidR="00114892">
        <w:rPr>
          <w:szCs w:val="24"/>
          <w:lang w:val="pt-BR"/>
        </w:rPr>
        <w:fldChar w:fldCharType="end"/>
      </w:r>
      <w:r>
        <w:rPr>
          <w:szCs w:val="24"/>
          <w:lang w:val="pt-BR"/>
        </w:rPr>
        <w:t xml:space="preserve"> é possível identificar a fonte de corrente Howland (a) e seu equivalente Norton (b). </w:t>
      </w:r>
    </w:p>
    <w:p w:rsidR="005F278B" w:rsidRPr="00AD61BF" w:rsidRDefault="005F278B" w:rsidP="005F278B">
      <w:pPr>
        <w:spacing w:before="240" w:after="0" w:line="360" w:lineRule="auto"/>
        <w:jc w:val="center"/>
        <w:rPr>
          <w:lang w:val="pt-BR"/>
        </w:rPr>
      </w:pPr>
      <w:r>
        <w:rPr>
          <w:noProof/>
          <w:szCs w:val="24"/>
          <w:lang w:val="pt-BR" w:eastAsia="pt-BR" w:bidi="ar-SA"/>
        </w:rPr>
        <w:drawing>
          <wp:inline distT="0" distB="0" distL="0" distR="0">
            <wp:extent cx="3302527" cy="1906438"/>
            <wp:effectExtent l="1905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304197" cy="1907402"/>
                    </a:xfrm>
                    <a:prstGeom prst="rect">
                      <a:avLst/>
                    </a:prstGeom>
                    <a:noFill/>
                    <a:ln w="9525">
                      <a:noFill/>
                      <a:miter lim="800000"/>
                      <a:headEnd/>
                      <a:tailEnd/>
                    </a:ln>
                  </pic:spPr>
                </pic:pic>
              </a:graphicData>
            </a:graphic>
          </wp:inline>
        </w:drawing>
      </w:r>
    </w:p>
    <w:p w:rsidR="005F278B" w:rsidRDefault="00E662D0" w:rsidP="005F278B">
      <w:pPr>
        <w:pStyle w:val="Legenda"/>
        <w:jc w:val="center"/>
        <w:rPr>
          <w:color w:val="auto"/>
          <w:lang w:val="pt-BR"/>
        </w:rPr>
      </w:pPr>
      <w:bookmarkStart w:id="176" w:name="_Ref336728867"/>
      <w:bookmarkStart w:id="177" w:name="_Ref336728436"/>
      <w:bookmarkStart w:id="178" w:name="_Toc340925672"/>
      <w:r w:rsidRPr="00146F5E">
        <w:rPr>
          <w:color w:val="auto"/>
          <w:lang w:val="pt-BR"/>
        </w:rPr>
        <w:t xml:space="preserve">Figura </w:t>
      </w:r>
      <w:r w:rsidR="00114892" w:rsidRPr="00146F5E">
        <w:rPr>
          <w:color w:val="auto"/>
          <w:lang w:val="pt-BR"/>
        </w:rPr>
        <w:fldChar w:fldCharType="begin"/>
      </w:r>
      <w:r w:rsidRPr="00146F5E">
        <w:rPr>
          <w:color w:val="auto"/>
          <w:lang w:val="pt-BR"/>
        </w:rPr>
        <w:instrText xml:space="preserve"> SEQ Figura \* ARABIC </w:instrText>
      </w:r>
      <w:r w:rsidR="00114892" w:rsidRPr="00146F5E">
        <w:rPr>
          <w:color w:val="auto"/>
          <w:lang w:val="pt-BR"/>
        </w:rPr>
        <w:fldChar w:fldCharType="separate"/>
      </w:r>
      <w:r w:rsidR="001C7F70">
        <w:rPr>
          <w:noProof/>
          <w:color w:val="auto"/>
          <w:lang w:val="pt-BR"/>
        </w:rPr>
        <w:t>12</w:t>
      </w:r>
      <w:r w:rsidR="00114892" w:rsidRPr="00146F5E">
        <w:rPr>
          <w:color w:val="auto"/>
          <w:lang w:val="pt-BR"/>
        </w:rPr>
        <w:fldChar w:fldCharType="end"/>
      </w:r>
      <w:bookmarkEnd w:id="176"/>
      <w:r w:rsidRPr="00146F5E">
        <w:rPr>
          <w:color w:val="auto"/>
          <w:lang w:val="pt-BR"/>
        </w:rPr>
        <w:t xml:space="preserve"> - Fonte de corrente Howland e equivalente Norton</w:t>
      </w:r>
      <w:bookmarkEnd w:id="177"/>
      <w:r>
        <w:rPr>
          <w:color w:val="auto"/>
          <w:lang w:val="pt-BR"/>
        </w:rPr>
        <w:t xml:space="preserve"> </w:t>
      </w:r>
      <w:r w:rsidR="00114892">
        <w:rPr>
          <w:color w:val="auto"/>
          <w:lang w:val="pt-BR"/>
        </w:rPr>
        <w:fldChar w:fldCharType="begin"/>
      </w:r>
      <w:r>
        <w:rPr>
          <w:color w:val="auto"/>
          <w:lang w:val="pt-BR"/>
        </w:rPr>
        <w:instrText xml:space="preserve"> CITATION FRA98 \l 1046 </w:instrText>
      </w:r>
      <w:r w:rsidR="00114892">
        <w:rPr>
          <w:color w:val="auto"/>
          <w:lang w:val="pt-BR"/>
        </w:rPr>
        <w:fldChar w:fldCharType="separate"/>
      </w:r>
      <w:r w:rsidR="003320F6">
        <w:rPr>
          <w:noProof/>
          <w:color w:val="auto"/>
          <w:lang w:val="pt-BR"/>
        </w:rPr>
        <w:t xml:space="preserve"> </w:t>
      </w:r>
      <w:r w:rsidR="003320F6" w:rsidRPr="003320F6">
        <w:rPr>
          <w:noProof/>
          <w:color w:val="auto"/>
          <w:lang w:val="pt-BR"/>
        </w:rPr>
        <w:t>(FRANCO 1998)</w:t>
      </w:r>
      <w:r w:rsidR="00114892">
        <w:rPr>
          <w:color w:val="auto"/>
          <w:lang w:val="pt-BR"/>
        </w:rPr>
        <w:fldChar w:fldCharType="end"/>
      </w:r>
      <w:r>
        <w:rPr>
          <w:color w:val="auto"/>
          <w:lang w:val="pt-BR"/>
        </w:rPr>
        <w:t>.</w:t>
      </w:r>
      <w:bookmarkEnd w:id="178"/>
    </w:p>
    <w:p w:rsidR="005F278B" w:rsidRDefault="005F278B" w:rsidP="005F278B">
      <w:pPr>
        <w:keepNext/>
        <w:spacing w:before="240" w:after="0" w:line="360" w:lineRule="auto"/>
        <w:jc w:val="center"/>
      </w:pPr>
      <w:r>
        <w:rPr>
          <w:noProof/>
          <w:lang w:val="pt-BR" w:eastAsia="pt-BR" w:bidi="ar-SA"/>
        </w:rPr>
        <w:lastRenderedPageBreak/>
        <w:drawing>
          <wp:inline distT="0" distB="0" distL="0" distR="0">
            <wp:extent cx="2232445" cy="2444386"/>
            <wp:effectExtent l="19050" t="0" r="0" b="0"/>
            <wp:docPr id="3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233245" cy="2445262"/>
                    </a:xfrm>
                    <a:prstGeom prst="rect">
                      <a:avLst/>
                    </a:prstGeom>
                    <a:noFill/>
                    <a:ln w="9525">
                      <a:noFill/>
                      <a:miter lim="800000"/>
                      <a:headEnd/>
                      <a:tailEnd/>
                    </a:ln>
                  </pic:spPr>
                </pic:pic>
              </a:graphicData>
            </a:graphic>
          </wp:inline>
        </w:drawing>
      </w:r>
    </w:p>
    <w:p w:rsidR="005F278B" w:rsidRPr="00F72804" w:rsidRDefault="005F278B" w:rsidP="005F278B">
      <w:pPr>
        <w:pStyle w:val="Legenda"/>
        <w:jc w:val="center"/>
        <w:rPr>
          <w:color w:val="auto"/>
          <w:sz w:val="24"/>
          <w:szCs w:val="24"/>
          <w:lang w:val="pt-BR"/>
        </w:rPr>
      </w:pPr>
      <w:bookmarkStart w:id="179" w:name="_Ref335911619"/>
      <w:bookmarkStart w:id="180" w:name="_Toc340925673"/>
      <w:r w:rsidRPr="00F72804">
        <w:rPr>
          <w:color w:val="auto"/>
          <w:lang w:val="pt-BR"/>
        </w:rPr>
        <w:t xml:space="preserve">Figura </w:t>
      </w:r>
      <w:r w:rsidR="00114892" w:rsidRPr="00F72804">
        <w:rPr>
          <w:color w:val="auto"/>
          <w:lang w:val="pt-BR"/>
        </w:rPr>
        <w:fldChar w:fldCharType="begin"/>
      </w:r>
      <w:r w:rsidRPr="00F72804">
        <w:rPr>
          <w:color w:val="auto"/>
          <w:lang w:val="pt-BR"/>
        </w:rPr>
        <w:instrText xml:space="preserve"> SEQ Figura \* ARABIC </w:instrText>
      </w:r>
      <w:r w:rsidR="00114892" w:rsidRPr="00F72804">
        <w:rPr>
          <w:color w:val="auto"/>
          <w:lang w:val="pt-BR"/>
        </w:rPr>
        <w:fldChar w:fldCharType="separate"/>
      </w:r>
      <w:r w:rsidR="001C7F70">
        <w:rPr>
          <w:noProof/>
          <w:color w:val="auto"/>
          <w:lang w:val="pt-BR"/>
        </w:rPr>
        <w:t>13</w:t>
      </w:r>
      <w:r w:rsidR="00114892" w:rsidRPr="00F72804">
        <w:rPr>
          <w:color w:val="auto"/>
          <w:lang w:val="pt-BR"/>
        </w:rPr>
        <w:fldChar w:fldCharType="end"/>
      </w:r>
      <w:bookmarkEnd w:id="179"/>
      <w:r w:rsidRPr="00F72804">
        <w:rPr>
          <w:color w:val="auto"/>
          <w:lang w:val="pt-BR"/>
        </w:rPr>
        <w:t xml:space="preserve"> Fonte Corrente Howland modificada</w:t>
      </w:r>
      <w:bookmarkEnd w:id="180"/>
    </w:p>
    <w:p w:rsidR="005F278B" w:rsidRDefault="005F278B" w:rsidP="005F278B">
      <w:pPr>
        <w:spacing w:line="360" w:lineRule="auto"/>
        <w:ind w:firstLine="708"/>
        <w:rPr>
          <w:szCs w:val="24"/>
          <w:lang w:val="pt-BR"/>
        </w:rPr>
      </w:pPr>
      <w:r>
        <w:rPr>
          <w:szCs w:val="24"/>
          <w:lang w:val="pt-BR"/>
        </w:rPr>
        <w:t>A</w:t>
      </w:r>
      <w:r w:rsidRPr="00FD0266">
        <w:rPr>
          <w:szCs w:val="24"/>
          <w:lang w:val="pt-BR"/>
        </w:rPr>
        <w:t xml:space="preserve"> fonte de corrente Howland</w:t>
      </w:r>
      <w:r>
        <w:rPr>
          <w:szCs w:val="24"/>
          <w:lang w:val="pt-BR"/>
        </w:rPr>
        <w:t xml:space="preserve"> modificada</w:t>
      </w:r>
      <w:r w:rsidRPr="00FD0266">
        <w:rPr>
          <w:szCs w:val="24"/>
          <w:lang w:val="pt-BR"/>
        </w:rPr>
        <w:t xml:space="preserve"> (</w:t>
      </w:r>
      <w:r>
        <w:rPr>
          <w:szCs w:val="24"/>
          <w:lang w:val="pt-BR"/>
        </w:rPr>
        <w:t>FRANCO,</w:t>
      </w:r>
      <w:r w:rsidRPr="00FD0266">
        <w:rPr>
          <w:szCs w:val="24"/>
          <w:lang w:val="pt-BR"/>
        </w:rPr>
        <w:t xml:space="preserve"> 1998), </w:t>
      </w:r>
      <w:r w:rsidRPr="000A39C0">
        <w:rPr>
          <w:szCs w:val="24"/>
          <w:lang w:val="pt-BR"/>
        </w:rPr>
        <w:t xml:space="preserve">como se mostra esquematicamente </w:t>
      </w:r>
      <w:r>
        <w:rPr>
          <w:szCs w:val="24"/>
          <w:lang w:val="pt-BR"/>
        </w:rPr>
        <w:t xml:space="preserve">na </w:t>
      </w:r>
      <w:r w:rsidR="00114892">
        <w:rPr>
          <w:szCs w:val="24"/>
          <w:lang w:val="pt-BR"/>
        </w:rPr>
        <w:fldChar w:fldCharType="begin"/>
      </w:r>
      <w:r>
        <w:rPr>
          <w:szCs w:val="24"/>
          <w:lang w:val="pt-BR"/>
        </w:rPr>
        <w:instrText xml:space="preserve"> REF _Ref335911619 \h </w:instrText>
      </w:r>
      <w:r w:rsidR="00114892">
        <w:rPr>
          <w:szCs w:val="24"/>
          <w:lang w:val="pt-BR"/>
        </w:rPr>
      </w:r>
      <w:r w:rsidR="00114892">
        <w:rPr>
          <w:szCs w:val="24"/>
          <w:lang w:val="pt-BR"/>
        </w:rPr>
        <w:fldChar w:fldCharType="separate"/>
      </w:r>
      <w:r w:rsidR="00FD33ED" w:rsidRPr="00F72804">
        <w:rPr>
          <w:lang w:val="pt-BR"/>
        </w:rPr>
        <w:t xml:space="preserve">Figura </w:t>
      </w:r>
      <w:r w:rsidR="00FD33ED">
        <w:rPr>
          <w:noProof/>
          <w:lang w:val="pt-BR"/>
        </w:rPr>
        <w:t>10</w:t>
      </w:r>
      <w:r w:rsidR="00114892">
        <w:rPr>
          <w:szCs w:val="24"/>
          <w:lang w:val="pt-BR"/>
        </w:rPr>
        <w:fldChar w:fldCharType="end"/>
      </w:r>
      <w:r>
        <w:rPr>
          <w:szCs w:val="24"/>
          <w:lang w:val="pt-BR"/>
        </w:rPr>
        <w:t xml:space="preserve"> </w:t>
      </w:r>
      <w:r w:rsidRPr="00FD0266">
        <w:rPr>
          <w:szCs w:val="24"/>
          <w:lang w:val="pt-BR"/>
        </w:rPr>
        <w:t xml:space="preserve">tem algumas vantagens imediatas sobre a fonte </w:t>
      </w:r>
      <w:r>
        <w:rPr>
          <w:szCs w:val="24"/>
          <w:lang w:val="pt-BR"/>
        </w:rPr>
        <w:t xml:space="preserve">de corrente </w:t>
      </w:r>
      <w:r w:rsidRPr="00FD0266">
        <w:rPr>
          <w:szCs w:val="24"/>
          <w:lang w:val="pt-BR"/>
        </w:rPr>
        <w:t xml:space="preserve">Howland clássica. Uma delas é que a separação de R2 em R2A e R2B </w:t>
      </w:r>
      <w:r>
        <w:rPr>
          <w:szCs w:val="24"/>
          <w:lang w:val="pt-BR"/>
        </w:rPr>
        <w:t>resulta em um</w:t>
      </w:r>
      <w:r w:rsidRPr="00FD0266">
        <w:rPr>
          <w:szCs w:val="24"/>
          <w:lang w:val="pt-BR"/>
        </w:rPr>
        <w:t xml:space="preserve"> consumo de energia </w:t>
      </w:r>
      <w:r>
        <w:rPr>
          <w:szCs w:val="24"/>
          <w:lang w:val="pt-BR"/>
        </w:rPr>
        <w:t>menor na malha de realimentação positiva</w:t>
      </w:r>
      <w:sdt>
        <w:sdtPr>
          <w:rPr>
            <w:szCs w:val="24"/>
            <w:lang w:val="pt-BR"/>
          </w:rPr>
          <w:id w:val="76706166"/>
          <w:citation/>
        </w:sdtPr>
        <w:sdtContent>
          <w:r w:rsidR="00114892">
            <w:rPr>
              <w:szCs w:val="24"/>
              <w:lang w:val="pt-BR"/>
            </w:rPr>
            <w:fldChar w:fldCharType="begin"/>
          </w:r>
          <w:r>
            <w:rPr>
              <w:szCs w:val="24"/>
              <w:lang w:val="pt-BR"/>
            </w:rPr>
            <w:instrText xml:space="preserve"> CITATION FRA98 \l 1046 </w:instrText>
          </w:r>
          <w:r w:rsidR="00114892">
            <w:rPr>
              <w:szCs w:val="24"/>
              <w:lang w:val="pt-BR"/>
            </w:rPr>
            <w:fldChar w:fldCharType="separate"/>
          </w:r>
          <w:r w:rsidR="003320F6">
            <w:rPr>
              <w:noProof/>
              <w:szCs w:val="24"/>
              <w:lang w:val="pt-BR"/>
            </w:rPr>
            <w:t xml:space="preserve"> </w:t>
          </w:r>
          <w:r w:rsidR="003320F6" w:rsidRPr="003320F6">
            <w:rPr>
              <w:noProof/>
              <w:szCs w:val="24"/>
              <w:lang w:val="pt-BR"/>
            </w:rPr>
            <w:t>(FRANCO 1998)</w:t>
          </w:r>
          <w:r w:rsidR="00114892">
            <w:rPr>
              <w:szCs w:val="24"/>
              <w:lang w:val="pt-BR"/>
            </w:rPr>
            <w:fldChar w:fldCharType="end"/>
          </w:r>
        </w:sdtContent>
      </w:sdt>
      <w:r>
        <w:rPr>
          <w:szCs w:val="24"/>
          <w:lang w:val="pt-BR"/>
        </w:rPr>
        <w:t>, isto é importante, pois R1 pote ter se valor alterado dependendo do seu coeficiente de temperatura</w:t>
      </w:r>
      <w:r w:rsidRPr="00FD0266">
        <w:rPr>
          <w:szCs w:val="24"/>
          <w:lang w:val="pt-BR"/>
        </w:rPr>
        <w:t xml:space="preserve">. Este desequilibra a ponte de resistores formada por R1, R2, R3 e R4. A segunda vantagem da fonte Howland </w:t>
      </w:r>
      <w:r>
        <w:rPr>
          <w:szCs w:val="24"/>
          <w:lang w:val="pt-BR"/>
        </w:rPr>
        <w:t>m</w:t>
      </w:r>
      <w:r w:rsidRPr="00FD0266">
        <w:rPr>
          <w:szCs w:val="24"/>
          <w:lang w:val="pt-BR"/>
        </w:rPr>
        <w:t xml:space="preserve">odificada é </w:t>
      </w:r>
      <w:r>
        <w:rPr>
          <w:szCs w:val="24"/>
          <w:lang w:val="pt-BR"/>
        </w:rPr>
        <w:t xml:space="preserve">a possibilidade de selecionar </w:t>
      </w:r>
      <w:r w:rsidRPr="00FD0266">
        <w:rPr>
          <w:szCs w:val="24"/>
          <w:lang w:val="pt-BR"/>
        </w:rPr>
        <w:t xml:space="preserve">valores maiores da resistência para fornecer a mesma corrente </w:t>
      </w:r>
      <w:r>
        <w:rPr>
          <w:szCs w:val="24"/>
          <w:lang w:val="pt-BR"/>
        </w:rPr>
        <w:t xml:space="preserve">que a fonte de corrente Howland </w:t>
      </w:r>
      <w:r w:rsidRPr="00FD0266">
        <w:rPr>
          <w:szCs w:val="24"/>
          <w:lang w:val="pt-BR"/>
        </w:rPr>
        <w:t>clássic</w:t>
      </w:r>
      <w:r>
        <w:rPr>
          <w:szCs w:val="24"/>
          <w:lang w:val="pt-BR"/>
        </w:rPr>
        <w:t>a</w:t>
      </w:r>
      <w:r w:rsidRPr="00FD0266">
        <w:rPr>
          <w:szCs w:val="24"/>
          <w:lang w:val="pt-BR"/>
        </w:rPr>
        <w:t xml:space="preserve"> com a mesma tensão. Isto reduz o efeito do comprimento das trilhas da PCB sobre o equilíbrio dos resistores</w:t>
      </w:r>
      <w:r>
        <w:rPr>
          <w:szCs w:val="24"/>
          <w:lang w:val="pt-BR"/>
        </w:rPr>
        <w:t xml:space="preserve"> </w:t>
      </w:r>
      <w:sdt>
        <w:sdtPr>
          <w:rPr>
            <w:szCs w:val="24"/>
            <w:lang w:val="pt-BR"/>
          </w:rPr>
          <w:id w:val="76706167"/>
          <w:citation/>
        </w:sdtPr>
        <w:sdtContent>
          <w:r w:rsidR="00114892">
            <w:rPr>
              <w:szCs w:val="24"/>
              <w:lang w:val="pt-BR"/>
            </w:rPr>
            <w:fldChar w:fldCharType="begin"/>
          </w:r>
          <w:r>
            <w:rPr>
              <w:szCs w:val="24"/>
              <w:lang w:val="pt-BR"/>
            </w:rPr>
            <w:instrText xml:space="preserve"> CITATION RAF \l 1046 </w:instrText>
          </w:r>
          <w:r w:rsidR="00114892">
            <w:rPr>
              <w:szCs w:val="24"/>
              <w:lang w:val="pt-BR"/>
            </w:rPr>
            <w:fldChar w:fldCharType="separate"/>
          </w:r>
          <w:r w:rsidR="003320F6" w:rsidRPr="003320F6">
            <w:rPr>
              <w:noProof/>
              <w:szCs w:val="24"/>
              <w:lang w:val="pt-BR"/>
            </w:rPr>
            <w:t>(RAFIEI-NAEMI e MACCANN 2008)</w:t>
          </w:r>
          <w:r w:rsidR="00114892">
            <w:rPr>
              <w:szCs w:val="24"/>
              <w:lang w:val="pt-BR"/>
            </w:rPr>
            <w:fldChar w:fldCharType="end"/>
          </w:r>
        </w:sdtContent>
      </w:sdt>
      <w:r w:rsidRPr="00FD0266">
        <w:rPr>
          <w:szCs w:val="24"/>
          <w:lang w:val="pt-BR"/>
        </w:rPr>
        <w:t>.</w:t>
      </w:r>
    </w:p>
    <w:p w:rsidR="005F278B" w:rsidRDefault="005F278B" w:rsidP="005F278B">
      <w:pPr>
        <w:spacing w:line="360" w:lineRule="auto"/>
        <w:ind w:firstLine="708"/>
        <w:rPr>
          <w:szCs w:val="24"/>
          <w:lang w:val="pt-BR"/>
        </w:rPr>
      </w:pPr>
      <w:r w:rsidRPr="00FD0266">
        <w:rPr>
          <w:szCs w:val="24"/>
          <w:lang w:val="pt-BR"/>
        </w:rPr>
        <w:t xml:space="preserve">A impedância </w:t>
      </w:r>
      <w:r>
        <w:rPr>
          <w:szCs w:val="24"/>
          <w:lang w:val="pt-BR"/>
        </w:rPr>
        <w:t xml:space="preserve">DC </w:t>
      </w:r>
      <w:r w:rsidRPr="00FD0266">
        <w:rPr>
          <w:szCs w:val="24"/>
          <w:lang w:val="pt-BR"/>
        </w:rPr>
        <w:t>de saída</w:t>
      </w:r>
      <w:r>
        <w:rPr>
          <w:szCs w:val="24"/>
          <w:lang w:val="pt-BR"/>
        </w:rPr>
        <w:t>,</w:t>
      </w:r>
      <w:r w:rsidRPr="00FD0266">
        <w:rPr>
          <w:szCs w:val="24"/>
          <w:lang w:val="pt-BR"/>
        </w:rPr>
        <w:t xml:space="preserve"> R</w:t>
      </w:r>
      <w:r w:rsidRPr="00B76212">
        <w:rPr>
          <w:szCs w:val="24"/>
          <w:vertAlign w:val="subscript"/>
          <w:lang w:val="pt-BR"/>
        </w:rPr>
        <w:t>O</w:t>
      </w:r>
      <w:r>
        <w:rPr>
          <w:szCs w:val="24"/>
          <w:vertAlign w:val="subscript"/>
          <w:lang w:val="pt-BR"/>
        </w:rPr>
        <w:t>,</w:t>
      </w:r>
      <w:r w:rsidRPr="00FD0266">
        <w:rPr>
          <w:szCs w:val="24"/>
          <w:lang w:val="pt-BR"/>
        </w:rPr>
        <w:t xml:space="preserve"> do circuito pode ser calculada através de ligação à terra do sinal de entrada e substituindo a carga por uma fonte de tensão Vtest</w:t>
      </w:r>
      <w:r>
        <w:rPr>
          <w:szCs w:val="24"/>
          <w:lang w:val="pt-BR"/>
        </w:rPr>
        <w:t xml:space="preserve">, indicado na </w:t>
      </w:r>
      <w:r w:rsidR="00114892">
        <w:rPr>
          <w:szCs w:val="24"/>
          <w:lang w:val="pt-BR"/>
        </w:rPr>
        <w:fldChar w:fldCharType="begin"/>
      </w:r>
      <w:r>
        <w:rPr>
          <w:szCs w:val="24"/>
          <w:lang w:val="pt-BR"/>
        </w:rPr>
        <w:instrText xml:space="preserve"> REF _Ref338489665 \h </w:instrText>
      </w:r>
      <w:r w:rsidR="00114892">
        <w:rPr>
          <w:szCs w:val="24"/>
          <w:lang w:val="pt-BR"/>
        </w:rPr>
      </w:r>
      <w:r w:rsidR="00114892">
        <w:rPr>
          <w:szCs w:val="24"/>
          <w:lang w:val="pt-BR"/>
        </w:rPr>
        <w:fldChar w:fldCharType="separate"/>
      </w:r>
      <w:r w:rsidR="00FD33ED" w:rsidRPr="005D3929">
        <w:rPr>
          <w:lang w:val="pt-BR"/>
        </w:rPr>
        <w:t xml:space="preserve">Figura </w:t>
      </w:r>
      <w:r w:rsidR="00FD33ED">
        <w:rPr>
          <w:noProof/>
          <w:lang w:val="pt-BR"/>
        </w:rPr>
        <w:t>11</w:t>
      </w:r>
      <w:r w:rsidR="00114892">
        <w:rPr>
          <w:szCs w:val="24"/>
          <w:lang w:val="pt-BR"/>
        </w:rPr>
        <w:fldChar w:fldCharType="end"/>
      </w:r>
      <w:r w:rsidRPr="00FD0266">
        <w:rPr>
          <w:szCs w:val="24"/>
          <w:lang w:val="pt-BR"/>
        </w:rPr>
        <w:t>.</w:t>
      </w:r>
    </w:p>
    <w:p w:rsidR="005F278B" w:rsidRDefault="005F278B" w:rsidP="005F278B">
      <w:pPr>
        <w:keepNext/>
        <w:spacing w:after="0" w:line="360" w:lineRule="auto"/>
        <w:jc w:val="center"/>
      </w:pPr>
      <w:r>
        <w:rPr>
          <w:noProof/>
          <w:lang w:val="pt-BR" w:eastAsia="pt-BR" w:bidi="ar-SA"/>
        </w:rPr>
        <w:lastRenderedPageBreak/>
        <w:drawing>
          <wp:inline distT="0" distB="0" distL="0" distR="0">
            <wp:extent cx="2523490" cy="2382520"/>
            <wp:effectExtent l="19050" t="0" r="0" b="0"/>
            <wp:docPr id="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2523490" cy="2382520"/>
                    </a:xfrm>
                    <a:prstGeom prst="rect">
                      <a:avLst/>
                    </a:prstGeom>
                    <a:noFill/>
                    <a:ln w="9525">
                      <a:noFill/>
                      <a:miter lim="800000"/>
                      <a:headEnd/>
                      <a:tailEnd/>
                    </a:ln>
                  </pic:spPr>
                </pic:pic>
              </a:graphicData>
            </a:graphic>
          </wp:inline>
        </w:drawing>
      </w:r>
    </w:p>
    <w:p w:rsidR="005F278B" w:rsidRPr="005D3929" w:rsidRDefault="005F278B" w:rsidP="005F278B">
      <w:pPr>
        <w:pStyle w:val="Legenda"/>
        <w:jc w:val="center"/>
        <w:rPr>
          <w:szCs w:val="24"/>
          <w:lang w:val="pt-BR"/>
        </w:rPr>
      </w:pPr>
      <w:bookmarkStart w:id="181" w:name="_Ref338489665"/>
      <w:bookmarkStart w:id="182" w:name="_Toc340925674"/>
      <w:r w:rsidRPr="005D3929">
        <w:rPr>
          <w:lang w:val="pt-BR"/>
        </w:rPr>
        <w:t xml:space="preserve">Figura </w:t>
      </w:r>
      <w:r w:rsidR="00114892" w:rsidRPr="005D3929">
        <w:rPr>
          <w:lang w:val="pt-BR"/>
        </w:rPr>
        <w:fldChar w:fldCharType="begin"/>
      </w:r>
      <w:r w:rsidRPr="005D3929">
        <w:rPr>
          <w:lang w:val="pt-BR"/>
        </w:rPr>
        <w:instrText xml:space="preserve"> SEQ Figura \* ARABIC </w:instrText>
      </w:r>
      <w:r w:rsidR="00114892" w:rsidRPr="005D3929">
        <w:rPr>
          <w:lang w:val="pt-BR"/>
        </w:rPr>
        <w:fldChar w:fldCharType="separate"/>
      </w:r>
      <w:r w:rsidR="001C7F70">
        <w:rPr>
          <w:noProof/>
          <w:lang w:val="pt-BR"/>
        </w:rPr>
        <w:t>14</w:t>
      </w:r>
      <w:r w:rsidR="00114892" w:rsidRPr="005D3929">
        <w:rPr>
          <w:lang w:val="pt-BR"/>
        </w:rPr>
        <w:fldChar w:fldCharType="end"/>
      </w:r>
      <w:bookmarkEnd w:id="181"/>
      <w:r w:rsidRPr="005D3929">
        <w:rPr>
          <w:lang w:val="pt-BR"/>
        </w:rPr>
        <w:t xml:space="preserve"> Diagrama para análise DC</w:t>
      </w:r>
      <w:bookmarkEnd w:id="182"/>
    </w:p>
    <w:p w:rsidR="005F278B" w:rsidRPr="00FD0266" w:rsidRDefault="005F278B" w:rsidP="005F278B">
      <w:pPr>
        <w:spacing w:line="360" w:lineRule="auto"/>
        <w:ind w:firstLine="708"/>
        <w:rPr>
          <w:szCs w:val="24"/>
          <w:lang w:val="pt-BR"/>
        </w:rPr>
      </w:pPr>
      <w:r w:rsidRPr="00FD0266">
        <w:rPr>
          <w:szCs w:val="24"/>
          <w:lang w:val="pt-BR"/>
        </w:rPr>
        <w:t xml:space="preserve"> A impedância de saída RO é dada por</w:t>
      </w:r>
      <w:r>
        <w:rPr>
          <w:szCs w:val="24"/>
          <w:lang w:val="pt-BR"/>
        </w:rPr>
        <w:t>:</w:t>
      </w:r>
    </w:p>
    <w:p w:rsidR="005F278B" w:rsidRPr="00FD0266" w:rsidRDefault="005F278B" w:rsidP="005F278B">
      <w:pPr>
        <w:spacing w:line="360" w:lineRule="auto"/>
        <w:jc w:val="right"/>
        <w:rPr>
          <w:szCs w:val="24"/>
          <w:lang w:val="pt-BR"/>
        </w:rPr>
      </w:pPr>
      <m:oMath>
        <m:r>
          <w:rPr>
            <w:rFonts w:ascii="Cambria Math" w:hAnsi="Cambria Math"/>
            <w:szCs w:val="24"/>
          </w:rPr>
          <m:t>RO</m:t>
        </m:r>
        <m:r>
          <w:rPr>
            <w:rFonts w:ascii="Cambria Math"/>
            <w:szCs w:val="24"/>
            <w:lang w:val="pt-BR"/>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test</m:t>
                </m:r>
              </m:sub>
            </m:sSub>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test</m:t>
                </m:r>
              </m:sub>
            </m:sSub>
          </m:den>
        </m:f>
      </m:oMath>
      <w:r w:rsidRPr="00FD0266">
        <w:rPr>
          <w:rFonts w:eastAsiaTheme="minorEastAsia"/>
          <w:szCs w:val="24"/>
          <w:lang w:val="pt-BR"/>
        </w:rPr>
        <w:t xml:space="preserve"> </w:t>
      </w:r>
      <w:r w:rsidRPr="00FD0266">
        <w:rPr>
          <w:rFonts w:eastAsiaTheme="minorEastAsia"/>
          <w:szCs w:val="24"/>
          <w:lang w:val="pt-BR"/>
        </w:rPr>
        <w:tab/>
      </w:r>
      <w:r w:rsidRPr="00FD0266">
        <w:rPr>
          <w:rFonts w:eastAsiaTheme="minorEastAsia"/>
          <w:szCs w:val="24"/>
          <w:lang w:val="pt-BR"/>
        </w:rPr>
        <w:tab/>
      </w:r>
      <w:r w:rsidRPr="00FD0266">
        <w:rPr>
          <w:rFonts w:eastAsiaTheme="minorEastAsia"/>
          <w:szCs w:val="24"/>
          <w:lang w:val="pt-BR"/>
        </w:rPr>
        <w:tab/>
      </w:r>
      <w:r w:rsidRPr="00FD0266">
        <w:rPr>
          <w:rFonts w:eastAsiaTheme="minorEastAsia"/>
          <w:szCs w:val="24"/>
          <w:lang w:val="pt-BR"/>
        </w:rPr>
        <w:tab/>
      </w:r>
      <w:r w:rsidRPr="00FD0266">
        <w:rPr>
          <w:rFonts w:eastAsiaTheme="minorEastAsia"/>
          <w:szCs w:val="24"/>
          <w:lang w:val="pt-BR"/>
        </w:rPr>
        <w:tab/>
      </w:r>
      <w:r w:rsidRPr="00FD0266">
        <w:rPr>
          <w:rFonts w:eastAsiaTheme="minorEastAsia"/>
          <w:szCs w:val="24"/>
          <w:lang w:val="pt-BR"/>
        </w:rPr>
        <w:tab/>
        <w:t>(4)</w:t>
      </w:r>
    </w:p>
    <w:p w:rsidR="005F278B" w:rsidRPr="00FD0266" w:rsidRDefault="005F278B" w:rsidP="005F278B">
      <w:pPr>
        <w:spacing w:line="360" w:lineRule="auto"/>
        <w:ind w:firstLine="708"/>
        <w:rPr>
          <w:szCs w:val="24"/>
          <w:lang w:val="pt-BR"/>
        </w:rPr>
      </w:pPr>
      <w:r w:rsidRPr="00FD0266">
        <w:rPr>
          <w:szCs w:val="24"/>
          <w:lang w:val="pt-BR"/>
        </w:rPr>
        <w:t>Onde, no caso de o circuito dado na</w:t>
      </w:r>
      <w:r w:rsidRPr="00AD3226">
        <w:rPr>
          <w:lang w:val="pt-BR"/>
        </w:rPr>
        <w:t xml:space="preserve"> </w:t>
      </w:r>
      <w:r w:rsidR="00114892">
        <w:rPr>
          <w:lang w:val="pt-BR"/>
        </w:rPr>
        <w:fldChar w:fldCharType="begin"/>
      </w:r>
      <w:r>
        <w:rPr>
          <w:lang w:val="pt-BR"/>
        </w:rPr>
        <w:instrText xml:space="preserve"> REF _Ref338489665 \h </w:instrText>
      </w:r>
      <w:r w:rsidR="00114892">
        <w:rPr>
          <w:lang w:val="pt-BR"/>
        </w:rPr>
      </w:r>
      <w:r w:rsidR="00114892">
        <w:rPr>
          <w:lang w:val="pt-BR"/>
        </w:rPr>
        <w:fldChar w:fldCharType="separate"/>
      </w:r>
      <w:r w:rsidR="00FD33ED" w:rsidRPr="005D3929">
        <w:rPr>
          <w:lang w:val="pt-BR"/>
        </w:rPr>
        <w:t xml:space="preserve">Figura </w:t>
      </w:r>
      <w:r w:rsidR="00FD33ED">
        <w:rPr>
          <w:noProof/>
          <w:lang w:val="pt-BR"/>
        </w:rPr>
        <w:t>11</w:t>
      </w:r>
      <w:r w:rsidR="00114892">
        <w:rPr>
          <w:lang w:val="pt-BR"/>
        </w:rPr>
        <w:fldChar w:fldCharType="end"/>
      </w:r>
      <w:r w:rsidRPr="00FD0266">
        <w:rPr>
          <w:szCs w:val="24"/>
          <w:lang w:val="pt-BR"/>
        </w:rPr>
        <w:t>, é dada por:</w:t>
      </w:r>
    </w:p>
    <w:p w:rsidR="005F278B" w:rsidRPr="00FD0266" w:rsidRDefault="005F278B" w:rsidP="005F278B">
      <w:pPr>
        <w:spacing w:line="360" w:lineRule="auto"/>
        <w:jc w:val="right"/>
        <w:rPr>
          <w:szCs w:val="24"/>
          <w:lang w:val="pt-BR"/>
        </w:rPr>
      </w:pPr>
      <w:r w:rsidRPr="00FD0266">
        <w:rPr>
          <w:szCs w:val="24"/>
          <w:lang w:val="pt-BR"/>
        </w:rPr>
        <w:t xml:space="preserve">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Test</m:t>
            </m:r>
          </m:sub>
        </m:sSub>
        <m:r>
          <w:rPr>
            <w:rFonts w:ascii="Cambria Math"/>
            <w:szCs w:val="24"/>
            <w:lang w:val="pt-BR"/>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Test</m:t>
                </m:r>
              </m:sub>
            </m:sSub>
            <m:r>
              <w:rPr>
                <w:rFonts w:ascii="Cambria Math"/>
                <w:szCs w:val="24"/>
                <w:lang w:val="pt-BR"/>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O</m:t>
                </m:r>
              </m:sub>
            </m:sSub>
          </m:num>
          <m:den>
            <m:sSub>
              <m:sSubPr>
                <m:ctrlPr>
                  <w:rPr>
                    <w:rFonts w:ascii="Cambria Math" w:hAnsi="Cambria Math"/>
                    <w:i/>
                    <w:szCs w:val="24"/>
                  </w:rPr>
                </m:ctrlPr>
              </m:sSubPr>
              <m:e>
                <m:r>
                  <w:rPr>
                    <w:rFonts w:ascii="Cambria Math" w:hAnsi="Cambria Math"/>
                    <w:szCs w:val="24"/>
                  </w:rPr>
                  <m:t>R</m:t>
                </m:r>
              </m:e>
              <m:sub>
                <m:r>
                  <w:rPr>
                    <w:rFonts w:ascii="Cambria Math"/>
                    <w:szCs w:val="24"/>
                    <w:lang w:val="pt-BR"/>
                  </w:rPr>
                  <m:t>2</m:t>
                </m:r>
                <m:r>
                  <w:rPr>
                    <w:rFonts w:ascii="Cambria Math" w:hAnsi="Cambria Math"/>
                    <w:szCs w:val="24"/>
                  </w:rPr>
                  <m:t>B</m:t>
                </m:r>
              </m:sub>
            </m:sSub>
          </m:den>
        </m:f>
      </m:oMath>
      <w:r w:rsidRPr="00FD0266">
        <w:rPr>
          <w:rFonts w:eastAsiaTheme="minorEastAsia"/>
          <w:szCs w:val="24"/>
          <w:lang w:val="pt-BR"/>
        </w:rPr>
        <w:t xml:space="preserve"> </w:t>
      </w:r>
      <w:r w:rsidRPr="00FD0266">
        <w:rPr>
          <w:rFonts w:eastAsiaTheme="minorEastAsia"/>
          <w:szCs w:val="24"/>
          <w:lang w:val="pt-BR"/>
        </w:rPr>
        <w:tab/>
      </w:r>
      <w:r w:rsidRPr="00FD0266">
        <w:rPr>
          <w:rFonts w:eastAsiaTheme="minorEastAsia"/>
          <w:szCs w:val="24"/>
          <w:lang w:val="pt-BR"/>
        </w:rPr>
        <w:tab/>
      </w:r>
      <w:r w:rsidRPr="00FD0266">
        <w:rPr>
          <w:rFonts w:eastAsiaTheme="minorEastAsia"/>
          <w:szCs w:val="24"/>
          <w:lang w:val="pt-BR"/>
        </w:rPr>
        <w:tab/>
      </w:r>
      <w:r w:rsidRPr="00FD0266">
        <w:rPr>
          <w:rFonts w:eastAsiaTheme="minorEastAsia"/>
          <w:szCs w:val="24"/>
          <w:lang w:val="pt-BR"/>
        </w:rPr>
        <w:tab/>
      </w:r>
      <w:r w:rsidRPr="00FD0266">
        <w:rPr>
          <w:rFonts w:eastAsiaTheme="minorEastAsia"/>
          <w:szCs w:val="24"/>
          <w:lang w:val="pt-BR"/>
        </w:rPr>
        <w:tab/>
        <w:t>(5)</w:t>
      </w:r>
    </w:p>
    <w:p w:rsidR="005F278B" w:rsidRPr="00FD0266" w:rsidRDefault="005F278B" w:rsidP="005F278B">
      <w:pPr>
        <w:spacing w:line="360" w:lineRule="auto"/>
        <w:rPr>
          <w:szCs w:val="24"/>
          <w:lang w:val="pt-BR"/>
        </w:rPr>
      </w:pPr>
      <w:r w:rsidRPr="00FD0266">
        <w:rPr>
          <w:szCs w:val="24"/>
          <w:lang w:val="pt-BR"/>
        </w:rPr>
        <w:t>e VO é dada por:</w:t>
      </w:r>
    </w:p>
    <w:p w:rsidR="005F278B" w:rsidRPr="00FD0266" w:rsidRDefault="00114892" w:rsidP="005F278B">
      <w:pPr>
        <w:spacing w:line="360" w:lineRule="auto"/>
        <w:jc w:val="right"/>
        <w:rPr>
          <w:rFonts w:eastAsiaTheme="minorEastAsia"/>
          <w:szCs w:val="24"/>
          <w:lang w:val="pt-BR"/>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m:t>
            </m:r>
          </m:sub>
        </m:sSub>
        <m:r>
          <w:rPr>
            <w:rFonts w:ascii="Cambria Math"/>
            <w:szCs w:val="24"/>
            <w:lang w:val="pt-BR"/>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szCs w:val="24"/>
                    <w:lang w:val="pt-BR"/>
                  </w:rPr>
                  <m:t>3</m:t>
                </m:r>
              </m:sub>
            </m:sSub>
            <m:r>
              <w:rPr>
                <w:rFonts w:ascii="Cambria Math"/>
                <w:szCs w:val="24"/>
                <w:lang w:val="pt-BR"/>
              </w:rPr>
              <m:t>+</m:t>
            </m:r>
            <m:sSub>
              <m:sSubPr>
                <m:ctrlPr>
                  <w:rPr>
                    <w:rFonts w:ascii="Cambria Math" w:hAnsi="Cambria Math"/>
                    <w:i/>
                    <w:szCs w:val="24"/>
                  </w:rPr>
                </m:ctrlPr>
              </m:sSubPr>
              <m:e>
                <m:r>
                  <w:rPr>
                    <w:rFonts w:ascii="Cambria Math" w:hAnsi="Cambria Math"/>
                    <w:szCs w:val="24"/>
                  </w:rPr>
                  <m:t>R</m:t>
                </m:r>
              </m:e>
              <m:sub>
                <m:r>
                  <w:rPr>
                    <w:rFonts w:ascii="Cambria Math"/>
                    <w:szCs w:val="24"/>
                    <w:lang w:val="pt-BR"/>
                  </w:rPr>
                  <m:t>4</m:t>
                </m:r>
              </m:sub>
            </m:sSub>
          </m:num>
          <m:den>
            <m:sSub>
              <m:sSubPr>
                <m:ctrlPr>
                  <w:rPr>
                    <w:rFonts w:ascii="Cambria Math" w:hAnsi="Cambria Math"/>
                    <w:i/>
                    <w:szCs w:val="24"/>
                  </w:rPr>
                </m:ctrlPr>
              </m:sSubPr>
              <m:e>
                <m:r>
                  <w:rPr>
                    <w:rFonts w:ascii="Cambria Math" w:hAnsi="Cambria Math"/>
                    <w:szCs w:val="24"/>
                  </w:rPr>
                  <m:t>R</m:t>
                </m:r>
              </m:e>
              <m:sub>
                <m:r>
                  <w:rPr>
                    <w:rFonts w:ascii="Cambria Math"/>
                    <w:szCs w:val="24"/>
                    <w:lang w:val="pt-BR"/>
                  </w:rPr>
                  <m:t>3</m:t>
                </m:r>
              </m:sub>
            </m:sSub>
          </m:den>
        </m:f>
        <m:r>
          <w:rPr>
            <w:rFonts w:ascii="Cambria Math" w:hAnsi="Cambria Math"/>
            <w:szCs w:val="24"/>
            <w:lang w:val="pt-BR"/>
          </w:rPr>
          <m:t>*</m:t>
        </m:r>
        <m:r>
          <w:rPr>
            <w:rFonts w:ascii="Cambria Math" w:hAnsi="Cambria Math"/>
            <w:szCs w:val="24"/>
          </w:rPr>
          <m:t>v</m:t>
        </m:r>
      </m:oMath>
      <w:r w:rsidR="005F278B" w:rsidRPr="00356FC6">
        <w:rPr>
          <w:rFonts w:eastAsiaTheme="minorEastAsia"/>
          <w:szCs w:val="24"/>
          <w:lang w:val="pt-BR"/>
        </w:rPr>
        <w:t>,</w:t>
      </w:r>
      <w:r w:rsidR="005F278B" w:rsidRPr="00FD0266">
        <w:rPr>
          <w:rFonts w:eastAsiaTheme="minorEastAsia"/>
          <w:szCs w:val="24"/>
          <w:lang w:val="pt-BR"/>
        </w:rPr>
        <w:t xml:space="preserve"> </w:t>
      </w:r>
      <w:r w:rsidR="005F278B" w:rsidRPr="00FD0266">
        <w:rPr>
          <w:rFonts w:eastAsiaTheme="minorEastAsia"/>
          <w:szCs w:val="24"/>
          <w:lang w:val="pt-BR"/>
        </w:rPr>
        <w:tab/>
        <w:t xml:space="preserve"> </w:t>
      </w:r>
      <w:r w:rsidR="005F278B" w:rsidRPr="00FD0266">
        <w:rPr>
          <w:rFonts w:eastAsiaTheme="minorEastAsia"/>
          <w:szCs w:val="24"/>
          <w:lang w:val="pt-BR"/>
        </w:rPr>
        <w:tab/>
      </w:r>
      <w:r w:rsidR="005F278B" w:rsidRPr="00FD0266">
        <w:rPr>
          <w:rFonts w:eastAsiaTheme="minorEastAsia"/>
          <w:szCs w:val="24"/>
          <w:lang w:val="pt-BR"/>
        </w:rPr>
        <w:tab/>
      </w:r>
      <w:r w:rsidR="005F278B" w:rsidRPr="00FD0266">
        <w:rPr>
          <w:rFonts w:eastAsiaTheme="minorEastAsia"/>
          <w:szCs w:val="24"/>
          <w:lang w:val="pt-BR"/>
        </w:rPr>
        <w:tab/>
      </w:r>
      <w:r w:rsidR="005F278B" w:rsidRPr="00FD0266">
        <w:rPr>
          <w:rFonts w:eastAsiaTheme="minorEastAsia"/>
          <w:szCs w:val="24"/>
          <w:lang w:val="pt-BR"/>
        </w:rPr>
        <w:tab/>
        <w:t>(6)</w:t>
      </w:r>
    </w:p>
    <w:p w:rsidR="005F278B" w:rsidRPr="00FD0266" w:rsidRDefault="005F278B" w:rsidP="005F278B">
      <w:pPr>
        <w:spacing w:line="360" w:lineRule="auto"/>
        <w:rPr>
          <w:szCs w:val="24"/>
          <w:lang w:val="pt-BR"/>
        </w:rPr>
      </w:pPr>
      <w:r w:rsidRPr="00FD0266">
        <w:rPr>
          <w:szCs w:val="24"/>
          <w:lang w:val="pt-BR"/>
        </w:rPr>
        <w:t xml:space="preserve">em que v é a tensão de entrada do op-amp, </w:t>
      </w:r>
      <m:oMath>
        <m:r>
          <w:rPr>
            <w:rFonts w:ascii="Cambria Math" w:hAnsi="Cambria Math"/>
            <w:szCs w:val="24"/>
          </w:rPr>
          <m:t>v</m:t>
        </m:r>
        <m:r>
          <w:rPr>
            <w:rFonts w:ascii="Cambria Math"/>
            <w:szCs w:val="24"/>
            <w:lang w:val="pt-BR"/>
          </w:rPr>
          <m:t>=</m:t>
        </m:r>
        <m:sSub>
          <m:sSubPr>
            <m:ctrlPr>
              <w:rPr>
                <w:rFonts w:ascii="Cambria Math" w:hAnsi="Cambria Math"/>
                <w:i/>
                <w:szCs w:val="24"/>
              </w:rPr>
            </m:ctrlPr>
          </m:sSubPr>
          <m:e>
            <m:r>
              <w:rPr>
                <w:rFonts w:ascii="Cambria Math" w:hAnsi="Cambria Math"/>
                <w:szCs w:val="24"/>
              </w:rPr>
              <m:t>v</m:t>
            </m:r>
          </m:e>
          <m:sub>
            <m:r>
              <w:rPr>
                <w:rFonts w:ascii="Cambria Math"/>
                <w:szCs w:val="24"/>
                <w:lang w:val="pt-BR"/>
              </w:rPr>
              <m:t>+</m:t>
            </m:r>
          </m:sub>
        </m:sSub>
        <m:r>
          <w:rPr>
            <w:rFonts w:ascii="Cambria Math"/>
            <w:szCs w:val="24"/>
            <w:lang w:val="pt-BR"/>
          </w:rPr>
          <m:t>=</m:t>
        </m:r>
        <m:sSub>
          <m:sSubPr>
            <m:ctrlPr>
              <w:rPr>
                <w:rFonts w:ascii="Cambria Math" w:hAnsi="Cambria Math"/>
                <w:i/>
                <w:szCs w:val="24"/>
              </w:rPr>
            </m:ctrlPr>
          </m:sSubPr>
          <m:e>
            <m:r>
              <w:rPr>
                <w:rFonts w:ascii="Cambria Math" w:hAnsi="Cambria Math"/>
                <w:szCs w:val="24"/>
              </w:rPr>
              <m:t>v</m:t>
            </m:r>
          </m:e>
          <m:sub>
            <m:r>
              <w:rPr>
                <w:rFonts w:ascii="Cambria Math"/>
                <w:szCs w:val="24"/>
                <w:lang w:val="pt-BR"/>
              </w:rPr>
              <m:t>-</m:t>
            </m:r>
          </m:sub>
        </m:sSub>
      </m:oMath>
      <w:r w:rsidRPr="00FD0266">
        <w:rPr>
          <w:szCs w:val="24"/>
          <w:lang w:val="pt-BR"/>
        </w:rPr>
        <w:t xml:space="preserve"> 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Test</m:t>
            </m:r>
          </m:sub>
        </m:sSub>
      </m:oMath>
      <w:r w:rsidRPr="00FD0266">
        <w:rPr>
          <w:rFonts w:eastAsiaTheme="minorEastAsia"/>
          <w:szCs w:val="24"/>
          <w:lang w:val="pt-BR"/>
        </w:rPr>
        <w:t xml:space="preserve"> </w:t>
      </w:r>
      <w:r w:rsidRPr="00FD0266">
        <w:rPr>
          <w:szCs w:val="24"/>
          <w:lang w:val="pt-BR"/>
        </w:rPr>
        <w:t>é dada por:</w:t>
      </w:r>
    </w:p>
    <w:p w:rsidR="005F278B" w:rsidRPr="00FD0266" w:rsidRDefault="00114892" w:rsidP="005F278B">
      <w:pPr>
        <w:spacing w:line="360" w:lineRule="auto"/>
        <w:jc w:val="right"/>
        <w:rPr>
          <w:szCs w:val="24"/>
          <w:lang w:val="pt-BR"/>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Test</m:t>
            </m:r>
          </m:sub>
        </m:sSub>
        <m:r>
          <w:rPr>
            <w:rFonts w:ascii="Cambria Math"/>
            <w:szCs w:val="24"/>
            <w:lang w:val="pt-BR"/>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szCs w:val="24"/>
                    <w:lang w:val="pt-BR"/>
                  </w:rPr>
                  <m:t>2</m:t>
                </m:r>
                <m:r>
                  <w:rPr>
                    <w:rFonts w:ascii="Cambria Math" w:hAnsi="Cambria Math"/>
                    <w:szCs w:val="24"/>
                  </w:rPr>
                  <m:t>A</m:t>
                </m:r>
              </m:sub>
            </m:sSub>
            <m:r>
              <w:rPr>
                <w:rFonts w:ascii="Cambria Math"/>
                <w:szCs w:val="24"/>
                <w:lang w:val="pt-BR"/>
              </w:rPr>
              <m:t>+</m:t>
            </m:r>
            <m:sSub>
              <m:sSubPr>
                <m:ctrlPr>
                  <w:rPr>
                    <w:rFonts w:ascii="Cambria Math" w:hAnsi="Cambria Math"/>
                    <w:i/>
                    <w:szCs w:val="24"/>
                  </w:rPr>
                </m:ctrlPr>
              </m:sSubPr>
              <m:e>
                <m:r>
                  <w:rPr>
                    <w:rFonts w:ascii="Cambria Math" w:hAnsi="Cambria Math"/>
                    <w:szCs w:val="24"/>
                  </w:rPr>
                  <m:t>R</m:t>
                </m:r>
              </m:e>
              <m:sub>
                <m:r>
                  <w:rPr>
                    <w:rFonts w:ascii="Cambria Math"/>
                    <w:szCs w:val="24"/>
                    <w:lang w:val="pt-BR"/>
                  </w:rPr>
                  <m:t>1</m:t>
                </m:r>
              </m:sub>
            </m:sSub>
          </m:num>
          <m:den>
            <m:sSub>
              <m:sSubPr>
                <m:ctrlPr>
                  <w:rPr>
                    <w:rFonts w:ascii="Cambria Math" w:hAnsi="Cambria Math"/>
                    <w:i/>
                    <w:szCs w:val="24"/>
                  </w:rPr>
                </m:ctrlPr>
              </m:sSubPr>
              <m:e>
                <m:r>
                  <w:rPr>
                    <w:rFonts w:ascii="Cambria Math" w:hAnsi="Cambria Math"/>
                    <w:szCs w:val="24"/>
                  </w:rPr>
                  <m:t>R</m:t>
                </m:r>
              </m:e>
              <m:sub>
                <m:r>
                  <w:rPr>
                    <w:rFonts w:ascii="Cambria Math"/>
                    <w:szCs w:val="24"/>
                    <w:lang w:val="pt-BR"/>
                  </w:rPr>
                  <m:t>1</m:t>
                </m:r>
              </m:sub>
            </m:sSub>
          </m:den>
        </m:f>
        <m:r>
          <w:rPr>
            <w:rFonts w:ascii="Cambria Math" w:hAnsi="Cambria Math"/>
            <w:szCs w:val="24"/>
            <w:lang w:val="pt-BR"/>
          </w:rPr>
          <m:t>*</m:t>
        </m:r>
        <m:r>
          <w:rPr>
            <w:rFonts w:ascii="Cambria Math" w:hAnsi="Cambria Math"/>
            <w:szCs w:val="24"/>
          </w:rPr>
          <m:t>v</m:t>
        </m:r>
      </m:oMath>
      <w:r w:rsidR="005F278B" w:rsidRPr="00FD0266">
        <w:rPr>
          <w:szCs w:val="24"/>
          <w:lang w:val="pt-BR"/>
        </w:rPr>
        <w:t xml:space="preserve"> </w:t>
      </w:r>
      <w:r w:rsidR="005F278B" w:rsidRPr="00FD0266">
        <w:rPr>
          <w:szCs w:val="24"/>
          <w:lang w:val="pt-BR"/>
        </w:rPr>
        <w:tab/>
      </w:r>
      <w:r w:rsidR="005F278B" w:rsidRPr="00FD0266">
        <w:rPr>
          <w:szCs w:val="24"/>
          <w:lang w:val="pt-BR"/>
        </w:rPr>
        <w:tab/>
      </w:r>
      <w:r w:rsidR="005F278B" w:rsidRPr="00FD0266">
        <w:rPr>
          <w:szCs w:val="24"/>
          <w:lang w:val="pt-BR"/>
        </w:rPr>
        <w:tab/>
      </w:r>
      <w:r w:rsidR="005F278B" w:rsidRPr="00FD0266">
        <w:rPr>
          <w:szCs w:val="24"/>
          <w:lang w:val="pt-BR"/>
        </w:rPr>
        <w:tab/>
      </w:r>
      <w:r w:rsidR="005F278B" w:rsidRPr="00FD0266">
        <w:rPr>
          <w:szCs w:val="24"/>
          <w:lang w:val="pt-BR"/>
        </w:rPr>
        <w:tab/>
        <w:t>(7)</w:t>
      </w:r>
    </w:p>
    <w:p w:rsidR="005F278B" w:rsidRPr="00FD0266" w:rsidRDefault="005F278B" w:rsidP="005F278B">
      <w:pPr>
        <w:spacing w:line="360" w:lineRule="auto"/>
        <w:ind w:firstLine="708"/>
        <w:rPr>
          <w:szCs w:val="24"/>
          <w:lang w:val="pt-BR"/>
        </w:rPr>
      </w:pPr>
      <w:r w:rsidRPr="00FD0266">
        <w:rPr>
          <w:szCs w:val="24"/>
          <w:lang w:val="pt-BR"/>
        </w:rPr>
        <w:t>A partir das equações (4) e (7) RO é dada por:</w:t>
      </w:r>
    </w:p>
    <w:p w:rsidR="005F278B" w:rsidRPr="00FD0266" w:rsidRDefault="00114892" w:rsidP="005F278B">
      <w:pPr>
        <w:spacing w:line="360" w:lineRule="auto"/>
        <w:jc w:val="right"/>
        <w:rPr>
          <w:szCs w:val="24"/>
          <w:lang w:val="pt-BR"/>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O</m:t>
            </m:r>
          </m:sub>
        </m:sSub>
        <m:r>
          <w:rPr>
            <w:rFonts w:ascii="Cambria Math"/>
            <w:szCs w:val="24"/>
            <w:lang w:val="pt-BR"/>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szCs w:val="24"/>
                    <w:lang w:val="pt-BR"/>
                  </w:rPr>
                  <m:t>3</m:t>
                </m:r>
              </m:sub>
            </m:sSub>
            <m:sSub>
              <m:sSubPr>
                <m:ctrlPr>
                  <w:rPr>
                    <w:rFonts w:ascii="Cambria Math" w:hAnsi="Cambria Math"/>
                    <w:i/>
                    <w:szCs w:val="24"/>
                  </w:rPr>
                </m:ctrlPr>
              </m:sSubPr>
              <m:e>
                <m:r>
                  <w:rPr>
                    <w:rFonts w:ascii="Cambria Math" w:hAnsi="Cambria Math"/>
                    <w:szCs w:val="24"/>
                  </w:rPr>
                  <m:t>R</m:t>
                </m:r>
              </m:e>
              <m:sub>
                <m:r>
                  <w:rPr>
                    <w:rFonts w:ascii="Cambria Math"/>
                    <w:szCs w:val="24"/>
                    <w:lang w:val="pt-BR"/>
                  </w:rPr>
                  <m:t>2</m:t>
                </m:r>
                <m:r>
                  <w:rPr>
                    <w:rFonts w:ascii="Cambria Math" w:hAnsi="Cambria Math"/>
                    <w:szCs w:val="24"/>
                  </w:rPr>
                  <m:t>B</m:t>
                </m:r>
              </m:sub>
            </m:sSub>
            <m:r>
              <w:rPr>
                <w:rFonts w:ascii="Cambria Math"/>
                <w:szCs w:val="24"/>
                <w:lang w:val="pt-BR"/>
              </w:rPr>
              <m:t>(</m:t>
            </m:r>
            <m:sSub>
              <m:sSubPr>
                <m:ctrlPr>
                  <w:rPr>
                    <w:rFonts w:ascii="Cambria Math" w:hAnsi="Cambria Math"/>
                    <w:i/>
                    <w:szCs w:val="24"/>
                  </w:rPr>
                </m:ctrlPr>
              </m:sSubPr>
              <m:e>
                <m:r>
                  <w:rPr>
                    <w:rFonts w:ascii="Cambria Math" w:hAnsi="Cambria Math"/>
                    <w:szCs w:val="24"/>
                  </w:rPr>
                  <m:t>R</m:t>
                </m:r>
              </m:e>
              <m:sub>
                <m:r>
                  <w:rPr>
                    <w:rFonts w:ascii="Cambria Math"/>
                    <w:szCs w:val="24"/>
                    <w:lang w:val="pt-BR"/>
                  </w:rPr>
                  <m:t>2</m:t>
                </m:r>
                <m:r>
                  <w:rPr>
                    <w:rFonts w:ascii="Cambria Math" w:hAnsi="Cambria Math"/>
                    <w:szCs w:val="24"/>
                  </w:rPr>
                  <m:t>A</m:t>
                </m:r>
              </m:sub>
            </m:sSub>
            <m:r>
              <w:rPr>
                <w:rFonts w:ascii="Cambria Math"/>
                <w:szCs w:val="24"/>
                <w:lang w:val="pt-BR"/>
              </w:rPr>
              <m:t>+</m:t>
            </m:r>
            <m:sSub>
              <m:sSubPr>
                <m:ctrlPr>
                  <w:rPr>
                    <w:rFonts w:ascii="Cambria Math" w:hAnsi="Cambria Math"/>
                    <w:i/>
                    <w:szCs w:val="24"/>
                  </w:rPr>
                </m:ctrlPr>
              </m:sSubPr>
              <m:e>
                <m:r>
                  <w:rPr>
                    <w:rFonts w:ascii="Cambria Math" w:hAnsi="Cambria Math"/>
                    <w:szCs w:val="24"/>
                  </w:rPr>
                  <m:t>R</m:t>
                </m:r>
              </m:e>
              <m:sub>
                <m:r>
                  <w:rPr>
                    <w:rFonts w:ascii="Cambria Math"/>
                    <w:szCs w:val="24"/>
                    <w:lang w:val="pt-BR"/>
                  </w:rPr>
                  <m:t>1</m:t>
                </m:r>
              </m:sub>
            </m:sSub>
            <m:r>
              <w:rPr>
                <w:rFonts w:ascii="Cambria Math"/>
                <w:szCs w:val="24"/>
                <w:lang w:val="pt-BR"/>
              </w:rPr>
              <m:t>)</m:t>
            </m:r>
          </m:num>
          <m:den>
            <m:sSub>
              <m:sSubPr>
                <m:ctrlPr>
                  <w:rPr>
                    <w:rFonts w:ascii="Cambria Math" w:hAnsi="Cambria Math"/>
                    <w:i/>
                    <w:szCs w:val="24"/>
                  </w:rPr>
                </m:ctrlPr>
              </m:sSubPr>
              <m:e>
                <m:r>
                  <w:rPr>
                    <w:rFonts w:ascii="Cambria Math" w:hAnsi="Cambria Math"/>
                    <w:szCs w:val="24"/>
                  </w:rPr>
                  <m:t>R</m:t>
                </m:r>
              </m:e>
              <m:sub>
                <m:r>
                  <w:rPr>
                    <w:rFonts w:ascii="Cambria Math"/>
                    <w:szCs w:val="24"/>
                    <w:lang w:val="pt-BR"/>
                  </w:rPr>
                  <m:t>3</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szCs w:val="24"/>
                        <w:lang w:val="pt-BR"/>
                      </w:rPr>
                      <m:t>2</m:t>
                    </m:r>
                    <m:r>
                      <w:rPr>
                        <w:rFonts w:ascii="Cambria Math" w:hAnsi="Cambria Math"/>
                        <w:szCs w:val="24"/>
                      </w:rPr>
                      <m:t>A</m:t>
                    </m:r>
                  </m:sub>
                </m:sSub>
                <m:r>
                  <w:rPr>
                    <w:rFonts w:ascii="Cambria Math"/>
                    <w:szCs w:val="24"/>
                    <w:lang w:val="pt-BR"/>
                  </w:rPr>
                  <m:t>+</m:t>
                </m:r>
                <m:sSub>
                  <m:sSubPr>
                    <m:ctrlPr>
                      <w:rPr>
                        <w:rFonts w:ascii="Cambria Math" w:hAnsi="Cambria Math"/>
                        <w:i/>
                        <w:szCs w:val="24"/>
                      </w:rPr>
                    </m:ctrlPr>
                  </m:sSubPr>
                  <m:e>
                    <m:r>
                      <w:rPr>
                        <w:rFonts w:ascii="Cambria Math" w:hAnsi="Cambria Math"/>
                        <w:szCs w:val="24"/>
                      </w:rPr>
                      <m:t>R</m:t>
                    </m:r>
                  </m:e>
                  <m:sub>
                    <m:r>
                      <w:rPr>
                        <w:rFonts w:ascii="Cambria Math"/>
                        <w:szCs w:val="24"/>
                        <w:lang w:val="pt-BR"/>
                      </w:rPr>
                      <m:t>2</m:t>
                    </m:r>
                    <m:r>
                      <w:rPr>
                        <w:rFonts w:ascii="Cambria Math" w:hAnsi="Cambria Math"/>
                        <w:szCs w:val="24"/>
                      </w:rPr>
                      <m:t>B</m:t>
                    </m:r>
                  </m:sub>
                </m:sSub>
              </m:e>
            </m:d>
            <m:r>
              <w:rPr>
                <w:rFonts w:ascii="Cambria Math"/>
                <w:szCs w:val="24"/>
                <w:lang w:val="pt-BR"/>
              </w:rPr>
              <m:t>-</m:t>
            </m:r>
            <m:sSub>
              <m:sSubPr>
                <m:ctrlPr>
                  <w:rPr>
                    <w:rFonts w:ascii="Cambria Math" w:hAnsi="Cambria Math"/>
                    <w:i/>
                    <w:szCs w:val="24"/>
                  </w:rPr>
                </m:ctrlPr>
              </m:sSubPr>
              <m:e>
                <m:r>
                  <w:rPr>
                    <w:rFonts w:ascii="Cambria Math" w:hAnsi="Cambria Math"/>
                    <w:szCs w:val="24"/>
                  </w:rPr>
                  <m:t>R</m:t>
                </m:r>
              </m:e>
              <m:sub>
                <m:r>
                  <w:rPr>
                    <w:rFonts w:ascii="Cambria Math"/>
                    <w:szCs w:val="24"/>
                    <w:lang w:val="pt-BR"/>
                  </w:rPr>
                  <m:t>1</m:t>
                </m:r>
              </m:sub>
            </m:sSub>
            <m:sSub>
              <m:sSubPr>
                <m:ctrlPr>
                  <w:rPr>
                    <w:rFonts w:ascii="Cambria Math" w:hAnsi="Cambria Math"/>
                    <w:i/>
                    <w:szCs w:val="24"/>
                  </w:rPr>
                </m:ctrlPr>
              </m:sSubPr>
              <m:e>
                <m:r>
                  <w:rPr>
                    <w:rFonts w:ascii="Cambria Math" w:hAnsi="Cambria Math"/>
                    <w:szCs w:val="24"/>
                  </w:rPr>
                  <m:t>R</m:t>
                </m:r>
              </m:e>
              <m:sub>
                <m:r>
                  <w:rPr>
                    <w:rFonts w:ascii="Cambria Math"/>
                    <w:szCs w:val="24"/>
                    <w:lang w:val="pt-BR"/>
                  </w:rPr>
                  <m:t>4</m:t>
                </m:r>
              </m:sub>
            </m:sSub>
          </m:den>
        </m:f>
      </m:oMath>
      <w:r w:rsidR="005F278B" w:rsidRPr="00FD0266">
        <w:rPr>
          <w:szCs w:val="24"/>
          <w:lang w:val="pt-BR"/>
        </w:rPr>
        <w:t xml:space="preserve"> </w:t>
      </w:r>
      <w:r w:rsidR="005F278B" w:rsidRPr="00FD0266">
        <w:rPr>
          <w:szCs w:val="24"/>
          <w:lang w:val="pt-BR"/>
        </w:rPr>
        <w:tab/>
      </w:r>
      <w:r w:rsidR="005F278B" w:rsidRPr="00FD0266">
        <w:rPr>
          <w:szCs w:val="24"/>
          <w:lang w:val="pt-BR"/>
        </w:rPr>
        <w:tab/>
      </w:r>
      <w:r w:rsidR="005F278B" w:rsidRPr="00FD0266">
        <w:rPr>
          <w:szCs w:val="24"/>
          <w:lang w:val="pt-BR"/>
        </w:rPr>
        <w:tab/>
      </w:r>
      <w:r w:rsidR="005F278B" w:rsidRPr="00FD0266">
        <w:rPr>
          <w:szCs w:val="24"/>
          <w:lang w:val="pt-BR"/>
        </w:rPr>
        <w:tab/>
      </w:r>
      <w:r w:rsidR="005F278B" w:rsidRPr="00FD0266">
        <w:rPr>
          <w:szCs w:val="24"/>
          <w:lang w:val="pt-BR"/>
        </w:rPr>
        <w:tab/>
        <w:t>(8)</w:t>
      </w:r>
    </w:p>
    <w:p w:rsidR="005F278B" w:rsidRPr="00FD0266" w:rsidRDefault="005F278B" w:rsidP="005F278B">
      <w:pPr>
        <w:spacing w:line="360" w:lineRule="auto"/>
        <w:ind w:firstLine="708"/>
        <w:rPr>
          <w:szCs w:val="24"/>
          <w:lang w:val="pt-BR"/>
        </w:rPr>
      </w:pPr>
      <w:r w:rsidRPr="00FD0266">
        <w:rPr>
          <w:szCs w:val="24"/>
          <w:lang w:val="pt-BR"/>
        </w:rPr>
        <w:t>Para obter uma impedância de saída infinita, as resistências R1, (R2A+ R2B), R3 e R4 devem formar uma ponte equilibrada, isto é:</w:t>
      </w:r>
    </w:p>
    <w:p w:rsidR="005F278B" w:rsidRPr="00FD0266" w:rsidRDefault="00114892" w:rsidP="005F278B">
      <w:pPr>
        <w:spacing w:line="360" w:lineRule="auto"/>
        <w:jc w:val="right"/>
        <w:rPr>
          <w:szCs w:val="24"/>
          <w:lang w:val="pt-BR"/>
        </w:rPr>
      </w:pP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szCs w:val="24"/>
                    <w:lang w:val="pt-BR"/>
                  </w:rPr>
                  <m:t>2</m:t>
                </m:r>
                <m:r>
                  <w:rPr>
                    <w:rFonts w:ascii="Cambria Math" w:hAnsi="Cambria Math"/>
                    <w:szCs w:val="24"/>
                  </w:rPr>
                  <m:t>A</m:t>
                </m:r>
              </m:sub>
            </m:sSub>
            <m:r>
              <w:rPr>
                <w:rFonts w:ascii="Cambria Math"/>
                <w:szCs w:val="24"/>
                <w:lang w:val="pt-BR"/>
              </w:rPr>
              <m:t>+</m:t>
            </m:r>
            <m:sSub>
              <m:sSubPr>
                <m:ctrlPr>
                  <w:rPr>
                    <w:rFonts w:ascii="Cambria Math" w:hAnsi="Cambria Math"/>
                    <w:i/>
                    <w:szCs w:val="24"/>
                  </w:rPr>
                </m:ctrlPr>
              </m:sSubPr>
              <m:e>
                <m:r>
                  <w:rPr>
                    <w:rFonts w:ascii="Cambria Math" w:hAnsi="Cambria Math"/>
                    <w:szCs w:val="24"/>
                  </w:rPr>
                  <m:t>R</m:t>
                </m:r>
              </m:e>
              <m:sub>
                <m:r>
                  <w:rPr>
                    <w:rFonts w:ascii="Cambria Math"/>
                    <w:szCs w:val="24"/>
                    <w:lang w:val="pt-BR"/>
                  </w:rPr>
                  <m:t>2</m:t>
                </m:r>
                <m:r>
                  <w:rPr>
                    <w:rFonts w:ascii="Cambria Math" w:hAnsi="Cambria Math"/>
                    <w:szCs w:val="24"/>
                  </w:rPr>
                  <m:t>B</m:t>
                </m:r>
              </m:sub>
            </m:sSub>
          </m:num>
          <m:den>
            <m:sSub>
              <m:sSubPr>
                <m:ctrlPr>
                  <w:rPr>
                    <w:rFonts w:ascii="Cambria Math" w:hAnsi="Cambria Math"/>
                    <w:i/>
                    <w:szCs w:val="24"/>
                  </w:rPr>
                </m:ctrlPr>
              </m:sSubPr>
              <m:e>
                <m:r>
                  <w:rPr>
                    <w:rFonts w:ascii="Cambria Math" w:hAnsi="Cambria Math"/>
                    <w:szCs w:val="24"/>
                  </w:rPr>
                  <m:t>R</m:t>
                </m:r>
              </m:e>
              <m:sub>
                <m:r>
                  <w:rPr>
                    <w:rFonts w:ascii="Cambria Math"/>
                    <w:szCs w:val="24"/>
                    <w:lang w:val="pt-BR"/>
                  </w:rPr>
                  <m:t>1</m:t>
                </m:r>
              </m:sub>
            </m:sSub>
          </m:den>
        </m:f>
        <m:r>
          <w:rPr>
            <w:rFonts w:ascii="Cambria Math"/>
            <w:szCs w:val="24"/>
            <w:lang w:val="pt-BR"/>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szCs w:val="24"/>
                    <w:lang w:val="pt-BR"/>
                  </w:rPr>
                  <m:t>4</m:t>
                </m:r>
              </m:sub>
            </m:sSub>
          </m:num>
          <m:den>
            <m:sSub>
              <m:sSubPr>
                <m:ctrlPr>
                  <w:rPr>
                    <w:rFonts w:ascii="Cambria Math" w:hAnsi="Cambria Math"/>
                    <w:i/>
                    <w:szCs w:val="24"/>
                  </w:rPr>
                </m:ctrlPr>
              </m:sSubPr>
              <m:e>
                <m:r>
                  <w:rPr>
                    <w:rFonts w:ascii="Cambria Math" w:hAnsi="Cambria Math"/>
                    <w:szCs w:val="24"/>
                  </w:rPr>
                  <m:t>R</m:t>
                </m:r>
              </m:e>
              <m:sub>
                <m:r>
                  <w:rPr>
                    <w:rFonts w:ascii="Cambria Math"/>
                    <w:szCs w:val="24"/>
                    <w:lang w:val="pt-BR"/>
                  </w:rPr>
                  <m:t>3</m:t>
                </m:r>
              </m:sub>
            </m:sSub>
          </m:den>
        </m:f>
      </m:oMath>
      <w:r w:rsidR="005F278B" w:rsidRPr="00FD0266">
        <w:rPr>
          <w:szCs w:val="24"/>
          <w:lang w:val="pt-BR"/>
        </w:rPr>
        <w:t xml:space="preserve"> </w:t>
      </w:r>
      <w:r w:rsidR="005F278B" w:rsidRPr="00FD0266">
        <w:rPr>
          <w:szCs w:val="24"/>
          <w:lang w:val="pt-BR"/>
        </w:rPr>
        <w:tab/>
      </w:r>
      <w:r w:rsidR="005F278B" w:rsidRPr="00FD0266">
        <w:rPr>
          <w:szCs w:val="24"/>
          <w:lang w:val="pt-BR"/>
        </w:rPr>
        <w:tab/>
      </w:r>
      <w:r w:rsidR="005F278B" w:rsidRPr="00FD0266">
        <w:rPr>
          <w:szCs w:val="24"/>
          <w:lang w:val="pt-BR"/>
        </w:rPr>
        <w:tab/>
      </w:r>
      <w:r w:rsidR="005F278B" w:rsidRPr="00FD0266">
        <w:rPr>
          <w:szCs w:val="24"/>
          <w:lang w:val="pt-BR"/>
        </w:rPr>
        <w:tab/>
      </w:r>
      <w:r w:rsidR="005F278B" w:rsidRPr="00FD0266">
        <w:rPr>
          <w:szCs w:val="24"/>
          <w:lang w:val="pt-BR"/>
        </w:rPr>
        <w:tab/>
      </w:r>
      <w:r w:rsidR="005F278B" w:rsidRPr="00FD0266">
        <w:rPr>
          <w:szCs w:val="24"/>
          <w:lang w:val="pt-BR"/>
        </w:rPr>
        <w:tab/>
        <w:t>(9)</w:t>
      </w:r>
    </w:p>
    <w:p w:rsidR="005F278B" w:rsidRPr="00FD0266" w:rsidRDefault="005F278B" w:rsidP="005F278B">
      <w:pPr>
        <w:spacing w:line="360" w:lineRule="auto"/>
        <w:ind w:firstLine="708"/>
        <w:rPr>
          <w:szCs w:val="24"/>
          <w:lang w:val="pt-BR"/>
        </w:rPr>
      </w:pPr>
      <w:r w:rsidRPr="00FD0266">
        <w:rPr>
          <w:szCs w:val="24"/>
          <w:lang w:val="pt-BR"/>
        </w:rPr>
        <w:t xml:space="preserve">Nessa condição, a corrente de carga é dada por </w:t>
      </w:r>
      <w:sdt>
        <w:sdtPr>
          <w:rPr>
            <w:szCs w:val="24"/>
            <w:lang w:val="pt-BR"/>
          </w:rPr>
          <w:id w:val="76706168"/>
          <w:citation/>
        </w:sdtPr>
        <w:sdtContent>
          <w:r w:rsidR="00114892">
            <w:rPr>
              <w:szCs w:val="24"/>
              <w:lang w:val="pt-BR"/>
            </w:rPr>
            <w:fldChar w:fldCharType="begin"/>
          </w:r>
          <w:r>
            <w:rPr>
              <w:szCs w:val="24"/>
              <w:lang w:val="pt-BR"/>
            </w:rPr>
            <w:instrText xml:space="preserve"> CITATION FRA98 \l 1046 </w:instrText>
          </w:r>
          <w:r w:rsidR="00114892">
            <w:rPr>
              <w:szCs w:val="24"/>
              <w:lang w:val="pt-BR"/>
            </w:rPr>
            <w:fldChar w:fldCharType="separate"/>
          </w:r>
          <w:r w:rsidR="003320F6" w:rsidRPr="003320F6">
            <w:rPr>
              <w:noProof/>
              <w:szCs w:val="24"/>
              <w:lang w:val="pt-BR"/>
            </w:rPr>
            <w:t>(FRANCO 1998)</w:t>
          </w:r>
          <w:r w:rsidR="00114892">
            <w:rPr>
              <w:szCs w:val="24"/>
              <w:lang w:val="pt-BR"/>
            </w:rPr>
            <w:fldChar w:fldCharType="end"/>
          </w:r>
        </w:sdtContent>
      </w:sdt>
      <w:r w:rsidRPr="00FD0266">
        <w:rPr>
          <w:szCs w:val="24"/>
          <w:lang w:val="pt-BR"/>
        </w:rPr>
        <w:t>:</w:t>
      </w:r>
    </w:p>
    <w:p w:rsidR="005F278B" w:rsidRPr="00FD0266" w:rsidRDefault="00114892" w:rsidP="005F278B">
      <w:pPr>
        <w:spacing w:line="360" w:lineRule="auto"/>
        <w:jc w:val="right"/>
        <w:rPr>
          <w:szCs w:val="24"/>
          <w:lang w:val="pt-BR"/>
        </w:rPr>
      </w:pP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L</m:t>
            </m:r>
          </m:sub>
        </m:sSub>
        <m:r>
          <w:rPr>
            <w:rFonts w:ascii="Cambria Math"/>
            <w:szCs w:val="24"/>
            <w:lang w:val="pt-BR"/>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szCs w:val="24"/>
                    <w:lang w:val="pt-BR"/>
                  </w:rPr>
                  <m:t>2</m:t>
                </m:r>
              </m:sub>
            </m:sSub>
            <m:r>
              <w:rPr>
                <w:rFonts w:ascii="Cambria Math"/>
                <w:szCs w:val="24"/>
                <w:lang w:val="pt-BR"/>
              </w:rPr>
              <m:t>/</m:t>
            </m:r>
            <m:sSub>
              <m:sSubPr>
                <m:ctrlPr>
                  <w:rPr>
                    <w:rFonts w:ascii="Cambria Math" w:hAnsi="Cambria Math"/>
                    <w:i/>
                    <w:szCs w:val="24"/>
                  </w:rPr>
                </m:ctrlPr>
              </m:sSubPr>
              <m:e>
                <m:r>
                  <w:rPr>
                    <w:rFonts w:ascii="Cambria Math" w:hAnsi="Cambria Math"/>
                    <w:szCs w:val="24"/>
                  </w:rPr>
                  <m:t>R</m:t>
                </m:r>
              </m:e>
              <m:sub>
                <m:r>
                  <w:rPr>
                    <w:rFonts w:ascii="Cambria Math"/>
                    <w:szCs w:val="24"/>
                    <w:lang w:val="pt-BR"/>
                  </w:rPr>
                  <m:t>1</m:t>
                </m:r>
              </m:sub>
            </m:sSub>
          </m:num>
          <m:den>
            <m:sSub>
              <m:sSubPr>
                <m:ctrlPr>
                  <w:rPr>
                    <w:rFonts w:ascii="Cambria Math" w:hAnsi="Cambria Math"/>
                    <w:i/>
                    <w:szCs w:val="24"/>
                  </w:rPr>
                </m:ctrlPr>
              </m:sSubPr>
              <m:e>
                <m:r>
                  <w:rPr>
                    <w:rFonts w:ascii="Cambria Math" w:hAnsi="Cambria Math"/>
                    <w:szCs w:val="24"/>
                  </w:rPr>
                  <m:t>R</m:t>
                </m:r>
              </m:e>
              <m:sub>
                <m:r>
                  <w:rPr>
                    <w:rFonts w:ascii="Cambria Math"/>
                    <w:szCs w:val="24"/>
                    <w:lang w:val="pt-BR"/>
                  </w:rPr>
                  <m:t>2</m:t>
                </m:r>
                <m:r>
                  <w:rPr>
                    <w:rFonts w:ascii="Cambria Math" w:hAnsi="Cambria Math"/>
                    <w:szCs w:val="24"/>
                  </w:rPr>
                  <m:t>B</m:t>
                </m:r>
              </m:sub>
            </m:sSub>
          </m:den>
        </m:f>
        <m:r>
          <w:rPr>
            <w:rFonts w:ascii="Cambria Math" w:hAnsi="Cambria Math"/>
            <w:szCs w:val="24"/>
            <w:lang w:val="pt-BR"/>
          </w:rPr>
          <m:t>*</m:t>
        </m:r>
        <m:sSub>
          <m:sSubPr>
            <m:ctrlPr>
              <w:rPr>
                <w:rFonts w:ascii="Cambria Math" w:eastAsiaTheme="minorHAnsi" w:hAnsi="Cambria Math"/>
                <w:i/>
                <w:szCs w:val="24"/>
                <w:lang w:val="pt-BR" w:bidi="ar-SA"/>
              </w:rPr>
            </m:ctrlPr>
          </m:sSubPr>
          <m:e>
            <m:r>
              <w:rPr>
                <w:rFonts w:ascii="Cambria Math" w:hAnsi="Cambria Math"/>
                <w:szCs w:val="24"/>
              </w:rPr>
              <m:t>v</m:t>
            </m:r>
          </m:e>
          <m:sub>
            <m:r>
              <w:rPr>
                <w:rFonts w:ascii="Cambria Math" w:hAnsi="Cambria Math"/>
                <w:szCs w:val="24"/>
              </w:rPr>
              <m:t>i</m:t>
            </m:r>
          </m:sub>
        </m:sSub>
      </m:oMath>
      <w:r w:rsidR="005F278B" w:rsidRPr="00FD0266">
        <w:rPr>
          <w:szCs w:val="24"/>
          <w:lang w:val="pt-BR"/>
        </w:rPr>
        <w:t xml:space="preserve"> </w:t>
      </w:r>
      <w:r w:rsidR="005F278B" w:rsidRPr="00FD0266">
        <w:rPr>
          <w:szCs w:val="24"/>
          <w:lang w:val="pt-BR"/>
        </w:rPr>
        <w:tab/>
      </w:r>
      <w:r w:rsidR="005F278B" w:rsidRPr="00FD0266">
        <w:rPr>
          <w:szCs w:val="24"/>
          <w:lang w:val="pt-BR"/>
        </w:rPr>
        <w:tab/>
      </w:r>
      <w:r w:rsidR="005F278B" w:rsidRPr="00FD0266">
        <w:rPr>
          <w:szCs w:val="24"/>
          <w:lang w:val="pt-BR"/>
        </w:rPr>
        <w:tab/>
      </w:r>
      <w:r w:rsidR="005F278B" w:rsidRPr="00FD0266">
        <w:rPr>
          <w:szCs w:val="24"/>
          <w:lang w:val="pt-BR"/>
        </w:rPr>
        <w:tab/>
      </w:r>
      <w:r w:rsidR="005F278B" w:rsidRPr="00FD0266">
        <w:rPr>
          <w:szCs w:val="24"/>
          <w:lang w:val="pt-BR"/>
        </w:rPr>
        <w:tab/>
      </w:r>
      <w:r w:rsidR="005F278B" w:rsidRPr="00FD0266">
        <w:rPr>
          <w:szCs w:val="24"/>
          <w:lang w:val="pt-BR"/>
        </w:rPr>
        <w:tab/>
        <w:t>(10)</w:t>
      </w:r>
    </w:p>
    <w:p w:rsidR="005F278B" w:rsidRPr="00FD0266" w:rsidRDefault="005F278B" w:rsidP="005F278B">
      <w:pPr>
        <w:spacing w:line="360" w:lineRule="auto"/>
        <w:rPr>
          <w:szCs w:val="24"/>
          <w:lang w:val="pt-BR"/>
        </w:rPr>
      </w:pPr>
      <w:r w:rsidRPr="00FD0266">
        <w:rPr>
          <w:szCs w:val="24"/>
          <w:lang w:val="pt-BR"/>
        </w:rPr>
        <w:t xml:space="preserve">onde Vi é a tensão de entrada e R2 = R2A+ R2B. </w:t>
      </w:r>
    </w:p>
    <w:p w:rsidR="005F278B" w:rsidRPr="00FD0266" w:rsidRDefault="005F278B" w:rsidP="005F278B">
      <w:pPr>
        <w:spacing w:line="360" w:lineRule="auto"/>
        <w:ind w:firstLine="708"/>
        <w:rPr>
          <w:szCs w:val="24"/>
          <w:lang w:val="pt-BR"/>
        </w:rPr>
      </w:pPr>
      <w:r w:rsidRPr="00FD0266">
        <w:rPr>
          <w:szCs w:val="24"/>
          <w:lang w:val="pt-BR"/>
        </w:rPr>
        <w:t xml:space="preserve">A tensão máxima de carga vL em que a corrente de saída continua a comportar-se de forma linear para a fonte de corrente Howland modificada é </w:t>
      </w:r>
      <w:sdt>
        <w:sdtPr>
          <w:rPr>
            <w:szCs w:val="24"/>
            <w:lang w:val="pt-BR"/>
          </w:rPr>
          <w:id w:val="76706169"/>
          <w:citation/>
        </w:sdtPr>
        <w:sdtContent>
          <w:r w:rsidR="00114892">
            <w:rPr>
              <w:szCs w:val="24"/>
              <w:lang w:val="pt-BR"/>
            </w:rPr>
            <w:fldChar w:fldCharType="begin"/>
          </w:r>
          <w:r>
            <w:rPr>
              <w:szCs w:val="24"/>
              <w:lang w:val="pt-BR"/>
            </w:rPr>
            <w:instrText xml:space="preserve"> CITATION FRA98 \l 1046 </w:instrText>
          </w:r>
          <w:r w:rsidR="00114892">
            <w:rPr>
              <w:szCs w:val="24"/>
              <w:lang w:val="pt-BR"/>
            </w:rPr>
            <w:fldChar w:fldCharType="separate"/>
          </w:r>
          <w:r w:rsidR="003320F6" w:rsidRPr="003320F6">
            <w:rPr>
              <w:noProof/>
              <w:szCs w:val="24"/>
              <w:lang w:val="pt-BR"/>
            </w:rPr>
            <w:t>(FRANCO 1998)</w:t>
          </w:r>
          <w:r w:rsidR="00114892">
            <w:rPr>
              <w:szCs w:val="24"/>
              <w:lang w:val="pt-BR"/>
            </w:rPr>
            <w:fldChar w:fldCharType="end"/>
          </w:r>
        </w:sdtContent>
      </w:sdt>
      <w:r>
        <w:rPr>
          <w:szCs w:val="24"/>
          <w:lang w:val="pt-BR"/>
        </w:rPr>
        <w:t>:</w:t>
      </w:r>
    </w:p>
    <w:p w:rsidR="005F278B" w:rsidRPr="00356FC6" w:rsidRDefault="00114892" w:rsidP="005F278B">
      <w:pPr>
        <w:spacing w:line="360" w:lineRule="auto"/>
        <w:jc w:val="right"/>
        <w:rPr>
          <w:szCs w:val="24"/>
          <w:lang w:val="pt-BR"/>
        </w:rPr>
      </w:pPr>
      <m:oMath>
        <m:d>
          <m:dPr>
            <m:begChr m:val="|"/>
            <m:endChr m:val="|"/>
            <m:ctrlPr>
              <w:rPr>
                <w:rFonts w:ascii="Cambria Math" w:eastAsiaTheme="minorHAnsi" w:hAnsi="Cambria Math"/>
                <w:i/>
                <w:szCs w:val="24"/>
                <w:lang w:val="pt-BR" w:bidi="ar-SA"/>
              </w:rPr>
            </m:ctrlPr>
          </m:dPr>
          <m:e>
            <m:sSub>
              <m:sSubPr>
                <m:ctrlPr>
                  <w:rPr>
                    <w:rFonts w:ascii="Cambria Math" w:eastAsiaTheme="minorHAnsi" w:hAnsi="Cambria Math"/>
                    <w:i/>
                    <w:szCs w:val="24"/>
                    <w:lang w:val="pt-BR" w:bidi="ar-SA"/>
                  </w:rPr>
                </m:ctrlPr>
              </m:sSubPr>
              <m:e>
                <m:r>
                  <w:rPr>
                    <w:rFonts w:ascii="Cambria Math" w:hAnsi="Cambria Math"/>
                    <w:szCs w:val="24"/>
                  </w:rPr>
                  <m:t>v</m:t>
                </m:r>
              </m:e>
              <m:sub>
                <m:r>
                  <w:rPr>
                    <w:rFonts w:ascii="Cambria Math" w:hAnsi="Cambria Math"/>
                    <w:szCs w:val="24"/>
                  </w:rPr>
                  <m:t>L</m:t>
                </m:r>
              </m:sub>
            </m:sSub>
          </m:e>
        </m:d>
        <m:r>
          <w:rPr>
            <w:rFonts w:ascii="Cambria Math"/>
            <w:szCs w:val="24"/>
            <w:lang w:val="pt-BR"/>
          </w:rPr>
          <m:t>≤</m:t>
        </m:r>
        <m:d>
          <m:dPr>
            <m:begChr m:val="|"/>
            <m:endChr m:val="|"/>
            <m:ctrlPr>
              <w:rPr>
                <w:rFonts w:ascii="Cambria Math" w:eastAsiaTheme="minorHAnsi" w:hAnsi="Cambria Math"/>
                <w:i/>
                <w:szCs w:val="24"/>
                <w:lang w:val="pt-BR" w:bidi="ar-SA"/>
              </w:rPr>
            </m:ctrlPr>
          </m:dPr>
          <m:e>
            <m:sSub>
              <m:sSubPr>
                <m:ctrlPr>
                  <w:rPr>
                    <w:rFonts w:ascii="Cambria Math" w:eastAsiaTheme="minorHAnsi" w:hAnsi="Cambria Math"/>
                    <w:i/>
                    <w:szCs w:val="24"/>
                    <w:lang w:val="pt-BR" w:bidi="ar-SA"/>
                  </w:rPr>
                </m:ctrlPr>
              </m:sSubPr>
              <m:e>
                <m:r>
                  <w:rPr>
                    <w:rFonts w:ascii="Cambria Math" w:hAnsi="Cambria Math"/>
                    <w:szCs w:val="24"/>
                  </w:rPr>
                  <m:t>v</m:t>
                </m:r>
              </m:e>
              <m:sub>
                <m:r>
                  <w:rPr>
                    <w:rFonts w:ascii="Cambria Math" w:hAnsi="Cambria Math"/>
                    <w:szCs w:val="24"/>
                  </w:rPr>
                  <m:t>Sat</m:t>
                </m:r>
              </m:sub>
            </m:sSub>
          </m:e>
        </m:d>
        <m:r>
          <w:rPr>
            <w:rFonts w:ascii="Cambria Math"/>
            <w:szCs w:val="24"/>
            <w:lang w:val="pt-BR"/>
          </w:rPr>
          <m:t>-</m:t>
        </m:r>
        <m:f>
          <m:fPr>
            <m:ctrlPr>
              <w:rPr>
                <w:rFonts w:ascii="Cambria Math" w:eastAsiaTheme="minorHAnsi" w:hAnsi="Cambria Math"/>
                <w:i/>
                <w:szCs w:val="24"/>
                <w:lang w:val="pt-BR" w:bidi="ar-SA"/>
              </w:rPr>
            </m:ctrlPr>
          </m:fPr>
          <m:num>
            <m:sSub>
              <m:sSubPr>
                <m:ctrlPr>
                  <w:rPr>
                    <w:rFonts w:ascii="Cambria Math" w:eastAsiaTheme="minorHAnsi" w:hAnsi="Cambria Math"/>
                    <w:i/>
                    <w:szCs w:val="24"/>
                    <w:lang w:val="pt-BR" w:bidi="ar-SA"/>
                  </w:rPr>
                </m:ctrlPr>
              </m:sSubPr>
              <m:e>
                <m:r>
                  <w:rPr>
                    <w:rFonts w:ascii="Cambria Math" w:hAnsi="Cambria Math"/>
                    <w:szCs w:val="24"/>
                  </w:rPr>
                  <m:t>R</m:t>
                </m:r>
              </m:e>
              <m:sub>
                <m:r>
                  <w:rPr>
                    <w:rFonts w:ascii="Cambria Math"/>
                    <w:szCs w:val="24"/>
                    <w:lang w:val="pt-BR"/>
                  </w:rPr>
                  <m:t>2</m:t>
                </m:r>
              </m:sub>
            </m:sSub>
          </m:num>
          <m:den>
            <m:sSub>
              <m:sSubPr>
                <m:ctrlPr>
                  <w:rPr>
                    <w:rFonts w:ascii="Cambria Math" w:eastAsiaTheme="minorHAnsi" w:hAnsi="Cambria Math"/>
                    <w:i/>
                    <w:szCs w:val="24"/>
                    <w:lang w:val="pt-BR" w:bidi="ar-SA"/>
                  </w:rPr>
                </m:ctrlPr>
              </m:sSubPr>
              <m:e>
                <m:r>
                  <w:rPr>
                    <w:rFonts w:ascii="Cambria Math" w:hAnsi="Cambria Math"/>
                    <w:szCs w:val="24"/>
                  </w:rPr>
                  <m:t>R</m:t>
                </m:r>
              </m:e>
              <m:sub>
                <m:r>
                  <w:rPr>
                    <w:rFonts w:ascii="Cambria Math"/>
                    <w:szCs w:val="24"/>
                    <w:lang w:val="pt-BR"/>
                  </w:rPr>
                  <m:t>1</m:t>
                </m:r>
              </m:sub>
            </m:sSub>
          </m:den>
        </m:f>
        <m:d>
          <m:dPr>
            <m:begChr m:val="|"/>
            <m:endChr m:val="|"/>
            <m:ctrlPr>
              <w:rPr>
                <w:rFonts w:ascii="Cambria Math" w:eastAsiaTheme="minorHAnsi" w:hAnsi="Cambria Math"/>
                <w:i/>
                <w:szCs w:val="24"/>
                <w:lang w:val="pt-BR" w:bidi="ar-SA"/>
              </w:rPr>
            </m:ctrlPr>
          </m:dPr>
          <m:e>
            <m:sSub>
              <m:sSubPr>
                <m:ctrlPr>
                  <w:rPr>
                    <w:rFonts w:ascii="Cambria Math" w:eastAsiaTheme="minorHAnsi" w:hAnsi="Cambria Math"/>
                    <w:i/>
                    <w:szCs w:val="24"/>
                    <w:lang w:val="pt-BR" w:bidi="ar-SA"/>
                  </w:rPr>
                </m:ctrlPr>
              </m:sSubPr>
              <m:e>
                <m:r>
                  <w:rPr>
                    <w:rFonts w:ascii="Cambria Math" w:hAnsi="Cambria Math"/>
                    <w:szCs w:val="24"/>
                  </w:rPr>
                  <m:t>v</m:t>
                </m:r>
              </m:e>
              <m:sub>
                <m:r>
                  <w:rPr>
                    <w:rFonts w:ascii="Cambria Math" w:hAnsi="Cambria Math"/>
                    <w:szCs w:val="24"/>
                  </w:rPr>
                  <m:t>i</m:t>
                </m:r>
              </m:sub>
            </m:sSub>
          </m:e>
        </m:d>
      </m:oMath>
      <w:r w:rsidR="005F278B" w:rsidRPr="00356FC6">
        <w:rPr>
          <w:szCs w:val="24"/>
          <w:lang w:val="pt-BR"/>
        </w:rPr>
        <w:t xml:space="preserve"> </w:t>
      </w:r>
      <w:r w:rsidR="005F278B" w:rsidRPr="00356FC6">
        <w:rPr>
          <w:szCs w:val="24"/>
          <w:lang w:val="pt-BR"/>
        </w:rPr>
        <w:tab/>
      </w:r>
      <w:r w:rsidR="005F278B" w:rsidRPr="00356FC6">
        <w:rPr>
          <w:szCs w:val="24"/>
          <w:lang w:val="pt-BR"/>
        </w:rPr>
        <w:tab/>
      </w:r>
      <w:r w:rsidR="005F278B" w:rsidRPr="00356FC6">
        <w:rPr>
          <w:szCs w:val="24"/>
          <w:lang w:val="pt-BR"/>
        </w:rPr>
        <w:tab/>
      </w:r>
      <w:r w:rsidR="005F278B" w:rsidRPr="00356FC6">
        <w:rPr>
          <w:szCs w:val="24"/>
          <w:lang w:val="pt-BR"/>
        </w:rPr>
        <w:tab/>
      </w:r>
      <w:r w:rsidR="005F278B" w:rsidRPr="00356FC6">
        <w:rPr>
          <w:szCs w:val="24"/>
          <w:lang w:val="pt-BR"/>
        </w:rPr>
        <w:tab/>
        <w:t>(11)</w:t>
      </w:r>
    </w:p>
    <w:p w:rsidR="005F278B" w:rsidRPr="00FD0266" w:rsidRDefault="005F278B" w:rsidP="005F278B">
      <w:pPr>
        <w:spacing w:line="360" w:lineRule="auto"/>
        <w:rPr>
          <w:szCs w:val="24"/>
          <w:lang w:val="pt-BR"/>
        </w:rPr>
      </w:pPr>
      <w:r w:rsidRPr="00FD0266">
        <w:rPr>
          <w:szCs w:val="24"/>
          <w:lang w:val="pt-BR"/>
        </w:rPr>
        <w:t>onde VSAT é a tensão de saturação de saída do amp-op dado na folha de dados.</w:t>
      </w:r>
    </w:p>
    <w:p w:rsidR="005F278B" w:rsidRPr="006A3BC8" w:rsidRDefault="005F278B" w:rsidP="005F278B">
      <w:pPr>
        <w:spacing w:before="240" w:line="360" w:lineRule="auto"/>
        <w:ind w:firstLine="708"/>
        <w:rPr>
          <w:szCs w:val="24"/>
          <w:lang w:val="pt-BR"/>
        </w:rPr>
      </w:pPr>
      <w:r w:rsidRPr="006A3BC8">
        <w:rPr>
          <w:szCs w:val="24"/>
          <w:lang w:val="pt-BR"/>
        </w:rPr>
        <w:t xml:space="preserve">Na prática, o equilíbrio de resistência não é perfeito devido </w:t>
      </w:r>
      <w:r>
        <w:rPr>
          <w:szCs w:val="24"/>
          <w:lang w:val="pt-BR"/>
        </w:rPr>
        <w:t>à</w:t>
      </w:r>
      <w:r w:rsidRPr="006A3BC8">
        <w:rPr>
          <w:szCs w:val="24"/>
          <w:lang w:val="pt-BR"/>
        </w:rPr>
        <w:t xml:space="preserve">s tolerâncias dos resistores, bem como o efeito do ganho finito de malha aberta do amp-op sobre as características de transferência do circuito </w:t>
      </w:r>
      <w:sdt>
        <w:sdtPr>
          <w:rPr>
            <w:szCs w:val="24"/>
            <w:lang w:val="pt-BR"/>
          </w:rPr>
          <w:id w:val="76706170"/>
          <w:citation/>
        </w:sdtPr>
        <w:sdtContent>
          <w:r w:rsidR="00114892">
            <w:rPr>
              <w:szCs w:val="24"/>
              <w:lang w:val="pt-BR"/>
            </w:rPr>
            <w:fldChar w:fldCharType="begin"/>
          </w:r>
          <w:r>
            <w:rPr>
              <w:szCs w:val="24"/>
              <w:lang w:val="pt-BR"/>
            </w:rPr>
            <w:instrText xml:space="preserve"> CITATION FRA98 \l 1046 </w:instrText>
          </w:r>
          <w:r w:rsidR="00114892">
            <w:rPr>
              <w:szCs w:val="24"/>
              <w:lang w:val="pt-BR"/>
            </w:rPr>
            <w:fldChar w:fldCharType="separate"/>
          </w:r>
          <w:r w:rsidR="003320F6" w:rsidRPr="003320F6">
            <w:rPr>
              <w:noProof/>
              <w:szCs w:val="24"/>
              <w:lang w:val="pt-BR"/>
            </w:rPr>
            <w:t>(FRANCO 1998)</w:t>
          </w:r>
          <w:r w:rsidR="00114892">
            <w:rPr>
              <w:szCs w:val="24"/>
              <w:lang w:val="pt-BR"/>
            </w:rPr>
            <w:fldChar w:fldCharType="end"/>
          </w:r>
        </w:sdtContent>
      </w:sdt>
      <w:r>
        <w:rPr>
          <w:szCs w:val="24"/>
          <w:lang w:val="pt-BR"/>
        </w:rPr>
        <w:t>.</w:t>
      </w:r>
    </w:p>
    <w:p w:rsidR="005F278B" w:rsidRPr="006A3BC8" w:rsidRDefault="005F278B" w:rsidP="005F278B">
      <w:pPr>
        <w:spacing w:before="240" w:line="360" w:lineRule="auto"/>
        <w:ind w:firstLine="708"/>
        <w:rPr>
          <w:szCs w:val="24"/>
          <w:lang w:val="pt-BR"/>
        </w:rPr>
      </w:pPr>
      <w:r w:rsidRPr="006A3BC8">
        <w:rPr>
          <w:szCs w:val="24"/>
          <w:lang w:val="pt-BR"/>
        </w:rPr>
        <w:t>Na fonte de corrente Howland modificada, o efeito de ganho (</w:t>
      </w:r>
      <w:r w:rsidRPr="00B76212">
        <w:rPr>
          <w:i/>
          <w:szCs w:val="24"/>
          <w:lang w:val="pt-BR"/>
        </w:rPr>
        <w:t>a</w:t>
      </w:r>
      <w:r w:rsidRPr="006A3BC8">
        <w:rPr>
          <w:szCs w:val="24"/>
          <w:lang w:val="pt-BR"/>
        </w:rPr>
        <w:t xml:space="preserve">) finito de malha aberta do </w:t>
      </w:r>
      <w:r>
        <w:rPr>
          <w:szCs w:val="24"/>
          <w:lang w:val="pt-BR"/>
        </w:rPr>
        <w:t>amplificador operacional</w:t>
      </w:r>
      <w:r w:rsidRPr="006A3BC8">
        <w:rPr>
          <w:szCs w:val="24"/>
          <w:lang w:val="pt-BR"/>
        </w:rPr>
        <w:t xml:space="preserve"> a impedância de saída é dado por</w:t>
      </w:r>
      <w:r>
        <w:rPr>
          <w:szCs w:val="24"/>
          <w:lang w:val="pt-BR"/>
        </w:rPr>
        <w:t xml:space="preserve"> </w:t>
      </w:r>
      <w:sdt>
        <w:sdtPr>
          <w:rPr>
            <w:szCs w:val="24"/>
            <w:lang w:val="pt-BR"/>
          </w:rPr>
          <w:id w:val="76706171"/>
          <w:citation/>
        </w:sdtPr>
        <w:sdtContent>
          <w:r w:rsidR="00114892">
            <w:rPr>
              <w:szCs w:val="24"/>
              <w:lang w:val="pt-BR"/>
            </w:rPr>
            <w:fldChar w:fldCharType="begin"/>
          </w:r>
          <w:r>
            <w:rPr>
              <w:szCs w:val="24"/>
              <w:lang w:val="pt-BR"/>
            </w:rPr>
            <w:instrText xml:space="preserve"> CITATION FRA98 \l 1046 </w:instrText>
          </w:r>
          <w:r w:rsidR="00114892">
            <w:rPr>
              <w:szCs w:val="24"/>
              <w:lang w:val="pt-BR"/>
            </w:rPr>
            <w:fldChar w:fldCharType="separate"/>
          </w:r>
          <w:r w:rsidR="003320F6" w:rsidRPr="003320F6">
            <w:rPr>
              <w:noProof/>
              <w:szCs w:val="24"/>
              <w:lang w:val="pt-BR"/>
            </w:rPr>
            <w:t>(FRANCO 1998)</w:t>
          </w:r>
          <w:r w:rsidR="00114892">
            <w:rPr>
              <w:szCs w:val="24"/>
              <w:lang w:val="pt-BR"/>
            </w:rPr>
            <w:fldChar w:fldCharType="end"/>
          </w:r>
        </w:sdtContent>
      </w:sdt>
      <w:r w:rsidRPr="006A3BC8">
        <w:rPr>
          <w:szCs w:val="24"/>
          <w:lang w:val="pt-BR"/>
        </w:rPr>
        <w:t>:</w:t>
      </w:r>
    </w:p>
    <w:p w:rsidR="00FB62AA" w:rsidRDefault="005F278B" w:rsidP="00FD33ED">
      <w:pPr>
        <w:spacing w:before="240" w:line="360" w:lineRule="auto"/>
        <w:ind w:firstLine="709"/>
        <w:jc w:val="right"/>
        <w:rPr>
          <w:rFonts w:eastAsiaTheme="minorEastAsia"/>
          <w:szCs w:val="24"/>
          <w:lang w:val="pt-BR"/>
        </w:rPr>
      </w:pPr>
      <w:r w:rsidRPr="006A3BC8">
        <w:rPr>
          <w:szCs w:val="24"/>
          <w:lang w:val="pt-BR"/>
        </w:rPr>
        <w:t xml:space="preserve"> </w:t>
      </w:r>
      <m:oMath>
        <m:sSub>
          <m:sSubPr>
            <m:ctrlPr>
              <w:rPr>
                <w:rFonts w:ascii="Cambria Math" w:eastAsiaTheme="minorHAnsi" w:hAnsi="Cambria Math"/>
                <w:i/>
                <w:szCs w:val="24"/>
                <w:lang w:val="pt-BR" w:bidi="ar-SA"/>
              </w:rPr>
            </m:ctrlPr>
          </m:sSubPr>
          <m:e>
            <m:r>
              <w:rPr>
                <w:rFonts w:ascii="Cambria Math" w:hAnsi="Cambria Math"/>
                <w:szCs w:val="24"/>
              </w:rPr>
              <m:t>R</m:t>
            </m:r>
          </m:e>
          <m:sub>
            <m:r>
              <w:rPr>
                <w:rFonts w:ascii="Cambria Math" w:hAnsi="Cambria Math"/>
                <w:szCs w:val="24"/>
              </w:rPr>
              <m:t>O</m:t>
            </m:r>
          </m:sub>
        </m:sSub>
        <m:r>
          <w:rPr>
            <w:rFonts w:ascii="Cambria Math"/>
            <w:szCs w:val="24"/>
            <w:lang w:val="pt-BR"/>
          </w:rPr>
          <m:t>=((</m:t>
        </m:r>
        <m:sSub>
          <m:sSubPr>
            <m:ctrlPr>
              <w:rPr>
                <w:rFonts w:ascii="Cambria Math" w:eastAsiaTheme="minorHAnsi" w:hAnsi="Cambria Math"/>
                <w:i/>
                <w:szCs w:val="24"/>
                <w:lang w:val="pt-BR" w:bidi="ar-SA"/>
              </w:rPr>
            </m:ctrlPr>
          </m:sSubPr>
          <m:e>
            <m:r>
              <w:rPr>
                <w:rFonts w:ascii="Cambria Math" w:hAnsi="Cambria Math"/>
                <w:szCs w:val="24"/>
              </w:rPr>
              <m:t>R</m:t>
            </m:r>
          </m:e>
          <m:sub>
            <m:r>
              <w:rPr>
                <w:rFonts w:ascii="Cambria Math"/>
                <w:szCs w:val="24"/>
                <w:lang w:val="pt-BR"/>
              </w:rPr>
              <m:t>1</m:t>
            </m:r>
          </m:sub>
        </m:sSub>
        <m:r>
          <w:rPr>
            <w:rFonts w:ascii="Cambria Math"/>
            <w:szCs w:val="24"/>
            <w:lang w:val="pt-BR"/>
          </w:rPr>
          <m:t>+</m:t>
        </m:r>
        <m:sSub>
          <m:sSubPr>
            <m:ctrlPr>
              <w:rPr>
                <w:rFonts w:ascii="Cambria Math" w:eastAsiaTheme="minorHAnsi" w:hAnsi="Cambria Math"/>
                <w:i/>
                <w:szCs w:val="24"/>
                <w:lang w:val="pt-BR" w:bidi="ar-SA"/>
              </w:rPr>
            </m:ctrlPr>
          </m:sSubPr>
          <m:e>
            <m:r>
              <w:rPr>
                <w:rFonts w:ascii="Cambria Math" w:hAnsi="Cambria Math"/>
                <w:szCs w:val="24"/>
              </w:rPr>
              <m:t>R</m:t>
            </m:r>
          </m:e>
          <m:sub>
            <m:r>
              <w:rPr>
                <w:rFonts w:ascii="Cambria Math"/>
                <w:szCs w:val="24"/>
                <w:lang w:val="pt-BR"/>
              </w:rPr>
              <m:t>2</m:t>
            </m:r>
          </m:sub>
        </m:sSub>
        <m:r>
          <w:rPr>
            <w:rFonts w:ascii="Cambria Math"/>
            <w:szCs w:val="24"/>
            <w:lang w:val="pt-BR"/>
          </w:rPr>
          <m:t>)//</m:t>
        </m:r>
        <m:sSub>
          <m:sSubPr>
            <m:ctrlPr>
              <w:rPr>
                <w:rFonts w:ascii="Cambria Math" w:eastAsiaTheme="minorHAnsi" w:hAnsi="Cambria Math"/>
                <w:i/>
                <w:szCs w:val="24"/>
                <w:lang w:val="pt-BR" w:bidi="ar-SA"/>
              </w:rPr>
            </m:ctrlPr>
          </m:sSubPr>
          <m:e>
            <m:r>
              <w:rPr>
                <w:rFonts w:ascii="Cambria Math" w:hAnsi="Cambria Math"/>
                <w:szCs w:val="24"/>
              </w:rPr>
              <m:t>R</m:t>
            </m:r>
          </m:e>
          <m:sub>
            <m:r>
              <w:rPr>
                <w:rFonts w:ascii="Cambria Math"/>
                <w:szCs w:val="24"/>
                <w:lang w:val="pt-BR"/>
              </w:rPr>
              <m:t>2</m:t>
            </m:r>
            <m:r>
              <w:rPr>
                <w:rFonts w:ascii="Cambria Math" w:hAnsi="Cambria Math"/>
                <w:szCs w:val="24"/>
              </w:rPr>
              <m:t>B</m:t>
            </m:r>
          </m:sub>
        </m:sSub>
        <m:r>
          <w:rPr>
            <w:rFonts w:ascii="Cambria Math"/>
            <w:szCs w:val="24"/>
            <w:lang w:val="pt-BR"/>
          </w:rPr>
          <m:t>)</m:t>
        </m:r>
        <m:r>
          <w:rPr>
            <w:rFonts w:ascii="Cambria Math" w:hAnsi="Cambria Math"/>
            <w:szCs w:val="24"/>
            <w:lang w:val="pt-BR"/>
          </w:rPr>
          <m:t>*</m:t>
        </m:r>
        <m:r>
          <w:rPr>
            <w:rFonts w:ascii="Cambria Math" w:eastAsiaTheme="minorEastAsia"/>
            <w:szCs w:val="24"/>
            <w:lang w:val="pt-BR"/>
          </w:rPr>
          <m:t>(1+</m:t>
        </m:r>
        <m:f>
          <m:fPr>
            <m:ctrlPr>
              <w:rPr>
                <w:rFonts w:ascii="Cambria Math" w:eastAsiaTheme="minorEastAsia" w:hAnsi="Cambria Math"/>
                <w:i/>
                <w:szCs w:val="24"/>
                <w:lang w:val="pt-BR" w:bidi="ar-SA"/>
              </w:rPr>
            </m:ctrlPr>
          </m:fPr>
          <m:num>
            <m:r>
              <w:rPr>
                <w:rFonts w:ascii="Cambria Math" w:eastAsiaTheme="minorEastAsia" w:hAnsi="Cambria Math"/>
                <w:szCs w:val="24"/>
              </w:rPr>
              <m:t>a</m:t>
            </m:r>
          </m:num>
          <m:den>
            <m:r>
              <w:rPr>
                <w:rFonts w:ascii="Cambria Math" w:eastAsiaTheme="minorEastAsia"/>
                <w:szCs w:val="24"/>
                <w:lang w:val="pt-BR"/>
              </w:rPr>
              <m:t>1+</m:t>
            </m:r>
            <m:sSub>
              <m:sSubPr>
                <m:ctrlPr>
                  <w:rPr>
                    <w:rFonts w:ascii="Cambria Math" w:eastAsiaTheme="minorHAnsi" w:hAnsi="Cambria Math"/>
                    <w:i/>
                    <w:szCs w:val="24"/>
                    <w:lang w:val="pt-BR" w:bidi="ar-SA"/>
                  </w:rPr>
                </m:ctrlPr>
              </m:sSubPr>
              <m:e>
                <m:r>
                  <w:rPr>
                    <w:rFonts w:ascii="Cambria Math" w:hAnsi="Cambria Math"/>
                    <w:szCs w:val="24"/>
                  </w:rPr>
                  <m:t>R</m:t>
                </m:r>
              </m:e>
              <m:sub>
                <m:r>
                  <w:rPr>
                    <w:rFonts w:ascii="Cambria Math"/>
                    <w:szCs w:val="24"/>
                    <w:lang w:val="pt-BR"/>
                  </w:rPr>
                  <m:t>2</m:t>
                </m:r>
              </m:sub>
            </m:sSub>
            <m:r>
              <w:rPr>
                <w:rFonts w:ascii="Cambria Math"/>
                <w:szCs w:val="24"/>
                <w:lang w:val="pt-BR"/>
              </w:rPr>
              <m:t>/</m:t>
            </m:r>
            <m:sSub>
              <m:sSubPr>
                <m:ctrlPr>
                  <w:rPr>
                    <w:rFonts w:ascii="Cambria Math" w:eastAsiaTheme="minorHAnsi" w:hAnsi="Cambria Math"/>
                    <w:i/>
                    <w:szCs w:val="24"/>
                    <w:lang w:val="pt-BR" w:bidi="ar-SA"/>
                  </w:rPr>
                </m:ctrlPr>
              </m:sSubPr>
              <m:e>
                <m:r>
                  <w:rPr>
                    <w:rFonts w:ascii="Cambria Math" w:hAnsi="Cambria Math"/>
                    <w:szCs w:val="24"/>
                  </w:rPr>
                  <m:t>R</m:t>
                </m:r>
              </m:e>
              <m:sub>
                <m:r>
                  <w:rPr>
                    <w:rFonts w:ascii="Cambria Math"/>
                    <w:szCs w:val="24"/>
                    <w:lang w:val="pt-BR"/>
                  </w:rPr>
                  <m:t>1</m:t>
                </m:r>
              </m:sub>
            </m:sSub>
          </m:den>
        </m:f>
        <m:r>
          <w:rPr>
            <w:rFonts w:ascii="Cambria Math" w:eastAsiaTheme="minorEastAsia"/>
            <w:szCs w:val="24"/>
            <w:lang w:val="pt-BR"/>
          </w:rPr>
          <m:t>)</m:t>
        </m:r>
      </m:oMath>
      <w:r w:rsidRPr="00133319">
        <w:rPr>
          <w:rFonts w:eastAsiaTheme="minorEastAsia"/>
          <w:szCs w:val="24"/>
          <w:lang w:val="pt-BR"/>
        </w:rPr>
        <w:tab/>
      </w:r>
      <w:r w:rsidR="00FD33ED">
        <w:rPr>
          <w:rFonts w:eastAsiaTheme="minorEastAsia"/>
          <w:szCs w:val="24"/>
          <w:lang w:val="pt-BR"/>
        </w:rPr>
        <w:tab/>
      </w:r>
      <w:r w:rsidR="00FD33ED">
        <w:rPr>
          <w:rFonts w:eastAsiaTheme="minorEastAsia"/>
          <w:szCs w:val="24"/>
          <w:lang w:val="pt-BR"/>
        </w:rPr>
        <w:tab/>
        <w:t>(12)</w:t>
      </w:r>
    </w:p>
    <w:p w:rsidR="00036B42" w:rsidRDefault="00036B42" w:rsidP="00036B42">
      <w:pPr>
        <w:pStyle w:val="Ttulo3"/>
        <w:rPr>
          <w:lang w:val="pt-BR"/>
        </w:rPr>
      </w:pPr>
      <w:bookmarkStart w:id="183" w:name="_Toc340925642"/>
      <w:r w:rsidRPr="004F4F59">
        <w:rPr>
          <w:lang w:val="pt-BR"/>
        </w:rPr>
        <w:t>MULTIPLEXAÇÃO DO CANAL DE MEDIÇÃO</w:t>
      </w:r>
      <w:bookmarkEnd w:id="183"/>
    </w:p>
    <w:p w:rsidR="00036B42" w:rsidRDefault="00036B42" w:rsidP="00036B42">
      <w:pPr>
        <w:spacing w:before="240" w:line="360" w:lineRule="auto"/>
        <w:ind w:firstLine="709"/>
        <w:rPr>
          <w:lang w:val="pt-BR"/>
        </w:rPr>
      </w:pPr>
      <w:r>
        <w:rPr>
          <w:lang w:val="pt-BR"/>
        </w:rPr>
        <w:t xml:space="preserve">Sistemas multiplex são necessários quando é utilizado sistema de fonte de corrente única ou quando é utilizado leitura de tensão única. As </w:t>
      </w:r>
      <w:r w:rsidRPr="00BC6E95">
        <w:rPr>
          <w:lang w:val="pt-BR"/>
        </w:rPr>
        <w:t xml:space="preserve">propriedades não ideais </w:t>
      </w:r>
      <w:r>
        <w:rPr>
          <w:lang w:val="pt-BR"/>
        </w:rPr>
        <w:t xml:space="preserve">destes dispositivos os tornam indesejáveis </w:t>
      </w:r>
      <w:r w:rsidRPr="00BC6E95">
        <w:rPr>
          <w:lang w:val="pt-BR"/>
        </w:rPr>
        <w:t xml:space="preserve">em sistemas </w:t>
      </w:r>
      <w:r>
        <w:rPr>
          <w:lang w:val="pt-BR"/>
        </w:rPr>
        <w:t>de tomografia por impedância</w:t>
      </w:r>
      <w:r w:rsidRPr="00BC6E95">
        <w:rPr>
          <w:lang w:val="pt-BR"/>
        </w:rPr>
        <w:t xml:space="preserve">, incluindo </w:t>
      </w:r>
      <w:r>
        <w:rPr>
          <w:lang w:val="pt-BR"/>
        </w:rPr>
        <w:t>resistência ‘on’ diferente de zero e dependente da tensão aplicada</w:t>
      </w:r>
      <w:r w:rsidRPr="00BC6E95">
        <w:rPr>
          <w:lang w:val="pt-BR"/>
        </w:rPr>
        <w:t xml:space="preserve">, </w:t>
      </w:r>
      <w:r>
        <w:rPr>
          <w:lang w:val="pt-BR"/>
        </w:rPr>
        <w:t>isolamento off limitado e dependente da frequência,</w:t>
      </w:r>
      <w:r w:rsidRPr="00BC6E95">
        <w:rPr>
          <w:lang w:val="pt-BR"/>
        </w:rPr>
        <w:t xml:space="preserve"> com valores menores em altas freq</w:t>
      </w:r>
      <w:r>
        <w:rPr>
          <w:lang w:val="pt-BR"/>
        </w:rPr>
        <w:t>u</w:t>
      </w:r>
      <w:r w:rsidRPr="00BC6E95">
        <w:rPr>
          <w:lang w:val="pt-BR"/>
        </w:rPr>
        <w:t>ências, e injeção de carga durante a comutação</w:t>
      </w:r>
      <w:r>
        <w:rPr>
          <w:lang w:val="pt-BR"/>
        </w:rPr>
        <w:t xml:space="preserve">, contudo, o problema mais significativo é a capacitância </w:t>
      </w:r>
      <w:r w:rsidRPr="004F4F59">
        <w:rPr>
          <w:lang w:val="pt-BR"/>
        </w:rPr>
        <w:t>relativamente grande</w:t>
      </w:r>
      <w:r>
        <w:rPr>
          <w:lang w:val="pt-BR"/>
        </w:rPr>
        <w:t>, n</w:t>
      </w:r>
      <w:r w:rsidRPr="004F4F59">
        <w:rPr>
          <w:lang w:val="pt-BR"/>
        </w:rPr>
        <w:t>ormalmente a capacitância de entrada é na faixa de 30-50 e pF a capacitância de saída em cada linha está na faixa de 5-10 pF</w:t>
      </w:r>
      <w:r>
        <w:rPr>
          <w:lang w:val="pt-BR"/>
        </w:rPr>
        <w:t xml:space="preserve"> </w:t>
      </w:r>
      <w:sdt>
        <w:sdtPr>
          <w:rPr>
            <w:lang w:val="pt-BR"/>
          </w:rPr>
          <w:id w:val="26495387"/>
          <w:citation/>
        </w:sdtPr>
        <w:sdtContent>
          <w:r w:rsidR="00114892">
            <w:rPr>
              <w:lang w:val="pt-BR"/>
            </w:rPr>
            <w:fldChar w:fldCharType="begin"/>
          </w:r>
          <w:r w:rsidR="00AB5DA2">
            <w:rPr>
              <w:lang w:val="pt-BR"/>
            </w:rPr>
            <w:instrText xml:space="preserve"> CITATION HOL \l 1046  </w:instrText>
          </w:r>
          <w:r w:rsidR="00114892">
            <w:rPr>
              <w:lang w:val="pt-BR"/>
            </w:rPr>
            <w:fldChar w:fldCharType="separate"/>
          </w:r>
          <w:r w:rsidR="003320F6" w:rsidRPr="003320F6">
            <w:rPr>
              <w:noProof/>
              <w:lang w:val="pt-BR"/>
            </w:rPr>
            <w:t>(D. S. HOLDER 2005)</w:t>
          </w:r>
          <w:r w:rsidR="00114892">
            <w:rPr>
              <w:lang w:val="pt-BR"/>
            </w:rPr>
            <w:fldChar w:fldCharType="end"/>
          </w:r>
        </w:sdtContent>
      </w:sdt>
      <w:r w:rsidRPr="004F4F59">
        <w:rPr>
          <w:lang w:val="pt-BR"/>
        </w:rPr>
        <w:t>.</w:t>
      </w:r>
    </w:p>
    <w:p w:rsidR="00036B42" w:rsidRDefault="00F14F20" w:rsidP="00036B42">
      <w:pPr>
        <w:spacing w:before="240" w:line="360" w:lineRule="auto"/>
        <w:ind w:firstLine="709"/>
        <w:rPr>
          <w:lang w:val="pt-BR"/>
        </w:rPr>
      </w:pPr>
      <w:r>
        <w:rPr>
          <w:lang w:val="pt-BR"/>
        </w:rPr>
        <w:t>U</w:t>
      </w:r>
      <w:r w:rsidR="00036B42">
        <w:rPr>
          <w:lang w:val="pt-BR"/>
        </w:rPr>
        <w:t xml:space="preserve">ma alternativa para evitar a utilização da multiplexação seria a utilização de múltiplas fontes </w:t>
      </w:r>
      <w:sdt>
        <w:sdtPr>
          <w:rPr>
            <w:lang w:val="pt-BR"/>
          </w:rPr>
          <w:id w:val="26495393"/>
          <w:citation/>
        </w:sdtPr>
        <w:sdtContent>
          <w:r w:rsidR="00114892">
            <w:rPr>
              <w:lang w:val="pt-BR"/>
            </w:rPr>
            <w:fldChar w:fldCharType="begin"/>
          </w:r>
          <w:r w:rsidR="00AB5DA2">
            <w:rPr>
              <w:lang w:val="pt-BR"/>
            </w:rPr>
            <w:instrText xml:space="preserve"> CITATION HOL \l 1046  </w:instrText>
          </w:r>
          <w:r w:rsidR="00114892">
            <w:rPr>
              <w:lang w:val="pt-BR"/>
            </w:rPr>
            <w:fldChar w:fldCharType="separate"/>
          </w:r>
          <w:r w:rsidR="003320F6" w:rsidRPr="003320F6">
            <w:rPr>
              <w:noProof/>
              <w:lang w:val="pt-BR"/>
            </w:rPr>
            <w:t>(D. S. HOLDER 2005)</w:t>
          </w:r>
          <w:r w:rsidR="00114892">
            <w:rPr>
              <w:lang w:val="pt-BR"/>
            </w:rPr>
            <w:fldChar w:fldCharType="end"/>
          </w:r>
        </w:sdtContent>
      </w:sdt>
      <w:r w:rsidR="00036B42">
        <w:rPr>
          <w:lang w:val="pt-BR"/>
        </w:rPr>
        <w:t>.</w:t>
      </w:r>
      <w:r>
        <w:rPr>
          <w:lang w:val="pt-BR"/>
        </w:rPr>
        <w:t xml:space="preserve"> </w:t>
      </w:r>
      <w:r w:rsidR="00036B42">
        <w:rPr>
          <w:lang w:val="pt-BR"/>
        </w:rPr>
        <w:t xml:space="preserve">Também é possível realizar a compensação da capacitância resultante da multiplexação e da fonte de corrente </w:t>
      </w:r>
      <w:sdt>
        <w:sdtPr>
          <w:rPr>
            <w:lang w:val="pt-BR"/>
          </w:rPr>
          <w:id w:val="26495395"/>
          <w:citation/>
        </w:sdtPr>
        <w:sdtContent>
          <w:r w:rsidR="00114892">
            <w:rPr>
              <w:lang w:val="pt-BR"/>
            </w:rPr>
            <w:fldChar w:fldCharType="begin"/>
          </w:r>
          <w:r w:rsidR="00036B42">
            <w:rPr>
              <w:lang w:val="pt-BR"/>
            </w:rPr>
            <w:instrText xml:space="preserve"> CITATION BER04 \l 1046 </w:instrText>
          </w:r>
          <w:r w:rsidR="00114892">
            <w:rPr>
              <w:lang w:val="pt-BR"/>
            </w:rPr>
            <w:fldChar w:fldCharType="separate"/>
          </w:r>
          <w:r w:rsidR="003320F6" w:rsidRPr="003320F6">
            <w:rPr>
              <w:noProof/>
              <w:lang w:val="pt-BR"/>
            </w:rPr>
            <w:t>(BERTEMES 2004)</w:t>
          </w:r>
          <w:r w:rsidR="00114892">
            <w:rPr>
              <w:lang w:val="pt-BR"/>
            </w:rPr>
            <w:fldChar w:fldCharType="end"/>
          </w:r>
        </w:sdtContent>
      </w:sdt>
      <w:r w:rsidR="00036B42">
        <w:rPr>
          <w:lang w:val="pt-BR"/>
        </w:rPr>
        <w:t>.</w:t>
      </w:r>
    </w:p>
    <w:p w:rsidR="00FB62AA" w:rsidRDefault="00FB62AA" w:rsidP="00FB62AA">
      <w:pPr>
        <w:pStyle w:val="Ttulo3"/>
        <w:rPr>
          <w:lang w:val="pt-BR"/>
        </w:rPr>
      </w:pPr>
      <w:bookmarkStart w:id="184" w:name="_Toc340925643"/>
      <w:r>
        <w:rPr>
          <w:lang w:val="pt-BR"/>
        </w:rPr>
        <w:t>AMPLIFICADOR DE INSTRUMENTAÇÃO</w:t>
      </w:r>
      <w:bookmarkEnd w:id="184"/>
    </w:p>
    <w:p w:rsidR="00FB62AA" w:rsidRDefault="00FB62AA" w:rsidP="00FB62AA">
      <w:pPr>
        <w:spacing w:before="240" w:line="360" w:lineRule="auto"/>
        <w:ind w:firstLine="709"/>
        <w:rPr>
          <w:lang w:val="pt-BR"/>
        </w:rPr>
      </w:pPr>
      <w:r>
        <w:rPr>
          <w:lang w:val="pt-BR"/>
        </w:rPr>
        <w:lastRenderedPageBreak/>
        <w:t xml:space="preserve">Um amplificador de instrumentação para uso em medidas de bioimpedância pode ter entrada diferencial ou entrada simples referenciada à terra, onde cada sistema tem suas vantagens e desvantagens. A principal vantagem da medida diferencial decorre do fato de que as tensões entre um par de eletrodos pode ser significativamente menor que a tensão de cada eletrodo em referência ao terra, resultando na redução da faixa dinâmica necessária para o conversor analógico digital, a desvantagem é a perda da exatidão da medida devido ao ganho de modo comum do amplificador de instrumentação </w:t>
      </w:r>
      <w:sdt>
        <w:sdtPr>
          <w:rPr>
            <w:lang w:val="pt-BR"/>
          </w:rPr>
          <w:id w:val="26495270"/>
          <w:citation/>
        </w:sdtPr>
        <w:sdtContent>
          <w:r w:rsidR="00114892">
            <w:rPr>
              <w:lang w:val="pt-BR"/>
            </w:rPr>
            <w:fldChar w:fldCharType="begin"/>
          </w:r>
          <w:r w:rsidR="00AB5DA2">
            <w:rPr>
              <w:lang w:val="pt-BR"/>
            </w:rPr>
            <w:instrText xml:space="preserve"> CITATION HOL \l 1046  </w:instrText>
          </w:r>
          <w:r w:rsidR="00114892">
            <w:rPr>
              <w:lang w:val="pt-BR"/>
            </w:rPr>
            <w:fldChar w:fldCharType="separate"/>
          </w:r>
          <w:r w:rsidR="003320F6" w:rsidRPr="003320F6">
            <w:rPr>
              <w:noProof/>
              <w:lang w:val="pt-BR"/>
            </w:rPr>
            <w:t>(D. S. HOLDER 2005)</w:t>
          </w:r>
          <w:r w:rsidR="00114892">
            <w:rPr>
              <w:lang w:val="pt-BR"/>
            </w:rPr>
            <w:fldChar w:fldCharType="end"/>
          </w:r>
        </w:sdtContent>
      </w:sdt>
      <w:r>
        <w:rPr>
          <w:lang w:val="pt-BR"/>
        </w:rPr>
        <w:t xml:space="preserve">. Na </w:t>
      </w:r>
      <w:r w:rsidR="00114892">
        <w:rPr>
          <w:lang w:val="pt-BR"/>
        </w:rPr>
        <w:fldChar w:fldCharType="begin"/>
      </w:r>
      <w:r>
        <w:rPr>
          <w:lang w:val="pt-BR"/>
        </w:rPr>
        <w:instrText xml:space="preserve"> REF _Ref338248185 \h </w:instrText>
      </w:r>
      <w:r w:rsidR="00114892">
        <w:rPr>
          <w:lang w:val="pt-BR"/>
        </w:rPr>
      </w:r>
      <w:r w:rsidR="00114892">
        <w:rPr>
          <w:lang w:val="pt-BR"/>
        </w:rPr>
        <w:fldChar w:fldCharType="separate"/>
      </w:r>
      <w:r w:rsidR="00FD33ED" w:rsidRPr="0012464D">
        <w:rPr>
          <w:lang w:val="pt-BR"/>
        </w:rPr>
        <w:t xml:space="preserve">Figura </w:t>
      </w:r>
      <w:r w:rsidR="00FD33ED">
        <w:rPr>
          <w:noProof/>
          <w:lang w:val="pt-BR"/>
        </w:rPr>
        <w:t>12</w:t>
      </w:r>
      <w:r w:rsidR="00114892">
        <w:rPr>
          <w:lang w:val="pt-BR"/>
        </w:rPr>
        <w:fldChar w:fldCharType="end"/>
      </w:r>
      <w:r>
        <w:rPr>
          <w:lang w:val="pt-BR"/>
        </w:rPr>
        <w:t xml:space="preserve"> abaixo está indicado como a saída é produzida pela entrada diferencial e pelo modo comum.</w:t>
      </w:r>
    </w:p>
    <w:p w:rsidR="00FB62AA" w:rsidRDefault="00FB62AA" w:rsidP="00FB62AA">
      <w:pPr>
        <w:keepNext/>
        <w:spacing w:before="240" w:after="0" w:line="360" w:lineRule="auto"/>
        <w:jc w:val="center"/>
      </w:pPr>
      <w:r>
        <w:rPr>
          <w:noProof/>
          <w:lang w:val="pt-BR" w:eastAsia="pt-BR" w:bidi="ar-SA"/>
        </w:rPr>
        <w:drawing>
          <wp:inline distT="0" distB="0" distL="0" distR="0">
            <wp:extent cx="3200257" cy="1709531"/>
            <wp:effectExtent l="19050" t="0" r="143" b="0"/>
            <wp:docPr id="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202497" cy="1710727"/>
                    </a:xfrm>
                    <a:prstGeom prst="rect">
                      <a:avLst/>
                    </a:prstGeom>
                    <a:noFill/>
                    <a:ln w="9525">
                      <a:noFill/>
                      <a:miter lim="800000"/>
                      <a:headEnd/>
                      <a:tailEnd/>
                    </a:ln>
                  </pic:spPr>
                </pic:pic>
              </a:graphicData>
            </a:graphic>
          </wp:inline>
        </w:drawing>
      </w:r>
    </w:p>
    <w:p w:rsidR="00FB62AA" w:rsidRPr="0012464D" w:rsidRDefault="00E662D0" w:rsidP="00FB62AA">
      <w:pPr>
        <w:pStyle w:val="Legenda"/>
        <w:jc w:val="center"/>
        <w:rPr>
          <w:lang w:val="pt-BR"/>
        </w:rPr>
      </w:pPr>
      <w:bookmarkStart w:id="185" w:name="_Ref338248185"/>
      <w:bookmarkStart w:id="186" w:name="_Toc340925675"/>
      <w:r w:rsidRPr="0012464D">
        <w:rPr>
          <w:lang w:val="pt-BR"/>
        </w:rPr>
        <w:t xml:space="preserve">Figura </w:t>
      </w:r>
      <w:r w:rsidR="00114892" w:rsidRPr="0012464D">
        <w:rPr>
          <w:lang w:val="pt-BR"/>
        </w:rPr>
        <w:fldChar w:fldCharType="begin"/>
      </w:r>
      <w:r w:rsidRPr="0012464D">
        <w:rPr>
          <w:lang w:val="pt-BR"/>
        </w:rPr>
        <w:instrText xml:space="preserve"> SEQ Figura \* ARABIC </w:instrText>
      </w:r>
      <w:r w:rsidR="00114892" w:rsidRPr="0012464D">
        <w:rPr>
          <w:lang w:val="pt-BR"/>
        </w:rPr>
        <w:fldChar w:fldCharType="separate"/>
      </w:r>
      <w:r w:rsidR="001C7F70">
        <w:rPr>
          <w:noProof/>
          <w:lang w:val="pt-BR"/>
        </w:rPr>
        <w:t>15</w:t>
      </w:r>
      <w:r w:rsidR="00114892" w:rsidRPr="0012464D">
        <w:rPr>
          <w:lang w:val="pt-BR"/>
        </w:rPr>
        <w:fldChar w:fldCharType="end"/>
      </w:r>
      <w:bookmarkEnd w:id="185"/>
      <w:r w:rsidRPr="0012464D">
        <w:rPr>
          <w:lang w:val="pt-BR"/>
        </w:rPr>
        <w:t xml:space="preserve"> - Diagrama de blocos</w:t>
      </w:r>
      <w:r>
        <w:rPr>
          <w:lang w:val="pt-BR"/>
        </w:rPr>
        <w:t xml:space="preserve"> </w:t>
      </w:r>
      <w:sdt>
        <w:sdtPr>
          <w:rPr>
            <w:lang w:val="pt-BR"/>
          </w:rPr>
          <w:id w:val="19971483"/>
          <w:citation/>
        </w:sdtPr>
        <w:sdtContent>
          <w:r w:rsidR="00114892">
            <w:rPr>
              <w:lang w:val="pt-BR"/>
            </w:rPr>
            <w:fldChar w:fldCharType="begin"/>
          </w:r>
          <w:r w:rsidR="00AB5DA2">
            <w:rPr>
              <w:lang w:val="pt-BR"/>
            </w:rPr>
            <w:instrText xml:space="preserve"> CITATION HOL \l 1046  </w:instrText>
          </w:r>
          <w:r w:rsidR="00114892">
            <w:rPr>
              <w:lang w:val="pt-BR"/>
            </w:rPr>
            <w:fldChar w:fldCharType="separate"/>
          </w:r>
          <w:r w:rsidR="003320F6" w:rsidRPr="003320F6">
            <w:rPr>
              <w:noProof/>
              <w:lang w:val="pt-BR"/>
            </w:rPr>
            <w:t>(D. S. HOLDER 2005)</w:t>
          </w:r>
          <w:r w:rsidR="00114892">
            <w:rPr>
              <w:lang w:val="pt-BR"/>
            </w:rPr>
            <w:fldChar w:fldCharType="end"/>
          </w:r>
        </w:sdtContent>
      </w:sdt>
      <w:r>
        <w:rPr>
          <w:lang w:val="pt-BR"/>
        </w:rPr>
        <w:t>.</w:t>
      </w:r>
      <w:bookmarkEnd w:id="186"/>
    </w:p>
    <w:p w:rsidR="00FB62AA" w:rsidRDefault="00FB62AA" w:rsidP="00FB62AA">
      <w:pPr>
        <w:autoSpaceDE w:val="0"/>
        <w:autoSpaceDN w:val="0"/>
        <w:adjustRightInd w:val="0"/>
        <w:spacing w:before="240" w:line="360" w:lineRule="auto"/>
        <w:ind w:firstLine="708"/>
        <w:rPr>
          <w:szCs w:val="24"/>
          <w:lang w:val="pt-BR" w:eastAsia="pt-BR" w:bidi="ar-SA"/>
        </w:rPr>
      </w:pPr>
      <w:r>
        <w:rPr>
          <w:szCs w:val="24"/>
          <w:lang w:val="pt-BR" w:eastAsia="pt-BR" w:bidi="ar-SA"/>
        </w:rPr>
        <w:t xml:space="preserve">Onde </w:t>
      </w:r>
      <m:oMath>
        <m:sSub>
          <m:sSubPr>
            <m:ctrlPr>
              <w:rPr>
                <w:rFonts w:ascii="Cambria Math" w:hAnsi="Cambria Math"/>
                <w:i/>
                <w:szCs w:val="24"/>
                <w:lang w:val="pt-BR" w:eastAsia="pt-BR" w:bidi="ar-SA"/>
              </w:rPr>
            </m:ctrlPr>
          </m:sSubPr>
          <m:e>
            <m:r>
              <w:rPr>
                <w:rFonts w:ascii="Cambria Math" w:hAnsi="Cambria Math"/>
                <w:szCs w:val="24"/>
                <w:lang w:val="pt-BR" w:eastAsia="pt-BR" w:bidi="ar-SA"/>
              </w:rPr>
              <m:t>V</m:t>
            </m:r>
          </m:e>
          <m:sub>
            <m:r>
              <w:rPr>
                <w:rFonts w:ascii="Cambria Math" w:hAnsi="Cambria Math"/>
                <w:szCs w:val="24"/>
                <w:lang w:val="pt-BR" w:eastAsia="pt-BR" w:bidi="ar-SA"/>
              </w:rPr>
              <m:t>D</m:t>
            </m:r>
          </m:sub>
        </m:sSub>
      </m:oMath>
      <w:r>
        <w:rPr>
          <w:szCs w:val="24"/>
          <w:lang w:val="pt-BR" w:eastAsia="pt-BR" w:bidi="ar-SA"/>
        </w:rPr>
        <w:t xml:space="preserve">indica contribuição diferencial resultante de </w:t>
      </w:r>
      <m:oMath>
        <m:sSub>
          <m:sSubPr>
            <m:ctrlPr>
              <w:rPr>
                <w:rFonts w:ascii="Cambria Math" w:hAnsi="Cambria Math"/>
                <w:i/>
                <w:szCs w:val="24"/>
                <w:lang w:val="pt-BR" w:eastAsia="pt-BR" w:bidi="ar-SA"/>
              </w:rPr>
            </m:ctrlPr>
          </m:sSubPr>
          <m:e>
            <m:r>
              <w:rPr>
                <w:rFonts w:ascii="Cambria Math" w:hAnsi="Cambria Math"/>
                <w:szCs w:val="24"/>
                <w:lang w:val="pt-BR" w:eastAsia="pt-BR" w:bidi="ar-SA"/>
              </w:rPr>
              <m:t>V</m:t>
            </m:r>
          </m:e>
          <m:sub>
            <m:r>
              <w:rPr>
                <w:rFonts w:ascii="Cambria Math" w:hAnsi="Cambria Math"/>
                <w:szCs w:val="24"/>
                <w:lang w:val="pt-BR" w:eastAsia="pt-BR" w:bidi="ar-SA"/>
              </w:rPr>
              <m:t>D</m:t>
            </m:r>
          </m:sub>
        </m:sSub>
        <m:r>
          <w:rPr>
            <w:rFonts w:ascii="Cambria Math" w:hAnsi="Cambria Math"/>
            <w:szCs w:val="24"/>
            <w:lang w:val="pt-BR" w:eastAsia="pt-BR" w:bidi="ar-SA"/>
          </w:rPr>
          <m:t>=</m:t>
        </m:r>
        <m:sSub>
          <m:sSubPr>
            <m:ctrlPr>
              <w:rPr>
                <w:rFonts w:ascii="Cambria Math" w:hAnsi="Cambria Math"/>
                <w:i/>
                <w:szCs w:val="24"/>
                <w:lang w:val="pt-BR" w:eastAsia="pt-BR" w:bidi="ar-SA"/>
              </w:rPr>
            </m:ctrlPr>
          </m:sSubPr>
          <m:e>
            <m:r>
              <w:rPr>
                <w:rFonts w:ascii="Cambria Math" w:hAnsi="Cambria Math"/>
                <w:szCs w:val="24"/>
                <w:lang w:val="pt-BR" w:eastAsia="pt-BR" w:bidi="ar-SA"/>
              </w:rPr>
              <m:t>v</m:t>
            </m:r>
          </m:e>
          <m:sub>
            <m:r>
              <w:rPr>
                <w:rFonts w:ascii="Cambria Math" w:hAnsi="Cambria Math"/>
                <w:szCs w:val="24"/>
                <w:lang w:val="pt-BR" w:eastAsia="pt-BR" w:bidi="ar-SA"/>
              </w:rPr>
              <m:t>1</m:t>
            </m:r>
          </m:sub>
        </m:sSub>
        <m:r>
          <w:rPr>
            <w:rFonts w:ascii="Cambria Math" w:hAnsi="Cambria Math"/>
            <w:szCs w:val="24"/>
            <w:lang w:val="pt-BR" w:eastAsia="pt-BR" w:bidi="ar-SA"/>
          </w:rPr>
          <m:t>-</m:t>
        </m:r>
        <m:sSub>
          <m:sSubPr>
            <m:ctrlPr>
              <w:rPr>
                <w:rFonts w:ascii="Cambria Math" w:hAnsi="Cambria Math"/>
                <w:i/>
                <w:szCs w:val="24"/>
                <w:lang w:val="pt-BR" w:eastAsia="pt-BR" w:bidi="ar-SA"/>
              </w:rPr>
            </m:ctrlPr>
          </m:sSubPr>
          <m:e>
            <m:r>
              <w:rPr>
                <w:rFonts w:ascii="Cambria Math" w:hAnsi="Cambria Math"/>
                <w:szCs w:val="24"/>
                <w:lang w:val="pt-BR" w:eastAsia="pt-BR" w:bidi="ar-SA"/>
              </w:rPr>
              <m:t>v</m:t>
            </m:r>
          </m:e>
          <m:sub>
            <m:r>
              <w:rPr>
                <w:rFonts w:ascii="Cambria Math" w:hAnsi="Cambria Math"/>
                <w:szCs w:val="24"/>
                <w:lang w:val="pt-BR" w:eastAsia="pt-BR" w:bidi="ar-SA"/>
              </w:rPr>
              <m:t>2</m:t>
            </m:r>
          </m:sub>
        </m:sSub>
      </m:oMath>
      <w:r>
        <w:rPr>
          <w:szCs w:val="24"/>
          <w:lang w:val="pt-BR" w:eastAsia="pt-BR" w:bidi="ar-SA"/>
        </w:rPr>
        <w:t xml:space="preserve">, para </w:t>
      </w:r>
      <m:oMath>
        <m:sSub>
          <m:sSubPr>
            <m:ctrlPr>
              <w:rPr>
                <w:rFonts w:ascii="Cambria Math" w:hAnsi="Cambria Math"/>
                <w:i/>
                <w:szCs w:val="24"/>
                <w:lang w:val="pt-BR" w:eastAsia="pt-BR" w:bidi="ar-SA"/>
              </w:rPr>
            </m:ctrlPr>
          </m:sSubPr>
          <m:e>
            <m:r>
              <w:rPr>
                <w:rFonts w:ascii="Cambria Math" w:hAnsi="Cambria Math"/>
                <w:szCs w:val="24"/>
                <w:lang w:val="pt-BR" w:eastAsia="pt-BR" w:bidi="ar-SA"/>
              </w:rPr>
              <m:t>v</m:t>
            </m:r>
          </m:e>
          <m:sub>
            <m:r>
              <w:rPr>
                <w:rFonts w:ascii="Cambria Math" w:hAnsi="Cambria Math"/>
                <w:szCs w:val="24"/>
                <w:lang w:val="pt-BR" w:eastAsia="pt-BR" w:bidi="ar-SA"/>
              </w:rPr>
              <m:t>1</m:t>
            </m:r>
          </m:sub>
        </m:sSub>
      </m:oMath>
      <w:r>
        <w:rPr>
          <w:szCs w:val="24"/>
          <w:lang w:val="pt-BR" w:eastAsia="pt-BR" w:bidi="ar-SA"/>
        </w:rPr>
        <w:t xml:space="preserve"> e </w:t>
      </w:r>
      <m:oMath>
        <m:sSub>
          <m:sSubPr>
            <m:ctrlPr>
              <w:rPr>
                <w:rFonts w:ascii="Cambria Math" w:hAnsi="Cambria Math"/>
                <w:i/>
                <w:szCs w:val="24"/>
                <w:lang w:val="pt-BR" w:eastAsia="pt-BR" w:bidi="ar-SA"/>
              </w:rPr>
            </m:ctrlPr>
          </m:sSubPr>
          <m:e>
            <m:r>
              <w:rPr>
                <w:rFonts w:ascii="Cambria Math" w:hAnsi="Cambria Math"/>
                <w:szCs w:val="24"/>
                <w:lang w:val="pt-BR" w:eastAsia="pt-BR" w:bidi="ar-SA"/>
              </w:rPr>
              <m:t>v</m:t>
            </m:r>
          </m:e>
          <m:sub>
            <m:r>
              <w:rPr>
                <w:rFonts w:ascii="Cambria Math" w:hAnsi="Cambria Math"/>
                <w:szCs w:val="24"/>
                <w:lang w:val="pt-BR" w:eastAsia="pt-BR" w:bidi="ar-SA"/>
              </w:rPr>
              <m:t>2</m:t>
            </m:r>
          </m:sub>
        </m:sSub>
      </m:oMath>
      <w:r>
        <w:rPr>
          <w:szCs w:val="24"/>
          <w:lang w:val="pt-BR" w:eastAsia="pt-BR" w:bidi="ar-SA"/>
        </w:rPr>
        <w:t xml:space="preserve"> sendo as entradas diferenciais e </w:t>
      </w:r>
      <m:oMath>
        <m:sSub>
          <m:sSubPr>
            <m:ctrlPr>
              <w:rPr>
                <w:rFonts w:ascii="Cambria Math" w:hAnsi="Cambria Math"/>
                <w:i/>
                <w:szCs w:val="24"/>
                <w:lang w:val="pt-BR" w:eastAsia="pt-BR" w:bidi="ar-SA"/>
              </w:rPr>
            </m:ctrlPr>
          </m:sSubPr>
          <m:e>
            <m:r>
              <w:rPr>
                <w:rFonts w:ascii="Cambria Math" w:hAnsi="Cambria Math"/>
                <w:szCs w:val="24"/>
                <w:lang w:val="pt-BR" w:eastAsia="pt-BR" w:bidi="ar-SA"/>
              </w:rPr>
              <m:t>V</m:t>
            </m:r>
          </m:e>
          <m:sub>
            <m:r>
              <w:rPr>
                <w:rFonts w:ascii="Cambria Math" w:hAnsi="Cambria Math"/>
                <w:szCs w:val="24"/>
                <w:lang w:val="pt-BR" w:eastAsia="pt-BR" w:bidi="ar-SA"/>
              </w:rPr>
              <m:t>CM</m:t>
            </m:r>
          </m:sub>
        </m:sSub>
      </m:oMath>
      <w:r>
        <w:rPr>
          <w:szCs w:val="24"/>
          <w:lang w:val="pt-BR" w:eastAsia="pt-BR" w:bidi="ar-SA"/>
        </w:rPr>
        <w:t xml:space="preserve">, </w:t>
      </w:r>
      <m:oMath>
        <m:sSub>
          <m:sSubPr>
            <m:ctrlPr>
              <w:rPr>
                <w:rFonts w:ascii="Cambria Math" w:hAnsi="Cambria Math"/>
                <w:i/>
                <w:szCs w:val="24"/>
                <w:lang w:val="pt-BR" w:eastAsia="pt-BR" w:bidi="ar-SA"/>
              </w:rPr>
            </m:ctrlPr>
          </m:sSubPr>
          <m:e>
            <m:r>
              <w:rPr>
                <w:rFonts w:ascii="Cambria Math" w:hAnsi="Cambria Math"/>
                <w:szCs w:val="24"/>
                <w:lang w:val="pt-BR" w:eastAsia="pt-BR" w:bidi="ar-SA"/>
              </w:rPr>
              <m:t>A</m:t>
            </m:r>
          </m:e>
          <m:sub>
            <m:r>
              <w:rPr>
                <w:rFonts w:ascii="Cambria Math" w:hAnsi="Cambria Math"/>
                <w:szCs w:val="24"/>
                <w:lang w:val="pt-BR" w:eastAsia="pt-BR" w:bidi="ar-SA"/>
              </w:rPr>
              <m:t>CM</m:t>
            </m:r>
          </m:sub>
        </m:sSub>
      </m:oMath>
      <w:r>
        <w:rPr>
          <w:szCs w:val="24"/>
          <w:lang w:val="pt-BR" w:eastAsia="pt-BR" w:bidi="ar-SA"/>
        </w:rPr>
        <w:t xml:space="preserve"> e </w:t>
      </w:r>
      <m:oMath>
        <m:sSub>
          <m:sSubPr>
            <m:ctrlPr>
              <w:rPr>
                <w:rFonts w:ascii="Cambria Math" w:hAnsi="Cambria Math"/>
                <w:i/>
                <w:szCs w:val="24"/>
                <w:lang w:val="pt-BR" w:eastAsia="pt-BR" w:bidi="ar-SA"/>
              </w:rPr>
            </m:ctrlPr>
          </m:sSubPr>
          <m:e>
            <m:r>
              <w:rPr>
                <w:rFonts w:ascii="Cambria Math" w:hAnsi="Cambria Math"/>
                <w:szCs w:val="24"/>
                <w:lang w:val="pt-BR" w:eastAsia="pt-BR" w:bidi="ar-SA"/>
              </w:rPr>
              <m:t>A</m:t>
            </m:r>
          </m:e>
          <m:sub>
            <m:r>
              <w:rPr>
                <w:rFonts w:ascii="Cambria Math" w:hAnsi="Cambria Math"/>
                <w:szCs w:val="24"/>
                <w:lang w:val="pt-BR" w:eastAsia="pt-BR" w:bidi="ar-SA"/>
              </w:rPr>
              <m:t>D</m:t>
            </m:r>
          </m:sub>
        </m:sSub>
      </m:oMath>
      <w:r>
        <w:rPr>
          <w:szCs w:val="24"/>
          <w:lang w:val="pt-BR" w:eastAsia="pt-BR" w:bidi="ar-SA"/>
        </w:rPr>
        <w:t xml:space="preserve">sendo respectivamente a tensão de modo comum, o ganho de modo comum e ganho diferencial </w:t>
      </w:r>
      <w:sdt>
        <w:sdtPr>
          <w:rPr>
            <w:szCs w:val="24"/>
            <w:lang w:val="pt-BR" w:eastAsia="pt-BR" w:bidi="ar-SA"/>
          </w:rPr>
          <w:id w:val="2138983"/>
          <w:citation/>
        </w:sdtPr>
        <w:sdtContent>
          <w:r w:rsidR="00114892">
            <w:rPr>
              <w:szCs w:val="24"/>
              <w:lang w:val="pt-BR" w:eastAsia="pt-BR" w:bidi="ar-SA"/>
            </w:rPr>
            <w:fldChar w:fldCharType="begin"/>
          </w:r>
          <w:r w:rsidR="00AB5DA2">
            <w:rPr>
              <w:szCs w:val="24"/>
              <w:lang w:val="pt-BR" w:eastAsia="pt-BR" w:bidi="ar-SA"/>
            </w:rPr>
            <w:instrText xml:space="preserve"> CITATION HOL \l 1046  </w:instrText>
          </w:r>
          <w:r w:rsidR="00114892">
            <w:rPr>
              <w:szCs w:val="24"/>
              <w:lang w:val="pt-BR" w:eastAsia="pt-BR" w:bidi="ar-SA"/>
            </w:rPr>
            <w:fldChar w:fldCharType="separate"/>
          </w:r>
          <w:r w:rsidR="003320F6" w:rsidRPr="003320F6">
            <w:rPr>
              <w:noProof/>
              <w:szCs w:val="24"/>
              <w:lang w:val="pt-BR" w:eastAsia="pt-BR" w:bidi="ar-SA"/>
            </w:rPr>
            <w:t>(D. S. HOLDER 2005)</w:t>
          </w:r>
          <w:r w:rsidR="00114892">
            <w:rPr>
              <w:szCs w:val="24"/>
              <w:lang w:val="pt-BR" w:eastAsia="pt-BR" w:bidi="ar-SA"/>
            </w:rPr>
            <w:fldChar w:fldCharType="end"/>
          </w:r>
        </w:sdtContent>
      </w:sdt>
      <w:r>
        <w:rPr>
          <w:szCs w:val="24"/>
          <w:lang w:val="pt-BR" w:eastAsia="pt-BR" w:bidi="ar-SA"/>
        </w:rPr>
        <w:t>.</w:t>
      </w:r>
    </w:p>
    <w:p w:rsidR="00FB62AA" w:rsidRDefault="00FB62AA" w:rsidP="00FB62AA">
      <w:pPr>
        <w:autoSpaceDE w:val="0"/>
        <w:autoSpaceDN w:val="0"/>
        <w:adjustRightInd w:val="0"/>
        <w:spacing w:before="240" w:line="360" w:lineRule="auto"/>
        <w:ind w:firstLine="708"/>
        <w:rPr>
          <w:szCs w:val="24"/>
          <w:lang w:val="pt-BR" w:eastAsia="pt-BR" w:bidi="ar-SA"/>
        </w:rPr>
      </w:pPr>
      <w:r>
        <w:rPr>
          <w:szCs w:val="24"/>
          <w:lang w:val="pt-BR" w:eastAsia="pt-BR" w:bidi="ar-SA"/>
        </w:rPr>
        <w:t>Um fator importante a ser considerado em um amplificador de instrumentação é a taxa de rejeição de modo comum</w:t>
      </w:r>
      <w:r w:rsidR="003D7B6F">
        <w:rPr>
          <w:szCs w:val="24"/>
          <w:lang w:val="pt-BR" w:eastAsia="pt-BR" w:bidi="ar-SA"/>
        </w:rPr>
        <w:t xml:space="preserve"> (CMRR)</w:t>
      </w:r>
      <w:r w:rsidR="009A3254">
        <w:rPr>
          <w:szCs w:val="24"/>
          <w:lang w:val="pt-BR" w:eastAsia="pt-BR" w:bidi="ar-SA"/>
        </w:rPr>
        <w:t>, sendo definida como:</w:t>
      </w:r>
    </w:p>
    <w:p w:rsidR="009A3254" w:rsidRDefault="00114892" w:rsidP="003D7B6F">
      <w:pPr>
        <w:autoSpaceDE w:val="0"/>
        <w:autoSpaceDN w:val="0"/>
        <w:adjustRightInd w:val="0"/>
        <w:spacing w:before="240" w:line="360" w:lineRule="auto"/>
        <w:ind w:firstLine="708"/>
        <w:jc w:val="right"/>
        <w:rPr>
          <w:szCs w:val="24"/>
          <w:lang w:val="pt-BR" w:eastAsia="pt-BR" w:bidi="ar-SA"/>
        </w:rPr>
      </w:pPr>
      <m:oMath>
        <m:sSub>
          <m:sSubPr>
            <m:ctrlPr>
              <w:rPr>
                <w:rFonts w:ascii="Cambria Math" w:hAnsi="Cambria Math"/>
                <w:i/>
                <w:szCs w:val="24"/>
                <w:lang w:val="pt-BR" w:eastAsia="pt-BR" w:bidi="ar-SA"/>
              </w:rPr>
            </m:ctrlPr>
          </m:sSubPr>
          <m:e>
            <m:r>
              <w:rPr>
                <w:rFonts w:ascii="Cambria Math" w:hAnsi="Cambria Math"/>
                <w:szCs w:val="24"/>
                <w:lang w:val="pt-BR" w:eastAsia="pt-BR" w:bidi="ar-SA"/>
              </w:rPr>
              <m:t>CMRR</m:t>
            </m:r>
          </m:e>
          <m:sub>
            <m:r>
              <w:rPr>
                <w:rFonts w:ascii="Cambria Math" w:hAnsi="Cambria Math"/>
                <w:szCs w:val="24"/>
                <w:lang w:val="pt-BR" w:eastAsia="pt-BR" w:bidi="ar-SA"/>
              </w:rPr>
              <m:t>dB</m:t>
            </m:r>
          </m:sub>
        </m:sSub>
        <m:r>
          <w:rPr>
            <w:rFonts w:ascii="Cambria Math" w:hAnsi="Cambria Math"/>
            <w:szCs w:val="24"/>
            <w:lang w:val="pt-BR" w:eastAsia="pt-BR" w:bidi="ar-SA"/>
          </w:rPr>
          <m:t>=20</m:t>
        </m:r>
        <m:func>
          <m:funcPr>
            <m:ctrlPr>
              <w:rPr>
                <w:rFonts w:ascii="Cambria Math" w:hAnsi="Cambria Math"/>
                <w:i/>
                <w:szCs w:val="24"/>
                <w:lang w:val="pt-BR" w:eastAsia="pt-BR" w:bidi="ar-SA"/>
              </w:rPr>
            </m:ctrlPr>
          </m:funcPr>
          <m:fName>
            <m:r>
              <m:rPr>
                <m:sty m:val="p"/>
              </m:rPr>
              <w:rPr>
                <w:rFonts w:ascii="Cambria Math" w:hAnsi="Cambria Math"/>
                <w:szCs w:val="24"/>
                <w:lang w:val="pt-BR"/>
              </w:rPr>
              <m:t>log</m:t>
            </m:r>
          </m:fName>
          <m:e>
            <m:d>
              <m:dPr>
                <m:ctrlPr>
                  <w:rPr>
                    <w:rFonts w:ascii="Cambria Math" w:hAnsi="Cambria Math"/>
                    <w:i/>
                    <w:szCs w:val="24"/>
                    <w:lang w:val="pt-BR" w:eastAsia="pt-BR" w:bidi="ar-SA"/>
                  </w:rPr>
                </m:ctrlPr>
              </m:dPr>
              <m:e>
                <m:f>
                  <m:fPr>
                    <m:ctrlPr>
                      <w:rPr>
                        <w:rFonts w:ascii="Cambria Math" w:hAnsi="Cambria Math"/>
                        <w:i/>
                        <w:szCs w:val="24"/>
                        <w:lang w:val="pt-BR" w:eastAsia="pt-BR" w:bidi="ar-SA"/>
                      </w:rPr>
                    </m:ctrlPr>
                  </m:fPr>
                  <m:num>
                    <m:sSub>
                      <m:sSubPr>
                        <m:ctrlPr>
                          <w:rPr>
                            <w:rFonts w:ascii="Cambria Math" w:hAnsi="Cambria Math"/>
                            <w:i/>
                            <w:szCs w:val="24"/>
                            <w:lang w:val="pt-BR" w:eastAsia="pt-BR" w:bidi="ar-SA"/>
                          </w:rPr>
                        </m:ctrlPr>
                      </m:sSubPr>
                      <m:e>
                        <m:r>
                          <w:rPr>
                            <w:rFonts w:ascii="Cambria Math" w:hAnsi="Cambria Math"/>
                            <w:szCs w:val="24"/>
                            <w:lang w:val="pt-BR" w:eastAsia="pt-BR" w:bidi="ar-SA"/>
                          </w:rPr>
                          <m:t>A</m:t>
                        </m:r>
                      </m:e>
                      <m:sub>
                        <m:r>
                          <w:rPr>
                            <w:rFonts w:ascii="Cambria Math" w:hAnsi="Cambria Math"/>
                            <w:szCs w:val="24"/>
                            <w:lang w:val="pt-BR" w:eastAsia="pt-BR" w:bidi="ar-SA"/>
                          </w:rPr>
                          <m:t>D</m:t>
                        </m:r>
                      </m:sub>
                    </m:sSub>
                  </m:num>
                  <m:den>
                    <m:sSub>
                      <m:sSubPr>
                        <m:ctrlPr>
                          <w:rPr>
                            <w:rFonts w:ascii="Cambria Math" w:hAnsi="Cambria Math"/>
                            <w:i/>
                            <w:szCs w:val="24"/>
                            <w:lang w:val="pt-BR" w:eastAsia="pt-BR" w:bidi="ar-SA"/>
                          </w:rPr>
                        </m:ctrlPr>
                      </m:sSubPr>
                      <m:e>
                        <m:r>
                          <w:rPr>
                            <w:rFonts w:ascii="Cambria Math" w:hAnsi="Cambria Math"/>
                            <w:szCs w:val="24"/>
                            <w:lang w:val="pt-BR" w:eastAsia="pt-BR" w:bidi="ar-SA"/>
                          </w:rPr>
                          <m:t>A</m:t>
                        </m:r>
                      </m:e>
                      <m:sub>
                        <m:r>
                          <w:rPr>
                            <w:rFonts w:ascii="Cambria Math" w:hAnsi="Cambria Math"/>
                            <w:szCs w:val="24"/>
                            <w:lang w:val="pt-BR" w:eastAsia="pt-BR" w:bidi="ar-SA"/>
                          </w:rPr>
                          <m:t>CM</m:t>
                        </m:r>
                      </m:sub>
                    </m:sSub>
                  </m:den>
                </m:f>
              </m:e>
            </m:d>
          </m:e>
        </m:func>
      </m:oMath>
      <w:r w:rsidR="003D7B6F">
        <w:rPr>
          <w:szCs w:val="24"/>
          <w:lang w:val="pt-BR" w:eastAsia="pt-BR" w:bidi="ar-SA"/>
        </w:rPr>
        <w:tab/>
      </w:r>
      <w:r w:rsidR="003D7B6F">
        <w:rPr>
          <w:szCs w:val="24"/>
          <w:lang w:val="pt-BR" w:eastAsia="pt-BR" w:bidi="ar-SA"/>
        </w:rPr>
        <w:tab/>
      </w:r>
      <w:r w:rsidR="003D7B6F">
        <w:rPr>
          <w:szCs w:val="24"/>
          <w:lang w:val="pt-BR" w:eastAsia="pt-BR" w:bidi="ar-SA"/>
        </w:rPr>
        <w:tab/>
      </w:r>
      <w:r w:rsidR="003D7B6F">
        <w:rPr>
          <w:szCs w:val="24"/>
          <w:lang w:val="pt-BR" w:eastAsia="pt-BR" w:bidi="ar-SA"/>
        </w:rPr>
        <w:tab/>
        <w:t>(13)</w:t>
      </w:r>
    </w:p>
    <w:p w:rsidR="00FB62AA" w:rsidRPr="00624459" w:rsidRDefault="00FB62AA" w:rsidP="00FB62AA">
      <w:pPr>
        <w:autoSpaceDE w:val="0"/>
        <w:autoSpaceDN w:val="0"/>
        <w:adjustRightInd w:val="0"/>
        <w:spacing w:before="240" w:line="360" w:lineRule="auto"/>
        <w:ind w:firstLine="708"/>
        <w:rPr>
          <w:szCs w:val="24"/>
          <w:lang w:val="pt-BR"/>
        </w:rPr>
      </w:pPr>
      <w:r>
        <w:rPr>
          <w:szCs w:val="24"/>
          <w:lang w:val="pt-BR" w:eastAsia="pt-BR" w:bidi="ar-SA"/>
        </w:rPr>
        <w:t>D</w:t>
      </w:r>
      <w:r w:rsidRPr="00624459">
        <w:rPr>
          <w:szCs w:val="24"/>
          <w:lang w:val="pt-BR" w:eastAsia="pt-BR" w:bidi="ar-SA"/>
        </w:rPr>
        <w:t>e modo a realizar uma perfeita conversão de entrada diferencial para saída</w:t>
      </w:r>
      <w:r>
        <w:rPr>
          <w:szCs w:val="24"/>
          <w:lang w:val="pt-BR" w:eastAsia="pt-BR" w:bidi="ar-SA"/>
        </w:rPr>
        <w:t>,</w:t>
      </w:r>
      <w:r w:rsidRPr="00624459">
        <w:rPr>
          <w:szCs w:val="24"/>
          <w:lang w:val="pt-BR" w:eastAsia="pt-BR" w:bidi="ar-SA"/>
        </w:rPr>
        <w:t xml:space="preserve"> um amplificador de instrumentação ideal deve </w:t>
      </w:r>
      <w:r>
        <w:rPr>
          <w:szCs w:val="24"/>
          <w:lang w:val="pt-BR" w:eastAsia="pt-BR" w:bidi="ar-SA"/>
        </w:rPr>
        <w:t>ser capaz</w:t>
      </w:r>
      <w:r w:rsidRPr="00624459">
        <w:rPr>
          <w:szCs w:val="24"/>
          <w:lang w:val="pt-BR" w:eastAsia="pt-BR" w:bidi="ar-SA"/>
        </w:rPr>
        <w:t xml:space="preserve"> de amplificar apenas sinais de modo diferencial, ou seja, amplificar somente a diferença entre os sinais presentes nas entradas </w:t>
      </w:r>
      <w:r w:rsidRPr="00624459">
        <w:rPr>
          <w:i/>
          <w:iCs/>
          <w:szCs w:val="24"/>
          <w:lang w:val="pt-BR" w:eastAsia="pt-BR" w:bidi="ar-SA"/>
        </w:rPr>
        <w:t xml:space="preserve">v1 </w:t>
      </w:r>
      <w:r w:rsidRPr="00624459">
        <w:rPr>
          <w:szCs w:val="24"/>
          <w:lang w:val="pt-BR" w:eastAsia="pt-BR" w:bidi="ar-SA"/>
        </w:rPr>
        <w:t xml:space="preserve">e </w:t>
      </w:r>
      <w:r w:rsidRPr="00624459">
        <w:rPr>
          <w:i/>
          <w:iCs/>
          <w:szCs w:val="24"/>
          <w:lang w:val="pt-BR" w:eastAsia="pt-BR" w:bidi="ar-SA"/>
        </w:rPr>
        <w:t>v2</w:t>
      </w:r>
      <w:r w:rsidRPr="00624459">
        <w:rPr>
          <w:szCs w:val="24"/>
          <w:lang w:val="pt-BR" w:eastAsia="pt-BR" w:bidi="ar-SA"/>
        </w:rPr>
        <w:t>. Para tanto, a componente de modo comum aos sinais de entrada deve ser completamente rejeitada</w:t>
      </w:r>
      <w:r>
        <w:rPr>
          <w:szCs w:val="24"/>
          <w:lang w:val="pt-BR" w:eastAsia="pt-BR" w:bidi="ar-SA"/>
        </w:rPr>
        <w:t xml:space="preserve"> </w:t>
      </w:r>
      <w:sdt>
        <w:sdtPr>
          <w:rPr>
            <w:szCs w:val="24"/>
            <w:lang w:val="pt-BR" w:eastAsia="pt-BR" w:bidi="ar-SA"/>
          </w:rPr>
          <w:id w:val="26502889"/>
          <w:citation/>
        </w:sdtPr>
        <w:sdtContent>
          <w:r w:rsidR="00114892">
            <w:rPr>
              <w:szCs w:val="24"/>
              <w:lang w:val="pt-BR" w:eastAsia="pt-BR" w:bidi="ar-SA"/>
            </w:rPr>
            <w:fldChar w:fldCharType="begin"/>
          </w:r>
          <w:r>
            <w:rPr>
              <w:szCs w:val="24"/>
              <w:lang w:val="pt-BR" w:eastAsia="pt-BR" w:bidi="ar-SA"/>
            </w:rPr>
            <w:instrText xml:space="preserve"> CITATION DAL02 \l 1046 </w:instrText>
          </w:r>
          <w:r w:rsidR="00114892">
            <w:rPr>
              <w:szCs w:val="24"/>
              <w:lang w:val="pt-BR" w:eastAsia="pt-BR" w:bidi="ar-SA"/>
            </w:rPr>
            <w:fldChar w:fldCharType="separate"/>
          </w:r>
          <w:r w:rsidR="003320F6" w:rsidRPr="003320F6">
            <w:rPr>
              <w:noProof/>
              <w:szCs w:val="24"/>
              <w:lang w:val="pt-BR" w:eastAsia="pt-BR" w:bidi="ar-SA"/>
            </w:rPr>
            <w:t>(DAL FABBRO 2002)</w:t>
          </w:r>
          <w:r w:rsidR="00114892">
            <w:rPr>
              <w:szCs w:val="24"/>
              <w:lang w:val="pt-BR" w:eastAsia="pt-BR" w:bidi="ar-SA"/>
            </w:rPr>
            <w:fldChar w:fldCharType="end"/>
          </w:r>
        </w:sdtContent>
      </w:sdt>
      <w:r w:rsidRPr="00624459">
        <w:rPr>
          <w:szCs w:val="24"/>
          <w:lang w:val="pt-BR" w:eastAsia="pt-BR" w:bidi="ar-SA"/>
        </w:rPr>
        <w:t>.</w:t>
      </w:r>
      <w:r w:rsidRPr="00624459">
        <w:rPr>
          <w:szCs w:val="24"/>
          <w:lang w:val="pt-BR"/>
        </w:rPr>
        <w:t xml:space="preserve"> </w:t>
      </w:r>
    </w:p>
    <w:p w:rsidR="00FB62AA" w:rsidRDefault="00FB62AA" w:rsidP="00FB62AA">
      <w:pPr>
        <w:pStyle w:val="Ttulo3"/>
        <w:rPr>
          <w:lang w:val="pt-BR"/>
        </w:rPr>
      </w:pPr>
      <w:bookmarkStart w:id="187" w:name="_Toc340925644"/>
      <w:r>
        <w:rPr>
          <w:lang w:val="pt-BR"/>
        </w:rPr>
        <w:t>DEMODULADOR DE QUADRATURA</w:t>
      </w:r>
      <w:bookmarkEnd w:id="187"/>
    </w:p>
    <w:p w:rsidR="00FB62AA" w:rsidRDefault="00FB62AA" w:rsidP="00FB62AA">
      <w:pPr>
        <w:spacing w:before="240" w:line="360" w:lineRule="auto"/>
        <w:ind w:firstLine="709"/>
        <w:rPr>
          <w:rStyle w:val="hps"/>
          <w:lang w:val="pt-BR"/>
        </w:rPr>
      </w:pPr>
      <w:r w:rsidRPr="0022316F">
        <w:rPr>
          <w:rStyle w:val="hps"/>
          <w:lang w:val="pt-BR"/>
        </w:rPr>
        <w:lastRenderedPageBreak/>
        <w:t>Na sua forma mais simples,</w:t>
      </w:r>
      <w:r w:rsidRPr="0022316F">
        <w:rPr>
          <w:lang w:val="pt-BR"/>
        </w:rPr>
        <w:t xml:space="preserve"> </w:t>
      </w:r>
      <w:r w:rsidRPr="0022316F">
        <w:rPr>
          <w:rStyle w:val="hps"/>
          <w:lang w:val="pt-BR"/>
        </w:rPr>
        <w:t>um multiplicador analógico</w:t>
      </w:r>
      <w:r w:rsidRPr="0022316F">
        <w:rPr>
          <w:lang w:val="pt-BR"/>
        </w:rPr>
        <w:t xml:space="preserve"> </w:t>
      </w:r>
      <w:r w:rsidRPr="0022316F">
        <w:rPr>
          <w:rStyle w:val="hps"/>
          <w:lang w:val="pt-BR"/>
        </w:rPr>
        <w:t>é um</w:t>
      </w:r>
      <w:r w:rsidRPr="0022316F">
        <w:rPr>
          <w:lang w:val="pt-BR"/>
        </w:rPr>
        <w:t xml:space="preserve"> </w:t>
      </w:r>
      <w:r w:rsidRPr="0022316F">
        <w:rPr>
          <w:rStyle w:val="hps"/>
          <w:lang w:val="pt-BR"/>
        </w:rPr>
        <w:t>dispositivo</w:t>
      </w:r>
      <w:r w:rsidRPr="0022316F">
        <w:rPr>
          <w:lang w:val="pt-BR"/>
        </w:rPr>
        <w:t xml:space="preserve"> </w:t>
      </w:r>
      <w:r w:rsidRPr="0022316F">
        <w:rPr>
          <w:rStyle w:val="hps"/>
          <w:lang w:val="pt-BR"/>
        </w:rPr>
        <w:t>de três terminais</w:t>
      </w:r>
      <w:r w:rsidRPr="0022316F">
        <w:rPr>
          <w:lang w:val="pt-BR"/>
        </w:rPr>
        <w:t xml:space="preserve"> </w:t>
      </w:r>
      <w:r w:rsidRPr="0022316F">
        <w:rPr>
          <w:rStyle w:val="hps"/>
          <w:lang w:val="pt-BR"/>
        </w:rPr>
        <w:t>(mais um comum</w:t>
      </w:r>
      <w:r w:rsidRPr="0022316F">
        <w:rPr>
          <w:lang w:val="pt-BR"/>
        </w:rPr>
        <w:t xml:space="preserve">), que realiza </w:t>
      </w:r>
      <w:r w:rsidRPr="0022316F">
        <w:rPr>
          <w:rStyle w:val="hps"/>
          <w:lang w:val="pt-BR"/>
        </w:rPr>
        <w:t>operações</w:t>
      </w:r>
      <w:r w:rsidRPr="0022316F">
        <w:rPr>
          <w:lang w:val="pt-BR"/>
        </w:rPr>
        <w:t xml:space="preserve"> </w:t>
      </w:r>
      <w:r w:rsidRPr="0022316F">
        <w:rPr>
          <w:rStyle w:val="hps"/>
          <w:lang w:val="pt-BR"/>
        </w:rPr>
        <w:t>matemáticas de</w:t>
      </w:r>
      <w:r w:rsidRPr="0022316F">
        <w:rPr>
          <w:lang w:val="pt-BR"/>
        </w:rPr>
        <w:t xml:space="preserve"> </w:t>
      </w:r>
      <w:r w:rsidRPr="0022316F">
        <w:rPr>
          <w:rStyle w:val="hps"/>
          <w:lang w:val="pt-BR"/>
        </w:rPr>
        <w:t>multiplicação e divisão,</w:t>
      </w:r>
      <w:r w:rsidRPr="0022316F">
        <w:rPr>
          <w:lang w:val="pt-BR"/>
        </w:rPr>
        <w:t xml:space="preserve"> </w:t>
      </w:r>
      <w:r w:rsidRPr="0022316F">
        <w:rPr>
          <w:rStyle w:val="hps"/>
          <w:lang w:val="pt-BR"/>
        </w:rPr>
        <w:t>por meio de conexões apropriadas.</w:t>
      </w:r>
      <w:r w:rsidRPr="0022316F">
        <w:rPr>
          <w:lang w:val="pt-BR"/>
        </w:rPr>
        <w:t xml:space="preserve"> </w:t>
      </w:r>
      <w:r w:rsidRPr="0022316F">
        <w:rPr>
          <w:rStyle w:val="hps"/>
          <w:lang w:val="pt-BR"/>
        </w:rPr>
        <w:t xml:space="preserve">A </w:t>
      </w:r>
      <w:r w:rsidR="00114892">
        <w:rPr>
          <w:rStyle w:val="hps"/>
          <w:lang w:val="pt-BR"/>
        </w:rPr>
        <w:fldChar w:fldCharType="begin"/>
      </w:r>
      <w:r>
        <w:rPr>
          <w:rStyle w:val="hps"/>
          <w:lang w:val="pt-BR"/>
        </w:rPr>
        <w:instrText xml:space="preserve"> REF _Ref336704464 \h </w:instrText>
      </w:r>
      <w:r w:rsidR="00114892">
        <w:rPr>
          <w:rStyle w:val="hps"/>
          <w:lang w:val="pt-BR"/>
        </w:rPr>
      </w:r>
      <w:r w:rsidR="00114892">
        <w:rPr>
          <w:rStyle w:val="hps"/>
          <w:lang w:val="pt-BR"/>
        </w:rPr>
        <w:fldChar w:fldCharType="separate"/>
      </w:r>
      <w:r w:rsidR="00FD33ED" w:rsidRPr="00F72804">
        <w:rPr>
          <w:lang w:val="pt-BR"/>
        </w:rPr>
        <w:t xml:space="preserve">Figura </w:t>
      </w:r>
      <w:r w:rsidR="00FD33ED">
        <w:rPr>
          <w:noProof/>
          <w:lang w:val="pt-BR"/>
        </w:rPr>
        <w:t>13</w:t>
      </w:r>
      <w:r w:rsidR="00114892">
        <w:rPr>
          <w:rStyle w:val="hps"/>
          <w:lang w:val="pt-BR"/>
        </w:rPr>
        <w:fldChar w:fldCharType="end"/>
      </w:r>
      <w:r>
        <w:rPr>
          <w:rStyle w:val="hps"/>
          <w:lang w:val="pt-BR"/>
        </w:rPr>
        <w:t xml:space="preserve"> </w:t>
      </w:r>
      <w:r w:rsidRPr="0022316F">
        <w:rPr>
          <w:rStyle w:val="hps"/>
          <w:lang w:val="pt-BR"/>
        </w:rPr>
        <w:t>mostra</w:t>
      </w:r>
      <w:r w:rsidRPr="0022316F">
        <w:rPr>
          <w:lang w:val="pt-BR"/>
        </w:rPr>
        <w:t xml:space="preserve"> </w:t>
      </w:r>
      <w:r w:rsidRPr="0022316F">
        <w:rPr>
          <w:rStyle w:val="hps"/>
          <w:lang w:val="pt-BR"/>
        </w:rPr>
        <w:t>o bloco</w:t>
      </w:r>
      <w:r w:rsidRPr="0022316F">
        <w:rPr>
          <w:lang w:val="pt-BR"/>
        </w:rPr>
        <w:t xml:space="preserve"> </w:t>
      </w:r>
      <w:r w:rsidRPr="0022316F">
        <w:rPr>
          <w:rStyle w:val="hps"/>
          <w:lang w:val="pt-BR"/>
        </w:rPr>
        <w:t>simplificado de representar</w:t>
      </w:r>
      <w:r w:rsidRPr="0022316F">
        <w:rPr>
          <w:lang w:val="pt-BR"/>
        </w:rPr>
        <w:t xml:space="preserve"> </w:t>
      </w:r>
      <w:r w:rsidRPr="0022316F">
        <w:rPr>
          <w:rStyle w:val="hps"/>
          <w:lang w:val="pt-BR"/>
        </w:rPr>
        <w:t>um multiplicador.</w:t>
      </w:r>
    </w:p>
    <w:p w:rsidR="00FB62AA" w:rsidRDefault="00FB62AA" w:rsidP="00FB62AA">
      <w:pPr>
        <w:keepNext/>
        <w:spacing w:before="240" w:after="0" w:line="360" w:lineRule="auto"/>
        <w:jc w:val="center"/>
      </w:pPr>
      <w:r w:rsidRPr="00F40A5B">
        <w:rPr>
          <w:rStyle w:val="hps"/>
          <w:noProof/>
          <w:lang w:val="pt-BR" w:eastAsia="pt-BR" w:bidi="ar-SA"/>
        </w:rPr>
        <w:drawing>
          <wp:inline distT="0" distB="0" distL="0" distR="0">
            <wp:extent cx="3238500" cy="1733550"/>
            <wp:effectExtent l="19050" t="0" r="0" b="0"/>
            <wp:docPr id="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238500" cy="1733550"/>
                    </a:xfrm>
                    <a:prstGeom prst="rect">
                      <a:avLst/>
                    </a:prstGeom>
                    <a:noFill/>
                    <a:ln w="9525">
                      <a:noFill/>
                      <a:miter lim="800000"/>
                      <a:headEnd/>
                      <a:tailEnd/>
                    </a:ln>
                  </pic:spPr>
                </pic:pic>
              </a:graphicData>
            </a:graphic>
          </wp:inline>
        </w:drawing>
      </w:r>
    </w:p>
    <w:p w:rsidR="00FB62AA" w:rsidRPr="00F72804" w:rsidRDefault="00FB62AA" w:rsidP="00FB62AA">
      <w:pPr>
        <w:pStyle w:val="Legenda"/>
        <w:jc w:val="center"/>
        <w:rPr>
          <w:rStyle w:val="hps"/>
          <w:color w:val="auto"/>
          <w:lang w:val="pt-BR"/>
        </w:rPr>
      </w:pPr>
      <w:bookmarkStart w:id="188" w:name="_Ref336704464"/>
      <w:bookmarkStart w:id="189" w:name="_Toc340925676"/>
      <w:r w:rsidRPr="00F72804">
        <w:rPr>
          <w:color w:val="auto"/>
          <w:lang w:val="pt-BR"/>
        </w:rPr>
        <w:t xml:space="preserve">Figura </w:t>
      </w:r>
      <w:r w:rsidR="00114892" w:rsidRPr="00F72804">
        <w:rPr>
          <w:color w:val="auto"/>
          <w:lang w:val="pt-BR"/>
        </w:rPr>
        <w:fldChar w:fldCharType="begin"/>
      </w:r>
      <w:r w:rsidRPr="00F72804">
        <w:rPr>
          <w:color w:val="auto"/>
          <w:lang w:val="pt-BR"/>
        </w:rPr>
        <w:instrText xml:space="preserve"> SEQ Figura \* ARABIC </w:instrText>
      </w:r>
      <w:r w:rsidR="00114892" w:rsidRPr="00F72804">
        <w:rPr>
          <w:color w:val="auto"/>
          <w:lang w:val="pt-BR"/>
        </w:rPr>
        <w:fldChar w:fldCharType="separate"/>
      </w:r>
      <w:r w:rsidR="001C7F70">
        <w:rPr>
          <w:noProof/>
          <w:color w:val="auto"/>
          <w:lang w:val="pt-BR"/>
        </w:rPr>
        <w:t>16</w:t>
      </w:r>
      <w:r w:rsidR="00114892" w:rsidRPr="00F72804">
        <w:rPr>
          <w:color w:val="auto"/>
          <w:lang w:val="pt-BR"/>
        </w:rPr>
        <w:fldChar w:fldCharType="end"/>
      </w:r>
      <w:bookmarkEnd w:id="188"/>
      <w:r w:rsidRPr="00F72804">
        <w:rPr>
          <w:color w:val="auto"/>
          <w:lang w:val="pt-BR"/>
        </w:rPr>
        <w:t xml:space="preserve"> - Diagrama simplificado</w:t>
      </w:r>
      <w:bookmarkEnd w:id="189"/>
    </w:p>
    <w:p w:rsidR="00FB62AA" w:rsidRDefault="00FB62AA" w:rsidP="00FB62AA">
      <w:pPr>
        <w:ind w:firstLine="709"/>
        <w:rPr>
          <w:rStyle w:val="hps"/>
          <w:lang w:val="pt-BR"/>
        </w:rPr>
      </w:pPr>
      <w:r w:rsidRPr="0022316F">
        <w:rPr>
          <w:rStyle w:val="hps"/>
          <w:lang w:val="pt-BR"/>
        </w:rPr>
        <w:t xml:space="preserve">Para valores dados de entradas, Yx e Yy, a saída será (Yx Yy) / ER, onde ER é uma constante dimensional, geralmente igual a 10 volts. Uma vez que a quadratura é simplesmente uma multiplicação de uma entrada, por si só, segue-se que a subordinação X e Y, em conjunto, proporcionar uma termo quadrado na saída, ou seja, se Yx = YY = Yin, a saída será Yin 2 </w:t>
      </w:r>
      <w:sdt>
        <w:sdtPr>
          <w:rPr>
            <w:rStyle w:val="hps"/>
            <w:lang w:val="pt-BR"/>
          </w:rPr>
          <w:id w:val="28127769"/>
          <w:citation/>
        </w:sdtPr>
        <w:sdtContent>
          <w:r w:rsidR="00114892">
            <w:rPr>
              <w:rStyle w:val="hps"/>
              <w:lang w:val="pt-BR"/>
            </w:rPr>
            <w:fldChar w:fldCharType="begin"/>
          </w:r>
          <w:r>
            <w:rPr>
              <w:rStyle w:val="hps"/>
              <w:lang w:val="pt-BR"/>
            </w:rPr>
            <w:instrText xml:space="preserve"> CITATION Ana78 \l 1046 </w:instrText>
          </w:r>
          <w:r w:rsidR="00114892">
            <w:rPr>
              <w:rStyle w:val="hps"/>
              <w:lang w:val="pt-BR"/>
            </w:rPr>
            <w:fldChar w:fldCharType="separate"/>
          </w:r>
          <w:r w:rsidR="003320F6" w:rsidRPr="003320F6">
            <w:rPr>
              <w:noProof/>
              <w:lang w:val="pt-BR"/>
            </w:rPr>
            <w:t>(Analog Device 1978)</w:t>
          </w:r>
          <w:r w:rsidR="00114892">
            <w:rPr>
              <w:rStyle w:val="hps"/>
              <w:lang w:val="pt-BR"/>
            </w:rPr>
            <w:fldChar w:fldCharType="end"/>
          </w:r>
        </w:sdtContent>
      </w:sdt>
      <w:r w:rsidRPr="0022316F">
        <w:rPr>
          <w:rStyle w:val="hps"/>
          <w:lang w:val="pt-BR"/>
        </w:rPr>
        <w:t>.</w:t>
      </w:r>
    </w:p>
    <w:p w:rsidR="00FB62AA" w:rsidRPr="0022316F" w:rsidRDefault="00FB62AA" w:rsidP="00FB62AA">
      <w:pPr>
        <w:ind w:firstLine="709"/>
        <w:rPr>
          <w:rStyle w:val="hps"/>
          <w:lang w:val="pt-BR"/>
        </w:rPr>
      </w:pPr>
      <w:r w:rsidRPr="0022316F">
        <w:rPr>
          <w:rStyle w:val="hps"/>
          <w:lang w:val="pt-BR"/>
        </w:rPr>
        <w:t>Divisão e raiz quadrada são originadas das operações acima, portanto pode ser implementados colocando o multiplicador no caminho de realimentação de um amplificador operacional, como mostra a</w:t>
      </w:r>
      <w:r>
        <w:rPr>
          <w:rStyle w:val="hps"/>
          <w:lang w:val="pt-BR"/>
        </w:rPr>
        <w:t xml:space="preserve"> </w:t>
      </w:r>
      <w:r w:rsidR="00114892">
        <w:rPr>
          <w:rStyle w:val="hps"/>
          <w:lang w:val="pt-BR"/>
        </w:rPr>
        <w:fldChar w:fldCharType="begin"/>
      </w:r>
      <w:r>
        <w:rPr>
          <w:rStyle w:val="hps"/>
          <w:lang w:val="pt-BR"/>
        </w:rPr>
        <w:instrText xml:space="preserve"> REF _Ref337165048 \h </w:instrText>
      </w:r>
      <w:r w:rsidR="00114892">
        <w:rPr>
          <w:rStyle w:val="hps"/>
          <w:lang w:val="pt-BR"/>
        </w:rPr>
      </w:r>
      <w:r w:rsidR="00114892">
        <w:rPr>
          <w:rStyle w:val="hps"/>
          <w:lang w:val="pt-BR"/>
        </w:rPr>
        <w:fldChar w:fldCharType="separate"/>
      </w:r>
      <w:r w:rsidR="00FD33ED" w:rsidRPr="00F72804">
        <w:rPr>
          <w:lang w:val="pt-BR"/>
        </w:rPr>
        <w:t xml:space="preserve">Figura </w:t>
      </w:r>
      <w:r w:rsidR="00FD33ED">
        <w:rPr>
          <w:noProof/>
          <w:lang w:val="pt-BR"/>
        </w:rPr>
        <w:t>14</w:t>
      </w:r>
      <w:r w:rsidR="00114892">
        <w:rPr>
          <w:rStyle w:val="hps"/>
          <w:lang w:val="pt-BR"/>
        </w:rPr>
        <w:fldChar w:fldCharType="end"/>
      </w:r>
      <w:r w:rsidRPr="0022316F">
        <w:rPr>
          <w:rStyle w:val="hps"/>
          <w:lang w:val="pt-BR"/>
        </w:rPr>
        <w:t>.</w:t>
      </w:r>
    </w:p>
    <w:p w:rsidR="00FB62AA" w:rsidRDefault="00FB62AA" w:rsidP="00FB62AA">
      <w:pPr>
        <w:keepNext/>
        <w:spacing w:before="240" w:after="0" w:line="360" w:lineRule="auto"/>
        <w:jc w:val="center"/>
      </w:pPr>
      <w:r>
        <w:rPr>
          <w:noProof/>
          <w:lang w:val="pt-BR" w:eastAsia="pt-BR" w:bidi="ar-SA"/>
        </w:rPr>
        <w:drawing>
          <wp:inline distT="0" distB="0" distL="0" distR="0">
            <wp:extent cx="3415267" cy="2431479"/>
            <wp:effectExtent l="19050" t="0" r="0" b="0"/>
            <wp:docPr id="4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3413412" cy="2430158"/>
                    </a:xfrm>
                    <a:prstGeom prst="rect">
                      <a:avLst/>
                    </a:prstGeom>
                    <a:noFill/>
                    <a:ln w="9525">
                      <a:noFill/>
                      <a:miter lim="800000"/>
                      <a:headEnd/>
                      <a:tailEnd/>
                    </a:ln>
                  </pic:spPr>
                </pic:pic>
              </a:graphicData>
            </a:graphic>
          </wp:inline>
        </w:drawing>
      </w:r>
    </w:p>
    <w:p w:rsidR="00FB62AA" w:rsidRPr="00F72804" w:rsidRDefault="00FB62AA" w:rsidP="00FB62AA">
      <w:pPr>
        <w:pStyle w:val="Legenda"/>
        <w:jc w:val="center"/>
        <w:rPr>
          <w:color w:val="auto"/>
          <w:lang w:val="pt-BR"/>
        </w:rPr>
      </w:pPr>
      <w:bookmarkStart w:id="190" w:name="_Ref337165048"/>
      <w:bookmarkStart w:id="191" w:name="_Toc340925677"/>
      <w:r w:rsidRPr="00F72804">
        <w:rPr>
          <w:color w:val="auto"/>
          <w:lang w:val="pt-BR"/>
        </w:rPr>
        <w:t xml:space="preserve">Figura </w:t>
      </w:r>
      <w:r w:rsidR="00114892" w:rsidRPr="00F72804">
        <w:rPr>
          <w:color w:val="auto"/>
          <w:lang w:val="pt-BR"/>
        </w:rPr>
        <w:fldChar w:fldCharType="begin"/>
      </w:r>
      <w:r w:rsidRPr="00F72804">
        <w:rPr>
          <w:color w:val="auto"/>
          <w:lang w:val="pt-BR"/>
        </w:rPr>
        <w:instrText xml:space="preserve"> SEQ Figura \* ARABIC </w:instrText>
      </w:r>
      <w:r w:rsidR="00114892" w:rsidRPr="00F72804">
        <w:rPr>
          <w:color w:val="auto"/>
          <w:lang w:val="pt-BR"/>
        </w:rPr>
        <w:fldChar w:fldCharType="separate"/>
      </w:r>
      <w:r w:rsidR="001C7F70">
        <w:rPr>
          <w:noProof/>
          <w:color w:val="auto"/>
          <w:lang w:val="pt-BR"/>
        </w:rPr>
        <w:t>17</w:t>
      </w:r>
      <w:r w:rsidR="00114892" w:rsidRPr="00F72804">
        <w:rPr>
          <w:color w:val="auto"/>
          <w:lang w:val="pt-BR"/>
        </w:rPr>
        <w:fldChar w:fldCharType="end"/>
      </w:r>
      <w:bookmarkEnd w:id="190"/>
      <w:r w:rsidRPr="00F72804">
        <w:rPr>
          <w:color w:val="auto"/>
          <w:lang w:val="pt-BR"/>
        </w:rPr>
        <w:t xml:space="preserve"> - Divisão</w:t>
      </w:r>
      <w:bookmarkEnd w:id="191"/>
    </w:p>
    <w:p w:rsidR="00FB62AA" w:rsidRPr="0022316F" w:rsidRDefault="00FB62AA" w:rsidP="00FB62AA">
      <w:pPr>
        <w:spacing w:line="360" w:lineRule="auto"/>
        <w:ind w:firstLine="709"/>
        <w:rPr>
          <w:lang w:val="pt-BR"/>
        </w:rPr>
      </w:pPr>
      <w:r w:rsidRPr="0022316F">
        <w:rPr>
          <w:lang w:val="pt-BR"/>
        </w:rPr>
        <w:t xml:space="preserve">Uma vez que a maioria dos multiplicadores utilizar um amplificador operacional como o circuito de saída, um conjunto de ligações externas simples permite a ligação </w:t>
      </w:r>
      <w:r w:rsidRPr="0022316F">
        <w:rPr>
          <w:lang w:val="pt-BR"/>
        </w:rPr>
        <w:lastRenderedPageBreak/>
        <w:t>em ponte do dispositivo (completa) para executar o mesmo, em qualquer dos quatro modos.</w:t>
      </w:r>
    </w:p>
    <w:p w:rsidR="00FB62AA" w:rsidRPr="0022316F" w:rsidRDefault="00FB62AA" w:rsidP="00FB62AA">
      <w:pPr>
        <w:spacing w:line="360" w:lineRule="auto"/>
        <w:ind w:firstLine="709"/>
        <w:rPr>
          <w:lang w:val="pt-BR"/>
        </w:rPr>
      </w:pPr>
      <w:r w:rsidRPr="0022316F">
        <w:rPr>
          <w:lang w:val="pt-BR"/>
        </w:rPr>
        <w:t>Multiplicadores são utilizados em in</w:t>
      </w:r>
      <w:r>
        <w:rPr>
          <w:lang w:val="pt-BR"/>
        </w:rPr>
        <w:t>ú</w:t>
      </w:r>
      <w:r w:rsidRPr="0022316F">
        <w:rPr>
          <w:lang w:val="pt-BR"/>
        </w:rPr>
        <w:t>meras áreas, incluindo a computação analógic</w:t>
      </w:r>
      <w:r>
        <w:rPr>
          <w:lang w:val="pt-BR"/>
        </w:rPr>
        <w:t>a</w:t>
      </w:r>
      <w:r w:rsidRPr="0022316F">
        <w:rPr>
          <w:lang w:val="pt-BR"/>
        </w:rPr>
        <w:t xml:space="preserve"> (por exemplo, a determinação de relação, as funções, conversão </w:t>
      </w:r>
      <w:r>
        <w:rPr>
          <w:lang w:val="pt-BR"/>
        </w:rPr>
        <w:t>RMS</w:t>
      </w:r>
      <w:r w:rsidRPr="0022316F">
        <w:rPr>
          <w:lang w:val="pt-BR"/>
        </w:rPr>
        <w:t xml:space="preserve">), em processamento de sinais (modulação de amplitude, a multiplicação de frequência, servomecanismos), em medição (wattímetros e detectores de fase), e numa miscelânea de funções úteis (linearização de transdutores, a computação em porcentagem, </w:t>
      </w:r>
      <w:r>
        <w:rPr>
          <w:lang w:val="pt-BR"/>
        </w:rPr>
        <w:t xml:space="preserve">linearizações de </w:t>
      </w:r>
      <w:r w:rsidRPr="0022316F">
        <w:rPr>
          <w:lang w:val="pt-BR"/>
        </w:rPr>
        <w:t>ponte)</w:t>
      </w:r>
      <w:r>
        <w:rPr>
          <w:lang w:val="pt-BR"/>
        </w:rPr>
        <w:t xml:space="preserve"> </w:t>
      </w:r>
      <w:sdt>
        <w:sdtPr>
          <w:rPr>
            <w:lang w:val="pt-BR"/>
          </w:rPr>
          <w:id w:val="28127771"/>
          <w:citation/>
        </w:sdtPr>
        <w:sdtContent>
          <w:r w:rsidR="00114892">
            <w:rPr>
              <w:lang w:val="pt-BR"/>
            </w:rPr>
            <w:fldChar w:fldCharType="begin"/>
          </w:r>
          <w:r>
            <w:rPr>
              <w:lang w:val="pt-BR"/>
            </w:rPr>
            <w:instrText xml:space="preserve"> CITATION Ana78 \l 1046 </w:instrText>
          </w:r>
          <w:r w:rsidR="00114892">
            <w:rPr>
              <w:lang w:val="pt-BR"/>
            </w:rPr>
            <w:fldChar w:fldCharType="separate"/>
          </w:r>
          <w:r w:rsidR="003320F6" w:rsidRPr="003320F6">
            <w:rPr>
              <w:noProof/>
              <w:lang w:val="pt-BR"/>
            </w:rPr>
            <w:t>(Analog Device 1978)</w:t>
          </w:r>
          <w:r w:rsidR="00114892">
            <w:rPr>
              <w:lang w:val="pt-BR"/>
            </w:rPr>
            <w:fldChar w:fldCharType="end"/>
          </w:r>
        </w:sdtContent>
      </w:sdt>
      <w:r w:rsidRPr="0022316F">
        <w:rPr>
          <w:lang w:val="pt-BR"/>
        </w:rPr>
        <w:t>.</w:t>
      </w:r>
    </w:p>
    <w:p w:rsidR="00FB62AA" w:rsidRPr="0022316F" w:rsidRDefault="00FB62AA" w:rsidP="00FB62AA">
      <w:pPr>
        <w:spacing w:line="360" w:lineRule="auto"/>
        <w:ind w:firstLine="709"/>
        <w:rPr>
          <w:lang w:val="pt-BR"/>
        </w:rPr>
      </w:pPr>
      <w:r>
        <w:rPr>
          <w:lang w:val="pt-BR"/>
        </w:rPr>
        <w:t xml:space="preserve">O AD835, </w:t>
      </w:r>
      <w:r w:rsidR="00114892">
        <w:rPr>
          <w:lang w:val="pt-BR"/>
        </w:rPr>
        <w:fldChar w:fldCharType="begin"/>
      </w:r>
      <w:r>
        <w:rPr>
          <w:lang w:val="pt-BR"/>
        </w:rPr>
        <w:instrText xml:space="preserve"> REF _Ref336101575 \h </w:instrText>
      </w:r>
      <w:r w:rsidR="00114892">
        <w:rPr>
          <w:lang w:val="pt-BR"/>
        </w:rPr>
      </w:r>
      <w:r w:rsidR="00114892">
        <w:rPr>
          <w:lang w:val="pt-BR"/>
        </w:rPr>
        <w:fldChar w:fldCharType="end"/>
      </w:r>
      <w:r w:rsidR="00114892">
        <w:rPr>
          <w:lang w:val="pt-BR"/>
        </w:rPr>
        <w:fldChar w:fldCharType="begin"/>
      </w:r>
      <w:r>
        <w:rPr>
          <w:lang w:val="pt-BR"/>
        </w:rPr>
        <w:instrText xml:space="preserve"> REF _Ref337165111 \h </w:instrText>
      </w:r>
      <w:r w:rsidR="00114892">
        <w:rPr>
          <w:lang w:val="pt-BR"/>
        </w:rPr>
      </w:r>
      <w:r w:rsidR="00114892">
        <w:rPr>
          <w:lang w:val="pt-BR"/>
        </w:rPr>
        <w:fldChar w:fldCharType="separate"/>
      </w:r>
      <w:r w:rsidR="00FD33ED" w:rsidRPr="00F72804">
        <w:rPr>
          <w:lang w:val="pt-BR"/>
        </w:rPr>
        <w:t xml:space="preserve">Figura </w:t>
      </w:r>
      <w:r w:rsidR="00FD33ED">
        <w:rPr>
          <w:noProof/>
          <w:lang w:val="pt-BR"/>
        </w:rPr>
        <w:t>15</w:t>
      </w:r>
      <w:r w:rsidR="00114892">
        <w:rPr>
          <w:lang w:val="pt-BR"/>
        </w:rPr>
        <w:fldChar w:fldCharType="end"/>
      </w:r>
      <w:r>
        <w:rPr>
          <w:lang w:val="pt-BR"/>
        </w:rPr>
        <w:t>, é um multiplicador de quadratura completo</w:t>
      </w:r>
      <w:r w:rsidRPr="00F612A0">
        <w:rPr>
          <w:lang w:val="pt-BR"/>
        </w:rPr>
        <w:t>. Ele gera o produto linear de su</w:t>
      </w:r>
      <w:r>
        <w:rPr>
          <w:lang w:val="pt-BR"/>
        </w:rPr>
        <w:t>a</w:t>
      </w:r>
      <w:r w:rsidRPr="00F612A0">
        <w:rPr>
          <w:lang w:val="pt-BR"/>
        </w:rPr>
        <w:t xml:space="preserve">s </w:t>
      </w:r>
      <w:r>
        <w:rPr>
          <w:lang w:val="pt-BR"/>
        </w:rPr>
        <w:t xml:space="preserve">entradas de tensão </w:t>
      </w:r>
      <w:r w:rsidRPr="00F612A0">
        <w:rPr>
          <w:lang w:val="pt-BR"/>
        </w:rPr>
        <w:t xml:space="preserve">X e Y com uma largura de banda -3 dB de saída </w:t>
      </w:r>
      <w:r>
        <w:rPr>
          <w:lang w:val="pt-BR"/>
        </w:rPr>
        <w:t>até</w:t>
      </w:r>
      <w:r w:rsidRPr="00F612A0">
        <w:rPr>
          <w:lang w:val="pt-BR"/>
        </w:rPr>
        <w:t xml:space="preserve"> 250 MHz. </w:t>
      </w:r>
      <w:r>
        <w:rPr>
          <w:lang w:val="pt-BR"/>
        </w:rPr>
        <w:t xml:space="preserve">Tanto as </w:t>
      </w:r>
      <w:r w:rsidRPr="00F612A0">
        <w:rPr>
          <w:lang w:val="pt-BR"/>
        </w:rPr>
        <w:t xml:space="preserve">entradas diferenciais de multiplicação (X, Y) </w:t>
      </w:r>
      <w:r>
        <w:rPr>
          <w:lang w:val="pt-BR"/>
        </w:rPr>
        <w:t>como a</w:t>
      </w:r>
      <w:r w:rsidRPr="00F612A0">
        <w:rPr>
          <w:lang w:val="pt-BR"/>
        </w:rPr>
        <w:t xml:space="preserve"> entrada de soma (Z) estão em alta impedância. A tensão de saída de baixa impedância (W) pode fornecer até ± 2,5 V.</w:t>
      </w:r>
      <w:r>
        <w:rPr>
          <w:lang w:val="pt-BR"/>
        </w:rPr>
        <w:t xml:space="preserve"> Com aplicações em mu</w:t>
      </w:r>
      <w:r w:rsidRPr="00F612A0">
        <w:rPr>
          <w:lang w:val="pt-BR"/>
        </w:rPr>
        <w:t>ltiplicação, divisão, em quadratura</w:t>
      </w:r>
      <w:r>
        <w:rPr>
          <w:lang w:val="pt-BR"/>
        </w:rPr>
        <w:t xml:space="preserve">, </w:t>
      </w:r>
      <w:r w:rsidRPr="00F612A0">
        <w:rPr>
          <w:lang w:val="pt-BR"/>
        </w:rPr>
        <w:t>modulação e demodulação</w:t>
      </w:r>
      <w:r>
        <w:rPr>
          <w:lang w:val="pt-BR"/>
        </w:rPr>
        <w:t>, d</w:t>
      </w:r>
      <w:r w:rsidRPr="00F612A0">
        <w:rPr>
          <w:lang w:val="pt-BR"/>
        </w:rPr>
        <w:t>etecção de fase e medição</w:t>
      </w:r>
      <w:r>
        <w:rPr>
          <w:lang w:val="pt-BR"/>
        </w:rPr>
        <w:t>, d</w:t>
      </w:r>
      <w:r w:rsidRPr="00F612A0">
        <w:rPr>
          <w:lang w:val="pt-BR"/>
        </w:rPr>
        <w:t>uplicação da frequência s</w:t>
      </w:r>
      <w:r>
        <w:rPr>
          <w:lang w:val="pt-BR"/>
        </w:rPr>
        <w:t>enoida</w:t>
      </w:r>
      <w:r w:rsidRPr="00F612A0">
        <w:rPr>
          <w:lang w:val="pt-BR"/>
        </w:rPr>
        <w:t>l</w:t>
      </w:r>
      <w:r>
        <w:rPr>
          <w:lang w:val="pt-BR"/>
        </w:rPr>
        <w:t>, c</w:t>
      </w:r>
      <w:r w:rsidRPr="00F612A0">
        <w:rPr>
          <w:lang w:val="pt-BR"/>
        </w:rPr>
        <w:t>ontrole de vídeo ganho e chaveamento</w:t>
      </w:r>
      <w:r>
        <w:rPr>
          <w:lang w:val="pt-BR"/>
        </w:rPr>
        <w:t xml:space="preserve"> </w:t>
      </w:r>
      <w:sdt>
        <w:sdtPr>
          <w:rPr>
            <w:lang w:val="pt-BR"/>
          </w:rPr>
          <w:id w:val="28127772"/>
          <w:citation/>
        </w:sdtPr>
        <w:sdtContent>
          <w:r w:rsidR="00114892">
            <w:rPr>
              <w:lang w:val="pt-BR"/>
            </w:rPr>
            <w:fldChar w:fldCharType="begin"/>
          </w:r>
          <w:r>
            <w:rPr>
              <w:lang w:val="pt-BR"/>
            </w:rPr>
            <w:instrText xml:space="preserve"> CITATION Ana10 \l 1046 </w:instrText>
          </w:r>
          <w:r w:rsidR="00114892">
            <w:rPr>
              <w:lang w:val="pt-BR"/>
            </w:rPr>
            <w:fldChar w:fldCharType="separate"/>
          </w:r>
          <w:r w:rsidR="003320F6" w:rsidRPr="003320F6">
            <w:rPr>
              <w:noProof/>
              <w:lang w:val="pt-BR"/>
            </w:rPr>
            <w:t>(Analog Device 2010)</w:t>
          </w:r>
          <w:r w:rsidR="00114892">
            <w:rPr>
              <w:lang w:val="pt-BR"/>
            </w:rPr>
            <w:fldChar w:fldCharType="end"/>
          </w:r>
        </w:sdtContent>
      </w:sdt>
      <w:r>
        <w:rPr>
          <w:lang w:val="pt-BR"/>
        </w:rPr>
        <w:t>.</w:t>
      </w:r>
    </w:p>
    <w:p w:rsidR="00FB62AA" w:rsidRDefault="00FB62AA" w:rsidP="00FB62AA">
      <w:pPr>
        <w:keepNext/>
        <w:spacing w:before="240" w:after="0"/>
        <w:jc w:val="center"/>
      </w:pPr>
      <w:r w:rsidRPr="00F40A5B">
        <w:rPr>
          <w:noProof/>
          <w:color w:val="FF0000"/>
          <w:lang w:val="pt-BR" w:eastAsia="pt-BR" w:bidi="ar-SA"/>
        </w:rPr>
        <w:drawing>
          <wp:inline distT="0" distB="0" distL="0" distR="0">
            <wp:extent cx="4248150" cy="2438400"/>
            <wp:effectExtent l="19050" t="0" r="0" b="0"/>
            <wp:docPr id="41"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4248150" cy="2438400"/>
                    </a:xfrm>
                    <a:prstGeom prst="rect">
                      <a:avLst/>
                    </a:prstGeom>
                    <a:noFill/>
                    <a:ln w="9525">
                      <a:noFill/>
                      <a:miter lim="800000"/>
                      <a:headEnd/>
                      <a:tailEnd/>
                    </a:ln>
                  </pic:spPr>
                </pic:pic>
              </a:graphicData>
            </a:graphic>
          </wp:inline>
        </w:drawing>
      </w:r>
    </w:p>
    <w:p w:rsidR="00FB62AA" w:rsidRDefault="00FB62AA" w:rsidP="00FB62AA">
      <w:pPr>
        <w:pStyle w:val="Legenda"/>
        <w:jc w:val="center"/>
        <w:rPr>
          <w:color w:val="auto"/>
          <w:lang w:val="pt-BR"/>
        </w:rPr>
      </w:pPr>
      <w:bookmarkStart w:id="192" w:name="_Ref337165111"/>
      <w:bookmarkStart w:id="193" w:name="_Toc340925678"/>
      <w:r w:rsidRPr="00F72804">
        <w:rPr>
          <w:color w:val="auto"/>
          <w:lang w:val="pt-BR"/>
        </w:rPr>
        <w:t xml:space="preserve">Figura </w:t>
      </w:r>
      <w:r w:rsidR="00114892" w:rsidRPr="00F72804">
        <w:rPr>
          <w:color w:val="auto"/>
        </w:rPr>
        <w:fldChar w:fldCharType="begin"/>
      </w:r>
      <w:r w:rsidRPr="00F72804">
        <w:rPr>
          <w:color w:val="auto"/>
          <w:lang w:val="pt-BR"/>
        </w:rPr>
        <w:instrText xml:space="preserve"> SEQ Figura \* ARABIC </w:instrText>
      </w:r>
      <w:r w:rsidR="00114892" w:rsidRPr="00F72804">
        <w:rPr>
          <w:color w:val="auto"/>
        </w:rPr>
        <w:fldChar w:fldCharType="separate"/>
      </w:r>
      <w:r w:rsidR="001C7F70">
        <w:rPr>
          <w:noProof/>
          <w:color w:val="auto"/>
          <w:lang w:val="pt-BR"/>
        </w:rPr>
        <w:t>18</w:t>
      </w:r>
      <w:r w:rsidR="00114892" w:rsidRPr="00F72804">
        <w:rPr>
          <w:color w:val="auto"/>
        </w:rPr>
        <w:fldChar w:fldCharType="end"/>
      </w:r>
      <w:bookmarkEnd w:id="192"/>
      <w:r w:rsidRPr="00F72804">
        <w:rPr>
          <w:color w:val="auto"/>
          <w:lang w:val="pt-BR"/>
        </w:rPr>
        <w:t xml:space="preserve"> - Diagrama e bloco funcional</w:t>
      </w:r>
      <w:bookmarkEnd w:id="193"/>
    </w:p>
    <w:p w:rsidR="0028407E" w:rsidRPr="0028407E" w:rsidRDefault="0028407E" w:rsidP="0028407E">
      <w:pPr>
        <w:ind w:firstLine="709"/>
        <w:rPr>
          <w:lang w:val="pt-BR"/>
        </w:rPr>
      </w:pPr>
      <w:r>
        <w:rPr>
          <w:lang w:val="pt-BR"/>
        </w:rPr>
        <w:t>Na saída do demodulador u</w:t>
      </w:r>
      <w:r w:rsidR="00EB65AF">
        <w:rPr>
          <w:lang w:val="pt-BR"/>
        </w:rPr>
        <w:t xml:space="preserve">tiliza-se um filtro passa baixa, com a finalidade de obter-se apenas o nível DC da tensão. </w:t>
      </w:r>
    </w:p>
    <w:p w:rsidR="000F2842" w:rsidRPr="00517B1F" w:rsidRDefault="005F278B" w:rsidP="00A2646F">
      <w:pPr>
        <w:pStyle w:val="Ttulo2"/>
        <w:rPr>
          <w:lang w:val="pt-BR"/>
        </w:rPr>
      </w:pPr>
      <w:r w:rsidRPr="00133319">
        <w:rPr>
          <w:rFonts w:eastAsiaTheme="minorEastAsia"/>
          <w:lang w:val="pt-BR"/>
        </w:rPr>
        <w:tab/>
      </w:r>
      <w:bookmarkStart w:id="194" w:name="_Toc340925645"/>
      <w:bookmarkStart w:id="195" w:name="_Toc334263202"/>
      <w:bookmarkStart w:id="196" w:name="_Toc334263305"/>
      <w:r w:rsidR="000F2842" w:rsidRPr="000F2842">
        <w:rPr>
          <w:lang w:val="pt-BR"/>
        </w:rPr>
        <w:t xml:space="preserve"> </w:t>
      </w:r>
      <w:r w:rsidR="000F2842" w:rsidRPr="00517B1F">
        <w:rPr>
          <w:lang w:val="pt-BR"/>
        </w:rPr>
        <w:t>TOMOGRAFIA POR IMPEDÂN</w:t>
      </w:r>
      <w:r w:rsidR="000F2842">
        <w:rPr>
          <w:lang w:val="pt-BR"/>
        </w:rPr>
        <w:t>CIA ELÉTRICA</w:t>
      </w:r>
      <w:bookmarkEnd w:id="194"/>
      <w:bookmarkEnd w:id="195"/>
      <w:bookmarkEnd w:id="196"/>
    </w:p>
    <w:p w:rsidR="000F2842" w:rsidRDefault="000F2842" w:rsidP="000F2842">
      <w:pPr>
        <w:spacing w:before="240" w:line="360" w:lineRule="auto"/>
        <w:ind w:firstLine="709"/>
        <w:rPr>
          <w:szCs w:val="24"/>
          <w:lang w:val="pt-BR"/>
        </w:rPr>
      </w:pPr>
      <w:r>
        <w:rPr>
          <w:szCs w:val="24"/>
          <w:lang w:val="pt-BR"/>
        </w:rPr>
        <w:t xml:space="preserve">A Tomografia por Impedância Elétrica é uma técnica de reconstrução de imagem que integra a modelagem de fenômenos eletromagnéticos a métodos </w:t>
      </w:r>
      <w:r>
        <w:rPr>
          <w:szCs w:val="24"/>
          <w:lang w:val="pt-BR"/>
        </w:rPr>
        <w:lastRenderedPageBreak/>
        <w:t>matemáticos de solução</w:t>
      </w:r>
      <w:sdt>
        <w:sdtPr>
          <w:rPr>
            <w:sz w:val="16"/>
            <w:szCs w:val="24"/>
            <w:lang w:val="pt-BR"/>
          </w:rPr>
          <w:id w:val="48295849"/>
          <w:citation/>
        </w:sdtPr>
        <w:sdtContent>
          <w:r w:rsidR="00114892">
            <w:rPr>
              <w:szCs w:val="24"/>
              <w:lang w:val="pt-BR"/>
            </w:rPr>
            <w:fldChar w:fldCharType="begin"/>
          </w:r>
          <w:r>
            <w:rPr>
              <w:szCs w:val="24"/>
              <w:lang w:val="pt-BR"/>
            </w:rPr>
            <w:instrText xml:space="preserve"> CITATION TRI05 \l 1046 </w:instrText>
          </w:r>
          <w:r w:rsidR="00114892">
            <w:rPr>
              <w:szCs w:val="24"/>
              <w:lang w:val="pt-BR"/>
            </w:rPr>
            <w:fldChar w:fldCharType="separate"/>
          </w:r>
          <w:r w:rsidR="003320F6">
            <w:rPr>
              <w:noProof/>
              <w:szCs w:val="24"/>
              <w:lang w:val="pt-BR"/>
            </w:rPr>
            <w:t xml:space="preserve"> </w:t>
          </w:r>
          <w:r w:rsidR="003320F6" w:rsidRPr="003320F6">
            <w:rPr>
              <w:noProof/>
              <w:szCs w:val="24"/>
              <w:lang w:val="pt-BR"/>
            </w:rPr>
            <w:t>(TRIGO 2005)</w:t>
          </w:r>
          <w:r w:rsidR="00114892">
            <w:rPr>
              <w:szCs w:val="24"/>
              <w:lang w:val="pt-BR"/>
            </w:rPr>
            <w:fldChar w:fldCharType="end"/>
          </w:r>
        </w:sdtContent>
      </w:sdt>
      <w:r>
        <w:rPr>
          <w:szCs w:val="24"/>
          <w:lang w:val="pt-BR"/>
        </w:rPr>
        <w:t>.</w:t>
      </w:r>
      <w:r w:rsidR="00932D15">
        <w:rPr>
          <w:szCs w:val="24"/>
          <w:lang w:val="pt-BR"/>
        </w:rPr>
        <w:t xml:space="preserve"> Na </w:t>
      </w:r>
      <w:r w:rsidR="00114892">
        <w:rPr>
          <w:szCs w:val="24"/>
          <w:lang w:val="pt-BR"/>
        </w:rPr>
        <w:fldChar w:fldCharType="begin"/>
      </w:r>
      <w:r w:rsidR="00932D15">
        <w:rPr>
          <w:szCs w:val="24"/>
          <w:lang w:val="pt-BR"/>
        </w:rPr>
        <w:instrText xml:space="preserve"> REF _Ref340586140 \h </w:instrText>
      </w:r>
      <w:r w:rsidR="00114892">
        <w:rPr>
          <w:szCs w:val="24"/>
          <w:lang w:val="pt-BR"/>
        </w:rPr>
      </w:r>
      <w:r w:rsidR="00114892">
        <w:rPr>
          <w:szCs w:val="24"/>
          <w:lang w:val="pt-BR"/>
        </w:rPr>
        <w:fldChar w:fldCharType="separate"/>
      </w:r>
      <w:r w:rsidR="00932D15" w:rsidRPr="00B3240D">
        <w:rPr>
          <w:lang w:val="pt-BR"/>
        </w:rPr>
        <w:t xml:space="preserve">Figura </w:t>
      </w:r>
      <w:r w:rsidR="00932D15" w:rsidRPr="00B3240D">
        <w:rPr>
          <w:noProof/>
          <w:lang w:val="pt-BR"/>
        </w:rPr>
        <w:t>16</w:t>
      </w:r>
      <w:r w:rsidR="00114892">
        <w:rPr>
          <w:szCs w:val="24"/>
          <w:lang w:val="pt-BR"/>
        </w:rPr>
        <w:fldChar w:fldCharType="end"/>
      </w:r>
      <w:r w:rsidR="00932D15">
        <w:rPr>
          <w:szCs w:val="24"/>
          <w:lang w:val="pt-BR"/>
        </w:rPr>
        <w:t>, tem-se uma descrição simplificada de um sistema de tomografia por impedância elétrica.</w:t>
      </w:r>
    </w:p>
    <w:p w:rsidR="00B3240D" w:rsidRDefault="00B3240D" w:rsidP="00B3240D">
      <w:pPr>
        <w:keepNext/>
        <w:spacing w:before="240" w:after="0" w:line="360" w:lineRule="auto"/>
        <w:jc w:val="center"/>
      </w:pPr>
      <w:r>
        <w:rPr>
          <w:noProof/>
          <w:szCs w:val="24"/>
          <w:lang w:val="pt-BR" w:eastAsia="pt-BR" w:bidi="ar-SA"/>
        </w:rPr>
        <w:drawing>
          <wp:inline distT="0" distB="0" distL="0" distR="0">
            <wp:extent cx="5090184" cy="1385455"/>
            <wp:effectExtent l="1905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090784" cy="1385618"/>
                    </a:xfrm>
                    <a:prstGeom prst="rect">
                      <a:avLst/>
                    </a:prstGeom>
                    <a:noFill/>
                    <a:ln w="9525">
                      <a:noFill/>
                      <a:miter lim="800000"/>
                      <a:headEnd/>
                      <a:tailEnd/>
                    </a:ln>
                  </pic:spPr>
                </pic:pic>
              </a:graphicData>
            </a:graphic>
          </wp:inline>
        </w:drawing>
      </w:r>
    </w:p>
    <w:p w:rsidR="00B3240D" w:rsidRDefault="00B3240D" w:rsidP="00B3240D">
      <w:pPr>
        <w:pStyle w:val="Legenda"/>
        <w:jc w:val="center"/>
        <w:rPr>
          <w:szCs w:val="24"/>
          <w:lang w:val="pt-BR"/>
        </w:rPr>
      </w:pPr>
      <w:bookmarkStart w:id="197" w:name="_Ref340586140"/>
      <w:bookmarkStart w:id="198" w:name="_Toc340925679"/>
      <w:r w:rsidRPr="00B3240D">
        <w:rPr>
          <w:lang w:val="pt-BR"/>
        </w:rPr>
        <w:t xml:space="preserve">Figura </w:t>
      </w:r>
      <w:r w:rsidR="00114892">
        <w:fldChar w:fldCharType="begin"/>
      </w:r>
      <w:r w:rsidRPr="00B3240D">
        <w:rPr>
          <w:lang w:val="pt-BR"/>
        </w:rPr>
        <w:instrText xml:space="preserve"> SEQ Figura \* ARABIC </w:instrText>
      </w:r>
      <w:r w:rsidR="00114892">
        <w:fldChar w:fldCharType="separate"/>
      </w:r>
      <w:r w:rsidR="001C7F70">
        <w:rPr>
          <w:noProof/>
          <w:lang w:val="pt-BR"/>
        </w:rPr>
        <w:t>19</w:t>
      </w:r>
      <w:r w:rsidR="00114892">
        <w:fldChar w:fldCharType="end"/>
      </w:r>
      <w:bookmarkEnd w:id="197"/>
      <w:r w:rsidRPr="00B3240D">
        <w:rPr>
          <w:lang w:val="pt-BR"/>
        </w:rPr>
        <w:t xml:space="preserve"> - Sistema simplificado de TIE.</w:t>
      </w:r>
      <w:bookmarkEnd w:id="198"/>
    </w:p>
    <w:p w:rsidR="000F2842" w:rsidRDefault="000F2842" w:rsidP="000F2842">
      <w:pPr>
        <w:spacing w:before="240" w:line="360" w:lineRule="auto"/>
        <w:ind w:firstLine="709"/>
        <w:rPr>
          <w:szCs w:val="24"/>
          <w:lang w:val="pt-BR"/>
        </w:rPr>
      </w:pPr>
      <w:r>
        <w:rPr>
          <w:szCs w:val="24"/>
          <w:lang w:val="pt-BR"/>
        </w:rPr>
        <w:t xml:space="preserve">A imagem fornecida pela tomografia por impedância elétrica tem uma baixa resolução espacial, mas pode ter uma resolução temporal excelente fazendo da tecnologia de tomografia por impedância elétrica uma alternativa promissora para monitorar eventos fisiológicos que afetam a distribuição da condutividade no tempo </w:t>
      </w:r>
      <w:sdt>
        <w:sdtPr>
          <w:rPr>
            <w:szCs w:val="24"/>
            <w:lang w:val="pt-BR"/>
          </w:rPr>
          <w:id w:val="11091398"/>
          <w:citation/>
        </w:sdtPr>
        <w:sdtContent>
          <w:r w:rsidR="00114892">
            <w:rPr>
              <w:szCs w:val="24"/>
              <w:lang w:val="pt-BR"/>
            </w:rPr>
            <w:fldChar w:fldCharType="begin"/>
          </w:r>
          <w:r>
            <w:rPr>
              <w:szCs w:val="24"/>
              <w:lang w:val="pt-BR"/>
            </w:rPr>
            <w:instrText xml:space="preserve"> CITATION TAO08 \l 1046 </w:instrText>
          </w:r>
          <w:r w:rsidR="00114892">
            <w:rPr>
              <w:szCs w:val="24"/>
              <w:lang w:val="pt-BR"/>
            </w:rPr>
            <w:fldChar w:fldCharType="separate"/>
          </w:r>
          <w:r w:rsidR="003320F6" w:rsidRPr="003320F6">
            <w:rPr>
              <w:noProof/>
              <w:szCs w:val="24"/>
              <w:lang w:val="pt-BR"/>
            </w:rPr>
            <w:t>(TAO, GÓMEZ-LAMBERG e ADLER 2008)</w:t>
          </w:r>
          <w:r w:rsidR="00114892">
            <w:rPr>
              <w:szCs w:val="24"/>
              <w:lang w:val="pt-BR"/>
            </w:rPr>
            <w:fldChar w:fldCharType="end"/>
          </w:r>
        </w:sdtContent>
      </w:sdt>
      <w:r>
        <w:rPr>
          <w:szCs w:val="24"/>
          <w:lang w:val="pt-BR"/>
        </w:rPr>
        <w:t>.</w:t>
      </w:r>
    </w:p>
    <w:p w:rsidR="000F2842" w:rsidRDefault="000F2842" w:rsidP="000F2842">
      <w:pPr>
        <w:spacing w:before="240" w:line="360" w:lineRule="auto"/>
        <w:ind w:firstLine="709"/>
        <w:rPr>
          <w:szCs w:val="24"/>
          <w:lang w:val="pt-BR"/>
        </w:rPr>
      </w:pPr>
      <w:r>
        <w:rPr>
          <w:szCs w:val="24"/>
          <w:lang w:val="pt-BR"/>
        </w:rPr>
        <w:t xml:space="preserve">É possível reconstruir a imagem por métodos estáticos ou pela diferença, onde a imagem da diferença mostra a diferença na distribuição da resistividade dentro de um objeto e são necessários dois padrões separados de tensão para a obtenção de uma imagem. Com esta técnica apenas o problema linearizado da reconstrução da imagem é resolvido e os efeitos de vários parâmetros desconhecidos na modelagem são cancelados.  Para imagens estáticas, ou quando os valores absolutos da resistividade devam ser conhecidos a solução depende fortemente da impedância de contato pele eletrodo e de diversos fatores geométricos como tamanho do eletrodo, forma e limite do objeto e da localização do eletrodo no objeto </w:t>
      </w:r>
      <w:sdt>
        <w:sdtPr>
          <w:rPr>
            <w:szCs w:val="24"/>
            <w:lang w:val="pt-BR"/>
          </w:rPr>
          <w:id w:val="6042580"/>
          <w:citation/>
        </w:sdtPr>
        <w:sdtContent>
          <w:r w:rsidR="00114892">
            <w:rPr>
              <w:szCs w:val="24"/>
              <w:lang w:val="pt-BR"/>
            </w:rPr>
            <w:fldChar w:fldCharType="begin"/>
          </w:r>
          <w:r>
            <w:rPr>
              <w:szCs w:val="24"/>
              <w:lang w:val="pt-BR"/>
            </w:rPr>
            <w:instrText xml:space="preserve"> CITATION KOL97 \l 1046 </w:instrText>
          </w:r>
          <w:r w:rsidR="00114892">
            <w:rPr>
              <w:szCs w:val="24"/>
              <w:lang w:val="pt-BR"/>
            </w:rPr>
            <w:fldChar w:fldCharType="separate"/>
          </w:r>
          <w:r w:rsidR="003320F6" w:rsidRPr="003320F6">
            <w:rPr>
              <w:noProof/>
              <w:szCs w:val="24"/>
              <w:lang w:val="pt-BR"/>
            </w:rPr>
            <w:t>(KOLEHMAINEN, et al. 1997)</w:t>
          </w:r>
          <w:r w:rsidR="00114892">
            <w:rPr>
              <w:szCs w:val="24"/>
              <w:lang w:val="pt-BR"/>
            </w:rPr>
            <w:fldChar w:fldCharType="end"/>
          </w:r>
        </w:sdtContent>
      </w:sdt>
      <w:r>
        <w:rPr>
          <w:szCs w:val="24"/>
          <w:lang w:val="pt-BR"/>
        </w:rPr>
        <w:t>.</w:t>
      </w:r>
    </w:p>
    <w:p w:rsidR="000F2842" w:rsidRDefault="000F2842" w:rsidP="000F2842">
      <w:pPr>
        <w:spacing w:before="240" w:line="360" w:lineRule="auto"/>
        <w:ind w:firstLine="709"/>
        <w:rPr>
          <w:szCs w:val="24"/>
          <w:lang w:val="pt-BR"/>
        </w:rPr>
      </w:pPr>
      <w:r w:rsidRPr="00911E2D">
        <w:rPr>
          <w:szCs w:val="24"/>
          <w:lang w:val="pt-BR"/>
        </w:rPr>
        <w:t>A tomografia de impedância elétrica</w:t>
      </w:r>
      <w:r>
        <w:rPr>
          <w:szCs w:val="24"/>
          <w:lang w:val="pt-BR"/>
        </w:rPr>
        <w:t xml:space="preserve"> consiste na</w:t>
      </w:r>
      <w:r w:rsidRPr="00911E2D">
        <w:rPr>
          <w:szCs w:val="24"/>
          <w:lang w:val="pt-BR"/>
        </w:rPr>
        <w:t xml:space="preserve"> aplicação de uma corrente </w:t>
      </w:r>
      <w:r>
        <w:rPr>
          <w:szCs w:val="24"/>
          <w:lang w:val="pt-BR"/>
        </w:rPr>
        <w:t>elétrica</w:t>
      </w:r>
      <w:r w:rsidRPr="00911E2D">
        <w:rPr>
          <w:szCs w:val="24"/>
          <w:lang w:val="pt-BR"/>
        </w:rPr>
        <w:t xml:space="preserve"> </w:t>
      </w:r>
      <w:r>
        <w:rPr>
          <w:szCs w:val="24"/>
          <w:lang w:val="pt-BR"/>
        </w:rPr>
        <w:t>na periferia</w:t>
      </w:r>
      <w:r w:rsidRPr="00911E2D">
        <w:rPr>
          <w:szCs w:val="24"/>
          <w:lang w:val="pt-BR"/>
        </w:rPr>
        <w:t xml:space="preserve"> de um </w:t>
      </w:r>
      <w:r>
        <w:rPr>
          <w:szCs w:val="24"/>
          <w:lang w:val="pt-BR"/>
        </w:rPr>
        <w:t>objeto onde a</w:t>
      </w:r>
      <w:r w:rsidRPr="00911E2D">
        <w:rPr>
          <w:szCs w:val="24"/>
          <w:lang w:val="pt-BR"/>
        </w:rPr>
        <w:t xml:space="preserve"> distribuição d</w:t>
      </w:r>
      <w:r>
        <w:rPr>
          <w:szCs w:val="24"/>
          <w:lang w:val="pt-BR"/>
        </w:rPr>
        <w:t>a resistividade interna determina a</w:t>
      </w:r>
      <w:r w:rsidRPr="00911E2D">
        <w:rPr>
          <w:szCs w:val="24"/>
          <w:lang w:val="pt-BR"/>
        </w:rPr>
        <w:t xml:space="preserve"> tensão resultante sobre a superfície.</w:t>
      </w:r>
      <w:r>
        <w:rPr>
          <w:szCs w:val="24"/>
          <w:lang w:val="pt-BR"/>
        </w:rPr>
        <w:t xml:space="preserve"> Conhecida como solução inversa, trata-se de um problema matemático mal posto, pois grandes variações em uma distribuição não conhecida de impedância podem ser detectadas nas medições realizadas na periferia e de modo análogo, pequenos erros podem causar grandes erros na medição </w:t>
      </w:r>
      <w:sdt>
        <w:sdtPr>
          <w:rPr>
            <w:szCs w:val="24"/>
            <w:lang w:val="pt-BR"/>
          </w:rPr>
          <w:id w:val="11091397"/>
          <w:citation/>
        </w:sdtPr>
        <w:sdtContent>
          <w:r w:rsidR="00114892">
            <w:rPr>
              <w:szCs w:val="24"/>
              <w:lang w:val="pt-BR"/>
            </w:rPr>
            <w:fldChar w:fldCharType="begin"/>
          </w:r>
          <w:r>
            <w:rPr>
              <w:szCs w:val="24"/>
              <w:lang w:val="pt-BR"/>
            </w:rPr>
            <w:instrText xml:space="preserve"> CITATION POR09 \l 1046 </w:instrText>
          </w:r>
          <w:r w:rsidR="00114892">
            <w:rPr>
              <w:szCs w:val="24"/>
              <w:lang w:val="pt-BR"/>
            </w:rPr>
            <w:fldChar w:fldCharType="separate"/>
          </w:r>
          <w:r w:rsidR="003320F6" w:rsidRPr="003320F6">
            <w:rPr>
              <w:noProof/>
              <w:szCs w:val="24"/>
              <w:lang w:val="pt-BR"/>
            </w:rPr>
            <w:t>(PORTO 2009)</w:t>
          </w:r>
          <w:r w:rsidR="00114892">
            <w:rPr>
              <w:szCs w:val="24"/>
              <w:lang w:val="pt-BR"/>
            </w:rPr>
            <w:fldChar w:fldCharType="end"/>
          </w:r>
        </w:sdtContent>
      </w:sdt>
      <w:r>
        <w:rPr>
          <w:szCs w:val="24"/>
          <w:lang w:val="pt-BR"/>
        </w:rPr>
        <w:t>.</w:t>
      </w:r>
    </w:p>
    <w:p w:rsidR="000F2842" w:rsidRDefault="000F2842" w:rsidP="000F2842">
      <w:pPr>
        <w:spacing w:before="240" w:line="360" w:lineRule="auto"/>
        <w:ind w:firstLine="709"/>
        <w:rPr>
          <w:noProof/>
          <w:lang w:val="pt-BR"/>
        </w:rPr>
      </w:pPr>
      <w:r>
        <w:rPr>
          <w:szCs w:val="24"/>
          <w:lang w:val="pt-BR"/>
        </w:rPr>
        <w:t xml:space="preserve">A reconstrução da imagem da condutividade envolve a resolução de problemas diretos e inversos. A solução de problemas diretos envolve a distribuição de potencial </w:t>
      </w:r>
      <w:r>
        <w:rPr>
          <w:szCs w:val="24"/>
          <w:lang w:val="pt-BR"/>
        </w:rPr>
        <w:lastRenderedPageBreak/>
        <w:t xml:space="preserve">no interior do corpo por meio de um mapa de distribuição da condutividade. O problema inverso é encontrar o mapa da condutividade desconhecida no interior do corpo, utilizando conjuntos finitos de corrente injetada e medida de tensões nos eletrodos entorno do corpo </w:t>
      </w:r>
      <w:sdt>
        <w:sdtPr>
          <w:rPr>
            <w:szCs w:val="24"/>
            <w:lang w:val="pt-BR"/>
          </w:rPr>
          <w:id w:val="521119110"/>
          <w:citation/>
        </w:sdtPr>
        <w:sdtContent>
          <w:r w:rsidR="00114892">
            <w:rPr>
              <w:szCs w:val="24"/>
              <w:lang w:val="pt-BR"/>
            </w:rPr>
            <w:fldChar w:fldCharType="begin"/>
          </w:r>
          <w:r>
            <w:rPr>
              <w:szCs w:val="24"/>
              <w:lang w:val="pt-BR"/>
            </w:rPr>
            <w:instrText xml:space="preserve"> CITATION ABB12 \l 1046 </w:instrText>
          </w:r>
          <w:r w:rsidR="00114892">
            <w:rPr>
              <w:szCs w:val="24"/>
              <w:lang w:val="pt-BR"/>
            </w:rPr>
            <w:fldChar w:fldCharType="separate"/>
          </w:r>
          <w:r w:rsidR="003320F6" w:rsidRPr="003320F6">
            <w:rPr>
              <w:noProof/>
              <w:szCs w:val="24"/>
              <w:lang w:val="pt-BR"/>
            </w:rPr>
            <w:t>(ABBASI e NAGHSH-NILCHI 2012)</w:t>
          </w:r>
          <w:r w:rsidR="00114892">
            <w:rPr>
              <w:szCs w:val="24"/>
              <w:lang w:val="pt-BR"/>
            </w:rPr>
            <w:fldChar w:fldCharType="end"/>
          </w:r>
        </w:sdtContent>
      </w:sdt>
      <w:r>
        <w:rPr>
          <w:szCs w:val="24"/>
          <w:lang w:val="pt-BR"/>
        </w:rPr>
        <w:t xml:space="preserve">. </w:t>
      </w:r>
      <w:r w:rsidRPr="009E675E">
        <w:rPr>
          <w:szCs w:val="24"/>
          <w:lang w:val="pt-BR"/>
        </w:rPr>
        <w:t>A</w:t>
      </w:r>
      <w:r>
        <w:rPr>
          <w:b/>
          <w:szCs w:val="24"/>
          <w:lang w:val="pt-BR"/>
        </w:rPr>
        <w:t xml:space="preserve"> </w:t>
      </w:r>
      <w:r w:rsidR="00114892">
        <w:rPr>
          <w:b/>
          <w:szCs w:val="24"/>
          <w:lang w:val="pt-BR"/>
        </w:rPr>
        <w:fldChar w:fldCharType="begin"/>
      </w:r>
      <w:r>
        <w:rPr>
          <w:b/>
          <w:szCs w:val="24"/>
          <w:lang w:val="pt-BR"/>
        </w:rPr>
        <w:instrText xml:space="preserve"> REF _Ref337149314 \h </w:instrText>
      </w:r>
      <w:r w:rsidR="00114892">
        <w:rPr>
          <w:b/>
          <w:szCs w:val="24"/>
          <w:lang w:val="pt-BR"/>
        </w:rPr>
      </w:r>
      <w:r w:rsidR="00114892">
        <w:rPr>
          <w:b/>
          <w:szCs w:val="24"/>
          <w:lang w:val="pt-BR"/>
        </w:rPr>
        <w:fldChar w:fldCharType="separate"/>
      </w:r>
      <w:r w:rsidR="00FD33ED" w:rsidRPr="00437B45">
        <w:rPr>
          <w:lang w:val="pt-BR"/>
        </w:rPr>
        <w:t xml:space="preserve">Figura </w:t>
      </w:r>
      <w:r w:rsidR="00FD33ED">
        <w:rPr>
          <w:noProof/>
          <w:lang w:val="pt-BR"/>
        </w:rPr>
        <w:t>16</w:t>
      </w:r>
      <w:r w:rsidR="00114892">
        <w:rPr>
          <w:b/>
          <w:szCs w:val="24"/>
          <w:lang w:val="pt-BR"/>
        </w:rPr>
        <w:fldChar w:fldCharType="end"/>
      </w:r>
      <w:r>
        <w:rPr>
          <w:b/>
          <w:szCs w:val="24"/>
          <w:lang w:val="pt-BR"/>
        </w:rPr>
        <w:t xml:space="preserve"> </w:t>
      </w:r>
      <w:r w:rsidRPr="00911E2D">
        <w:rPr>
          <w:szCs w:val="24"/>
          <w:lang w:val="pt-BR"/>
        </w:rPr>
        <w:t xml:space="preserve">mostra um </w:t>
      </w:r>
      <w:r>
        <w:rPr>
          <w:szCs w:val="24"/>
          <w:lang w:val="pt-BR"/>
        </w:rPr>
        <w:t>exemplo de aplicação de um sistema EIT simples com 16 ele</w:t>
      </w:r>
      <w:r w:rsidRPr="00911E2D">
        <w:rPr>
          <w:szCs w:val="24"/>
          <w:lang w:val="pt-BR"/>
        </w:rPr>
        <w:t>trodos em torno d</w:t>
      </w:r>
      <w:r>
        <w:rPr>
          <w:szCs w:val="24"/>
          <w:lang w:val="pt-BR"/>
        </w:rPr>
        <w:t>e um</w:t>
      </w:r>
      <w:r w:rsidRPr="00911E2D">
        <w:rPr>
          <w:szCs w:val="24"/>
          <w:lang w:val="pt-BR"/>
        </w:rPr>
        <w:t xml:space="preserve"> perímetro circular. Nesta configuração a corrente, I, é </w:t>
      </w:r>
      <w:r>
        <w:rPr>
          <w:szCs w:val="24"/>
          <w:lang w:val="pt-BR"/>
        </w:rPr>
        <w:t>aplicada</w:t>
      </w:r>
      <w:r w:rsidRPr="00911E2D">
        <w:rPr>
          <w:szCs w:val="24"/>
          <w:lang w:val="pt-BR"/>
        </w:rPr>
        <w:t xml:space="preserve"> através de um par de eletrodos </w:t>
      </w:r>
      <w:r>
        <w:rPr>
          <w:szCs w:val="24"/>
          <w:lang w:val="pt-BR"/>
        </w:rPr>
        <w:t>opostos</w:t>
      </w:r>
      <w:r w:rsidRPr="00911E2D">
        <w:rPr>
          <w:szCs w:val="24"/>
          <w:lang w:val="pt-BR"/>
        </w:rPr>
        <w:t>, enquanto a distribuição de tensão, Vi, é medid</w:t>
      </w:r>
      <w:r>
        <w:rPr>
          <w:szCs w:val="24"/>
          <w:lang w:val="pt-BR"/>
        </w:rPr>
        <w:t>a</w:t>
      </w:r>
      <w:r w:rsidRPr="00911E2D">
        <w:rPr>
          <w:szCs w:val="24"/>
          <w:lang w:val="pt-BR"/>
        </w:rPr>
        <w:t xml:space="preserve"> </w:t>
      </w:r>
      <w:r>
        <w:rPr>
          <w:szCs w:val="24"/>
          <w:lang w:val="pt-BR"/>
        </w:rPr>
        <w:t>e</w:t>
      </w:r>
      <w:r w:rsidRPr="00911E2D">
        <w:rPr>
          <w:szCs w:val="24"/>
          <w:lang w:val="pt-BR"/>
        </w:rPr>
        <w:t>ntre cada conjunto</w:t>
      </w:r>
      <w:r w:rsidRPr="00132C18">
        <w:rPr>
          <w:b/>
          <w:noProof/>
          <w:szCs w:val="24"/>
          <w:lang w:val="pt-BR"/>
        </w:rPr>
        <w:t xml:space="preserve"> </w:t>
      </w:r>
      <w:sdt>
        <w:sdtPr>
          <w:rPr>
            <w:b/>
            <w:noProof/>
            <w:szCs w:val="24"/>
            <w:lang w:val="pt-BR"/>
          </w:rPr>
          <w:id w:val="48295853"/>
          <w:citation/>
        </w:sdtPr>
        <w:sdtEndPr>
          <w:rPr>
            <w:szCs w:val="22"/>
          </w:rPr>
        </w:sdtEndPr>
        <w:sdtContent>
          <w:r w:rsidR="00114892" w:rsidRPr="00132C18">
            <w:rPr>
              <w:b/>
              <w:noProof/>
              <w:szCs w:val="24"/>
              <w:lang w:val="pt-BR"/>
            </w:rPr>
            <w:fldChar w:fldCharType="begin"/>
          </w:r>
          <w:r w:rsidRPr="00132C18">
            <w:rPr>
              <w:noProof/>
              <w:szCs w:val="24"/>
              <w:lang w:val="pt-BR"/>
            </w:rPr>
            <w:instrText xml:space="preserve"> CITATION STA06 \l 1046 </w:instrText>
          </w:r>
          <w:r w:rsidR="00114892" w:rsidRPr="00132C18">
            <w:rPr>
              <w:b/>
              <w:noProof/>
              <w:szCs w:val="24"/>
              <w:lang w:val="pt-BR"/>
            </w:rPr>
            <w:fldChar w:fldCharType="separate"/>
          </w:r>
          <w:r w:rsidR="003320F6" w:rsidRPr="003320F6">
            <w:rPr>
              <w:noProof/>
              <w:szCs w:val="24"/>
              <w:lang w:val="pt-BR"/>
            </w:rPr>
            <w:t>(STACEY 2006)</w:t>
          </w:r>
          <w:r w:rsidR="00114892" w:rsidRPr="00132C18">
            <w:rPr>
              <w:b/>
              <w:noProof/>
              <w:szCs w:val="24"/>
              <w:lang w:val="pt-BR"/>
            </w:rPr>
            <w:fldChar w:fldCharType="end"/>
          </w:r>
        </w:sdtContent>
      </w:sdt>
      <w:r>
        <w:rPr>
          <w:noProof/>
          <w:lang w:val="pt-BR"/>
        </w:rPr>
        <w:t>.</w:t>
      </w:r>
    </w:p>
    <w:p w:rsidR="000F2842" w:rsidRDefault="000F2842" w:rsidP="000F2842">
      <w:pPr>
        <w:keepNext/>
        <w:spacing w:after="0" w:line="360" w:lineRule="auto"/>
        <w:jc w:val="center"/>
      </w:pPr>
      <w:r>
        <w:rPr>
          <w:noProof/>
          <w:lang w:val="pt-BR" w:eastAsia="pt-BR" w:bidi="ar-SA"/>
        </w:rPr>
        <w:drawing>
          <wp:inline distT="0" distB="0" distL="0" distR="0">
            <wp:extent cx="2667000" cy="2045631"/>
            <wp:effectExtent l="19050" t="0" r="0" b="0"/>
            <wp:docPr id="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cstate="print"/>
                    <a:srcRect/>
                    <a:stretch>
                      <a:fillRect/>
                    </a:stretch>
                  </pic:blipFill>
                  <pic:spPr bwMode="auto">
                    <a:xfrm>
                      <a:off x="0" y="0"/>
                      <a:ext cx="2673417" cy="2050553"/>
                    </a:xfrm>
                    <a:prstGeom prst="rect">
                      <a:avLst/>
                    </a:prstGeom>
                    <a:noFill/>
                    <a:ln w="9525">
                      <a:noFill/>
                      <a:miter lim="800000"/>
                      <a:headEnd/>
                      <a:tailEnd/>
                    </a:ln>
                  </pic:spPr>
                </pic:pic>
              </a:graphicData>
            </a:graphic>
          </wp:inline>
        </w:drawing>
      </w:r>
    </w:p>
    <w:p w:rsidR="000F2842" w:rsidRDefault="000F2842" w:rsidP="000F2842">
      <w:pPr>
        <w:pStyle w:val="Legenda"/>
        <w:jc w:val="center"/>
        <w:rPr>
          <w:lang w:val="pt-BR"/>
        </w:rPr>
      </w:pPr>
      <w:bookmarkStart w:id="199" w:name="_Ref337149314"/>
      <w:bookmarkStart w:id="200" w:name="_Toc340925680"/>
      <w:r w:rsidRPr="00437B45">
        <w:rPr>
          <w:lang w:val="pt-BR"/>
        </w:rPr>
        <w:t xml:space="preserve">Figura </w:t>
      </w:r>
      <w:r w:rsidR="00114892">
        <w:fldChar w:fldCharType="begin"/>
      </w:r>
      <w:r w:rsidRPr="00437B45">
        <w:rPr>
          <w:lang w:val="pt-BR"/>
        </w:rPr>
        <w:instrText xml:space="preserve"> SEQ Figura \* ARABIC </w:instrText>
      </w:r>
      <w:r w:rsidR="00114892">
        <w:fldChar w:fldCharType="separate"/>
      </w:r>
      <w:r w:rsidR="001C7F70">
        <w:rPr>
          <w:noProof/>
          <w:lang w:val="pt-BR"/>
        </w:rPr>
        <w:t>20</w:t>
      </w:r>
      <w:r w:rsidR="00114892">
        <w:fldChar w:fldCharType="end"/>
      </w:r>
      <w:bookmarkEnd w:id="199"/>
      <w:r w:rsidRPr="00437B45">
        <w:rPr>
          <w:lang w:val="pt-BR"/>
        </w:rPr>
        <w:t xml:space="preserve"> - Diagrama simplificado de </w:t>
      </w:r>
      <w:r w:rsidR="00932D15">
        <w:rPr>
          <w:lang w:val="pt-BR"/>
        </w:rPr>
        <w:t>aquisição</w:t>
      </w:r>
      <w:bookmarkEnd w:id="200"/>
    </w:p>
    <w:p w:rsidR="000F2842" w:rsidRDefault="000F2842" w:rsidP="000F2842">
      <w:pPr>
        <w:spacing w:before="240" w:line="360" w:lineRule="auto"/>
        <w:ind w:firstLine="709"/>
        <w:rPr>
          <w:szCs w:val="24"/>
          <w:lang w:val="pt-BR"/>
        </w:rPr>
      </w:pPr>
      <w:r>
        <w:rPr>
          <w:szCs w:val="24"/>
          <w:lang w:val="pt-BR"/>
        </w:rPr>
        <w:t xml:space="preserve">Um algoritmo de reconstrução deve ser capaz de calcular através dos potenciais elétricos no contorno externo a distribuição de impedâncias no meio interno, onde </w:t>
      </w:r>
      <w:r w:rsidRPr="00C37D5A">
        <w:rPr>
          <w:szCs w:val="24"/>
          <w:lang w:val="pt-BR"/>
        </w:rPr>
        <w:t>Pequenos erros na medição pode</w:t>
      </w:r>
      <w:r>
        <w:rPr>
          <w:szCs w:val="24"/>
          <w:lang w:val="pt-BR"/>
        </w:rPr>
        <w:t>m</w:t>
      </w:r>
      <w:r w:rsidRPr="00C37D5A">
        <w:rPr>
          <w:szCs w:val="24"/>
          <w:lang w:val="pt-BR"/>
        </w:rPr>
        <w:t xml:space="preserve"> violar condições de consistência, como reciprocidade.</w:t>
      </w:r>
      <w:r>
        <w:rPr>
          <w:szCs w:val="24"/>
          <w:lang w:val="pt-BR"/>
        </w:rPr>
        <w:t xml:space="preserve"> </w:t>
      </w:r>
      <w:r w:rsidRPr="00C37D5A">
        <w:rPr>
          <w:szCs w:val="24"/>
          <w:lang w:val="pt-BR"/>
        </w:rPr>
        <w:t xml:space="preserve">Na literatura matemática </w:t>
      </w:r>
      <w:r>
        <w:rPr>
          <w:szCs w:val="24"/>
          <w:lang w:val="pt-BR"/>
        </w:rPr>
        <w:t xml:space="preserve">o problema inverso do valor limite da </w:t>
      </w:r>
      <w:r w:rsidRPr="00C37D5A">
        <w:rPr>
          <w:szCs w:val="24"/>
          <w:lang w:val="pt-BR"/>
        </w:rPr>
        <w:t>condutividade é mostrar que um completo conhecimento da relação entre a tensão e</w:t>
      </w:r>
      <w:r>
        <w:rPr>
          <w:szCs w:val="24"/>
          <w:lang w:val="pt-BR"/>
        </w:rPr>
        <w:t xml:space="preserve"> </w:t>
      </w:r>
      <w:r w:rsidRPr="00C37D5A">
        <w:rPr>
          <w:szCs w:val="24"/>
          <w:lang w:val="pt-BR"/>
        </w:rPr>
        <w:t xml:space="preserve">a corrente no limite determina a condutividade de forma exclusiva. Esta é apenas uma resposta parcial ao problema prático </w:t>
      </w:r>
      <w:r>
        <w:rPr>
          <w:szCs w:val="24"/>
          <w:lang w:val="pt-BR"/>
        </w:rPr>
        <w:t xml:space="preserve">quando </w:t>
      </w:r>
      <w:r w:rsidRPr="00C37D5A">
        <w:rPr>
          <w:szCs w:val="24"/>
          <w:lang w:val="pt-BR"/>
        </w:rPr>
        <w:t xml:space="preserve">temos apenas um número finito de medições a partir de um </w:t>
      </w:r>
      <w:r>
        <w:rPr>
          <w:szCs w:val="24"/>
          <w:lang w:val="pt-BR"/>
        </w:rPr>
        <w:t xml:space="preserve">conjunto de eletrodos fixos que </w:t>
      </w:r>
      <w:r w:rsidRPr="00C37D5A">
        <w:rPr>
          <w:szCs w:val="24"/>
          <w:lang w:val="pt-BR"/>
        </w:rPr>
        <w:t xml:space="preserve">geralmente cobrem apenas uma parte da superfície do corpo e, em muitos casos não são medidas </w:t>
      </w:r>
      <w:r>
        <w:rPr>
          <w:szCs w:val="24"/>
          <w:lang w:val="pt-BR"/>
        </w:rPr>
        <w:t>tensões nos ele</w:t>
      </w:r>
      <w:r w:rsidRPr="00C37D5A">
        <w:rPr>
          <w:szCs w:val="24"/>
          <w:lang w:val="pt-BR"/>
        </w:rPr>
        <w:t>trodos de condução</w:t>
      </w:r>
      <w:r>
        <w:rPr>
          <w:szCs w:val="24"/>
          <w:lang w:val="pt-BR"/>
        </w:rPr>
        <w:t xml:space="preserve"> de</w:t>
      </w:r>
      <w:r w:rsidRPr="00C37D5A">
        <w:rPr>
          <w:szCs w:val="24"/>
          <w:lang w:val="pt-BR"/>
        </w:rPr>
        <w:t xml:space="preserve"> corrente. No caso prático o número de graus de liberdade de uma condutividade parametrizada </w:t>
      </w:r>
      <w:r>
        <w:rPr>
          <w:szCs w:val="24"/>
          <w:lang w:val="pt-BR"/>
        </w:rPr>
        <w:t xml:space="preserve">que </w:t>
      </w:r>
      <w:r w:rsidRPr="00C37D5A">
        <w:rPr>
          <w:szCs w:val="24"/>
          <w:lang w:val="pt-BR"/>
        </w:rPr>
        <w:t xml:space="preserve">podemos recuperar é limitado pelo número de </w:t>
      </w:r>
      <w:r>
        <w:rPr>
          <w:szCs w:val="24"/>
          <w:lang w:val="pt-BR"/>
        </w:rPr>
        <w:t xml:space="preserve">medidas </w:t>
      </w:r>
      <w:r w:rsidRPr="00C37D5A">
        <w:rPr>
          <w:szCs w:val="24"/>
          <w:lang w:val="pt-BR"/>
        </w:rPr>
        <w:t>independente</w:t>
      </w:r>
      <w:r>
        <w:rPr>
          <w:szCs w:val="24"/>
          <w:lang w:val="pt-BR"/>
        </w:rPr>
        <w:t xml:space="preserve">s </w:t>
      </w:r>
      <w:r w:rsidRPr="00C37D5A">
        <w:rPr>
          <w:szCs w:val="24"/>
          <w:lang w:val="pt-BR"/>
        </w:rPr>
        <w:t xml:space="preserve">efetuadas e </w:t>
      </w:r>
      <w:r>
        <w:rPr>
          <w:szCs w:val="24"/>
          <w:lang w:val="pt-BR"/>
        </w:rPr>
        <w:t>pela</w:t>
      </w:r>
      <w:r w:rsidRPr="00C37D5A">
        <w:rPr>
          <w:szCs w:val="24"/>
          <w:lang w:val="pt-BR"/>
        </w:rPr>
        <w:t xml:space="preserve"> precisão dessas medições</w:t>
      </w:r>
      <w:r>
        <w:rPr>
          <w:szCs w:val="24"/>
          <w:lang w:val="pt-BR"/>
        </w:rPr>
        <w:t xml:space="preserve"> </w:t>
      </w:r>
      <w:sdt>
        <w:sdtPr>
          <w:rPr>
            <w:szCs w:val="24"/>
            <w:lang w:val="pt-BR"/>
          </w:rPr>
          <w:id w:val="787786"/>
          <w:citation/>
        </w:sdtPr>
        <w:sdtContent>
          <w:r w:rsidR="00114892">
            <w:rPr>
              <w:szCs w:val="24"/>
              <w:lang w:val="pt-BR"/>
            </w:rPr>
            <w:fldChar w:fldCharType="begin"/>
          </w:r>
          <w:r w:rsidR="00AB5DA2">
            <w:rPr>
              <w:szCs w:val="24"/>
              <w:lang w:val="pt-BR"/>
            </w:rPr>
            <w:instrText xml:space="preserve"> CITATION HOL \l 1046  </w:instrText>
          </w:r>
          <w:r w:rsidR="00114892">
            <w:rPr>
              <w:szCs w:val="24"/>
              <w:lang w:val="pt-BR"/>
            </w:rPr>
            <w:fldChar w:fldCharType="separate"/>
          </w:r>
          <w:r w:rsidR="003320F6" w:rsidRPr="003320F6">
            <w:rPr>
              <w:noProof/>
              <w:szCs w:val="24"/>
              <w:lang w:val="pt-BR"/>
            </w:rPr>
            <w:t>(D. S. HOLDER 2005)</w:t>
          </w:r>
          <w:r w:rsidR="00114892">
            <w:rPr>
              <w:szCs w:val="24"/>
              <w:lang w:val="pt-BR"/>
            </w:rPr>
            <w:fldChar w:fldCharType="end"/>
          </w:r>
        </w:sdtContent>
      </w:sdt>
      <w:r>
        <w:rPr>
          <w:szCs w:val="24"/>
          <w:lang w:val="pt-BR"/>
        </w:rPr>
        <w:t xml:space="preserve">. </w:t>
      </w:r>
    </w:p>
    <w:p w:rsidR="000F2842" w:rsidRDefault="000F2842" w:rsidP="000F2842">
      <w:pPr>
        <w:spacing w:before="240" w:line="360" w:lineRule="auto"/>
        <w:ind w:firstLine="709"/>
        <w:rPr>
          <w:szCs w:val="24"/>
          <w:lang w:val="pt-BR"/>
        </w:rPr>
      </w:pPr>
      <w:r>
        <w:rPr>
          <w:szCs w:val="24"/>
          <w:lang w:val="pt-BR"/>
        </w:rPr>
        <w:t xml:space="preserve">A </w:t>
      </w:r>
      <w:r w:rsidRPr="003D0A1D">
        <w:rPr>
          <w:szCs w:val="24"/>
          <w:lang w:val="pt-BR"/>
        </w:rPr>
        <w:t>abordagem matemática para resolver os problemas d</w:t>
      </w:r>
      <w:r>
        <w:rPr>
          <w:szCs w:val="24"/>
          <w:lang w:val="pt-BR"/>
        </w:rPr>
        <w:t>a</w:t>
      </w:r>
      <w:r w:rsidRPr="003D0A1D">
        <w:rPr>
          <w:szCs w:val="24"/>
          <w:lang w:val="pt-BR"/>
        </w:rPr>
        <w:t xml:space="preserve"> </w:t>
      </w:r>
      <w:r>
        <w:rPr>
          <w:szCs w:val="24"/>
          <w:lang w:val="pt-BR"/>
        </w:rPr>
        <w:t>T</w:t>
      </w:r>
      <w:r w:rsidRPr="003D0A1D">
        <w:rPr>
          <w:szCs w:val="24"/>
          <w:lang w:val="pt-BR"/>
        </w:rPr>
        <w:t xml:space="preserve">IE foi iniciada por </w:t>
      </w:r>
      <w:r>
        <w:rPr>
          <w:szCs w:val="24"/>
          <w:lang w:val="pt-BR"/>
        </w:rPr>
        <w:t>C</w:t>
      </w:r>
      <w:r w:rsidRPr="003D0A1D">
        <w:rPr>
          <w:szCs w:val="24"/>
          <w:lang w:val="pt-BR"/>
        </w:rPr>
        <w:t>alder</w:t>
      </w:r>
      <w:r>
        <w:rPr>
          <w:szCs w:val="24"/>
          <w:lang w:val="pt-BR"/>
        </w:rPr>
        <w:t>ó</w:t>
      </w:r>
      <w:r w:rsidRPr="003D0A1D">
        <w:rPr>
          <w:szCs w:val="24"/>
          <w:lang w:val="pt-BR"/>
        </w:rPr>
        <w:t xml:space="preserve">n </w:t>
      </w:r>
      <w:r>
        <w:rPr>
          <w:szCs w:val="24"/>
          <w:lang w:val="pt-BR"/>
        </w:rPr>
        <w:t xml:space="preserve">em 1980, </w:t>
      </w:r>
      <w:r w:rsidRPr="003D0A1D">
        <w:rPr>
          <w:szCs w:val="24"/>
          <w:lang w:val="pt-BR"/>
        </w:rPr>
        <w:t xml:space="preserve">onde a </w:t>
      </w:r>
      <w:r>
        <w:rPr>
          <w:szCs w:val="24"/>
          <w:lang w:val="pt-BR"/>
        </w:rPr>
        <w:t>solução única para os problemas inversos foi</w:t>
      </w:r>
      <w:r w:rsidRPr="003D0A1D">
        <w:rPr>
          <w:szCs w:val="24"/>
          <w:lang w:val="pt-BR"/>
        </w:rPr>
        <w:t xml:space="preserve"> </w:t>
      </w:r>
      <w:r>
        <w:rPr>
          <w:szCs w:val="24"/>
          <w:lang w:val="pt-BR"/>
        </w:rPr>
        <w:t xml:space="preserve">inicialmente </w:t>
      </w:r>
      <w:r w:rsidRPr="003D0A1D">
        <w:rPr>
          <w:szCs w:val="24"/>
          <w:lang w:val="pt-BR"/>
        </w:rPr>
        <w:lastRenderedPageBreak/>
        <w:t>abordad</w:t>
      </w:r>
      <w:r>
        <w:rPr>
          <w:szCs w:val="24"/>
          <w:lang w:val="pt-BR"/>
        </w:rPr>
        <w:t xml:space="preserve">a </w:t>
      </w:r>
      <w:sdt>
        <w:sdtPr>
          <w:rPr>
            <w:szCs w:val="24"/>
            <w:lang w:val="pt-BR"/>
          </w:rPr>
          <w:id w:val="521119111"/>
          <w:citation/>
        </w:sdtPr>
        <w:sdtContent>
          <w:r w:rsidR="00114892">
            <w:rPr>
              <w:szCs w:val="24"/>
              <w:lang w:val="pt-BR"/>
            </w:rPr>
            <w:fldChar w:fldCharType="begin"/>
          </w:r>
          <w:r>
            <w:rPr>
              <w:szCs w:val="24"/>
              <w:lang w:val="pt-BR"/>
            </w:rPr>
            <w:instrText xml:space="preserve"> CITATION NOO07 \l 1046 </w:instrText>
          </w:r>
          <w:r w:rsidR="00114892">
            <w:rPr>
              <w:szCs w:val="24"/>
              <w:lang w:val="pt-BR"/>
            </w:rPr>
            <w:fldChar w:fldCharType="separate"/>
          </w:r>
          <w:r w:rsidR="003320F6" w:rsidRPr="003320F6">
            <w:rPr>
              <w:noProof/>
              <w:szCs w:val="24"/>
              <w:lang w:val="pt-BR"/>
            </w:rPr>
            <w:t>(NOOR 2007)</w:t>
          </w:r>
          <w:r w:rsidR="00114892">
            <w:rPr>
              <w:szCs w:val="24"/>
              <w:lang w:val="pt-BR"/>
            </w:rPr>
            <w:fldChar w:fldCharType="end"/>
          </w:r>
        </w:sdtContent>
      </w:sdt>
      <w:r>
        <w:rPr>
          <w:szCs w:val="24"/>
          <w:lang w:val="pt-BR"/>
        </w:rPr>
        <w:t>. Para resolver os problemas diretos utilizam-se métodos dos elementos finitos (MFE), ou métodos dos elementos de contorno (MEC), ou método das diferenças finitas (MDF)</w:t>
      </w:r>
      <w:sdt>
        <w:sdtPr>
          <w:rPr>
            <w:szCs w:val="24"/>
            <w:lang w:val="pt-BR"/>
          </w:rPr>
          <w:id w:val="521119112"/>
          <w:citation/>
        </w:sdtPr>
        <w:sdtContent>
          <w:r w:rsidR="00114892">
            <w:rPr>
              <w:szCs w:val="24"/>
              <w:lang w:val="pt-BR"/>
            </w:rPr>
            <w:fldChar w:fldCharType="begin"/>
          </w:r>
          <w:r>
            <w:rPr>
              <w:szCs w:val="24"/>
              <w:lang w:val="pt-BR"/>
            </w:rPr>
            <w:instrText xml:space="preserve"> CITATION ABB12 \l 1046 </w:instrText>
          </w:r>
          <w:r w:rsidR="00114892">
            <w:rPr>
              <w:szCs w:val="24"/>
              <w:lang w:val="pt-BR"/>
            </w:rPr>
            <w:fldChar w:fldCharType="separate"/>
          </w:r>
          <w:r w:rsidR="003320F6">
            <w:rPr>
              <w:noProof/>
              <w:szCs w:val="24"/>
              <w:lang w:val="pt-BR"/>
            </w:rPr>
            <w:t xml:space="preserve"> </w:t>
          </w:r>
          <w:r w:rsidR="003320F6" w:rsidRPr="003320F6">
            <w:rPr>
              <w:noProof/>
              <w:szCs w:val="24"/>
              <w:lang w:val="pt-BR"/>
            </w:rPr>
            <w:t>(ABBASI e NAGHSH-NILCHI 2012)</w:t>
          </w:r>
          <w:r w:rsidR="00114892">
            <w:rPr>
              <w:szCs w:val="24"/>
              <w:lang w:val="pt-BR"/>
            </w:rPr>
            <w:fldChar w:fldCharType="end"/>
          </w:r>
        </w:sdtContent>
      </w:sdt>
      <w:r>
        <w:rPr>
          <w:szCs w:val="24"/>
          <w:lang w:val="pt-BR"/>
        </w:rPr>
        <w:t>.</w:t>
      </w:r>
    </w:p>
    <w:p w:rsidR="00BF3961" w:rsidRDefault="0084423A" w:rsidP="00A527F3">
      <w:pPr>
        <w:pStyle w:val="Ttulo2"/>
        <w:spacing w:before="240" w:after="240"/>
        <w:rPr>
          <w:lang w:val="pt-BR"/>
        </w:rPr>
      </w:pPr>
      <w:bookmarkStart w:id="201" w:name="_Toc340925647"/>
      <w:bookmarkEnd w:id="85"/>
      <w:bookmarkEnd w:id="86"/>
      <w:r>
        <w:rPr>
          <w:lang w:val="pt-BR"/>
        </w:rPr>
        <w:t>M</w:t>
      </w:r>
      <w:r w:rsidR="004B5EF1">
        <w:rPr>
          <w:lang w:val="pt-BR"/>
        </w:rPr>
        <w:t>ETODOS DE MEDIÇÃO</w:t>
      </w:r>
      <w:bookmarkEnd w:id="201"/>
    </w:p>
    <w:p w:rsidR="00891277" w:rsidRDefault="006F5C50" w:rsidP="00591C1B">
      <w:pPr>
        <w:spacing w:line="360" w:lineRule="auto"/>
        <w:ind w:firstLine="709"/>
        <w:rPr>
          <w:szCs w:val="24"/>
          <w:lang w:val="pt-BR"/>
        </w:rPr>
      </w:pPr>
      <w:r>
        <w:rPr>
          <w:szCs w:val="24"/>
          <w:lang w:val="pt-BR"/>
        </w:rPr>
        <w:t xml:space="preserve">Para resolver o problema direto é necessário </w:t>
      </w:r>
      <w:r w:rsidR="008B0ED4">
        <w:rPr>
          <w:szCs w:val="24"/>
          <w:lang w:val="pt-BR"/>
        </w:rPr>
        <w:t xml:space="preserve">injetar </w:t>
      </w:r>
      <w:r>
        <w:rPr>
          <w:szCs w:val="24"/>
          <w:lang w:val="pt-BR"/>
        </w:rPr>
        <w:t xml:space="preserve">padrões de corrente elétrica </w:t>
      </w:r>
      <w:r w:rsidR="008B0ED4">
        <w:rPr>
          <w:szCs w:val="24"/>
          <w:lang w:val="pt-BR"/>
        </w:rPr>
        <w:t>através de eletrodos e realizar medições de tensões</w:t>
      </w:r>
      <w:r w:rsidR="00B6770A">
        <w:rPr>
          <w:szCs w:val="24"/>
          <w:lang w:val="pt-BR"/>
        </w:rPr>
        <w:t>. Deste modo é necessári</w:t>
      </w:r>
      <w:r w:rsidR="00345F9D">
        <w:rPr>
          <w:szCs w:val="24"/>
          <w:lang w:val="pt-BR"/>
        </w:rPr>
        <w:t>a</w:t>
      </w:r>
      <w:r w:rsidR="00B6770A">
        <w:rPr>
          <w:szCs w:val="24"/>
          <w:lang w:val="pt-BR"/>
        </w:rPr>
        <w:t xml:space="preserve"> a utilização de uma estratégia capaz de adquirir estes dados satisfatoriamente</w:t>
      </w:r>
      <w:r w:rsidR="00B6770A" w:rsidRPr="00B6770A">
        <w:rPr>
          <w:szCs w:val="24"/>
          <w:lang w:val="pt-BR"/>
        </w:rPr>
        <w:t>.</w:t>
      </w:r>
    </w:p>
    <w:p w:rsidR="00E77921" w:rsidRDefault="00891277" w:rsidP="00591C1B">
      <w:pPr>
        <w:spacing w:line="360" w:lineRule="auto"/>
        <w:ind w:firstLine="709"/>
        <w:rPr>
          <w:szCs w:val="24"/>
          <w:lang w:val="pt-BR"/>
        </w:rPr>
      </w:pPr>
      <w:r>
        <w:rPr>
          <w:szCs w:val="24"/>
          <w:lang w:val="pt-BR"/>
        </w:rPr>
        <w:t xml:space="preserve">A importância do método de medição adequado é resultado do problema de que as </w:t>
      </w:r>
      <w:r w:rsidR="00B6770A" w:rsidRPr="00B6770A">
        <w:rPr>
          <w:szCs w:val="24"/>
          <w:lang w:val="pt-BR"/>
        </w:rPr>
        <w:t>técnicas de reconstrução</w:t>
      </w:r>
      <w:r>
        <w:rPr>
          <w:szCs w:val="24"/>
          <w:lang w:val="pt-BR"/>
        </w:rPr>
        <w:t xml:space="preserve"> de imagem</w:t>
      </w:r>
      <w:r w:rsidR="00B6770A" w:rsidRPr="00B6770A">
        <w:rPr>
          <w:szCs w:val="24"/>
          <w:lang w:val="pt-BR"/>
        </w:rPr>
        <w:t xml:space="preserve"> são sensíveis ao ruído, </w:t>
      </w:r>
      <w:r w:rsidR="00CF3ECC">
        <w:rPr>
          <w:szCs w:val="24"/>
          <w:lang w:val="pt-BR"/>
        </w:rPr>
        <w:t xml:space="preserve">onde </w:t>
      </w:r>
      <w:r w:rsidR="00B6770A" w:rsidRPr="00B6770A">
        <w:rPr>
          <w:szCs w:val="24"/>
          <w:lang w:val="pt-BR"/>
        </w:rPr>
        <w:t xml:space="preserve">pequenos erros nos dados medidos </w:t>
      </w:r>
      <w:r>
        <w:rPr>
          <w:szCs w:val="24"/>
          <w:lang w:val="pt-BR"/>
        </w:rPr>
        <w:t xml:space="preserve">resultam </w:t>
      </w:r>
      <w:r w:rsidR="00B6770A" w:rsidRPr="00B6770A">
        <w:rPr>
          <w:szCs w:val="24"/>
          <w:lang w:val="pt-BR"/>
        </w:rPr>
        <w:t>em grandes erros nas imagens resultantes</w:t>
      </w:r>
      <w:r>
        <w:rPr>
          <w:szCs w:val="24"/>
          <w:lang w:val="pt-BR"/>
        </w:rPr>
        <w:t xml:space="preserve">. Dificultando </w:t>
      </w:r>
      <w:r w:rsidR="00B6770A" w:rsidRPr="00B6770A">
        <w:rPr>
          <w:szCs w:val="24"/>
          <w:lang w:val="pt-BR"/>
        </w:rPr>
        <w:t xml:space="preserve">o uso de dados independentes. A fim de </w:t>
      </w:r>
      <w:r w:rsidR="00297DB2" w:rsidRPr="00B6770A">
        <w:rPr>
          <w:szCs w:val="24"/>
          <w:lang w:val="pt-BR"/>
        </w:rPr>
        <w:t>aperfeiçoar</w:t>
      </w:r>
      <w:r w:rsidR="00B6770A" w:rsidRPr="00B6770A">
        <w:rPr>
          <w:szCs w:val="24"/>
          <w:lang w:val="pt-BR"/>
        </w:rPr>
        <w:t xml:space="preserve"> a aquisição de sinal a partir de qualquer região, a medição deve possuir a capacidade de d</w:t>
      </w:r>
      <w:r w:rsidR="00345F9D">
        <w:rPr>
          <w:szCs w:val="24"/>
          <w:lang w:val="pt-BR"/>
        </w:rPr>
        <w:t xml:space="preserve">etecção mais alta </w:t>
      </w:r>
      <w:sdt>
        <w:sdtPr>
          <w:rPr>
            <w:szCs w:val="24"/>
            <w:lang w:val="pt-BR"/>
          </w:rPr>
          <w:id w:val="787831"/>
          <w:citation/>
        </w:sdtPr>
        <w:sdtContent>
          <w:r w:rsidR="00114892">
            <w:rPr>
              <w:szCs w:val="24"/>
              <w:lang w:val="pt-BR"/>
            </w:rPr>
            <w:fldChar w:fldCharType="begin"/>
          </w:r>
          <w:r w:rsidR="00345F9D">
            <w:rPr>
              <w:szCs w:val="24"/>
              <w:lang w:val="pt-BR"/>
            </w:rPr>
            <w:instrText xml:space="preserve"> CITATION KAU06 \l 1046 </w:instrText>
          </w:r>
          <w:r w:rsidR="00114892">
            <w:rPr>
              <w:szCs w:val="24"/>
              <w:lang w:val="pt-BR"/>
            </w:rPr>
            <w:fldChar w:fldCharType="separate"/>
          </w:r>
          <w:r w:rsidR="003320F6" w:rsidRPr="003320F6">
            <w:rPr>
              <w:noProof/>
              <w:szCs w:val="24"/>
              <w:lang w:val="pt-BR"/>
            </w:rPr>
            <w:t>(KAUPPINEN, HYTTINEN e MALMIVUO 2006)</w:t>
          </w:r>
          <w:r w:rsidR="00114892">
            <w:rPr>
              <w:szCs w:val="24"/>
              <w:lang w:val="pt-BR"/>
            </w:rPr>
            <w:fldChar w:fldCharType="end"/>
          </w:r>
        </w:sdtContent>
      </w:sdt>
      <w:r w:rsidR="00E77921">
        <w:rPr>
          <w:szCs w:val="24"/>
          <w:lang w:val="pt-BR"/>
        </w:rPr>
        <w:t>.</w:t>
      </w:r>
    </w:p>
    <w:p w:rsidR="006F3B9D" w:rsidRDefault="003819B9" w:rsidP="00E77921">
      <w:pPr>
        <w:spacing w:line="360" w:lineRule="auto"/>
        <w:ind w:firstLine="709"/>
        <w:rPr>
          <w:szCs w:val="24"/>
          <w:lang w:val="pt-BR"/>
        </w:rPr>
      </w:pPr>
      <w:r w:rsidRPr="003819B9">
        <w:rPr>
          <w:szCs w:val="24"/>
          <w:lang w:val="pt-BR"/>
        </w:rPr>
        <w:t xml:space="preserve">Existem </w:t>
      </w:r>
      <w:r w:rsidR="00297DB2">
        <w:rPr>
          <w:szCs w:val="24"/>
          <w:lang w:val="pt-BR"/>
        </w:rPr>
        <w:t>vários</w:t>
      </w:r>
      <w:r w:rsidRPr="003819B9">
        <w:rPr>
          <w:szCs w:val="24"/>
          <w:lang w:val="pt-BR"/>
        </w:rPr>
        <w:t xml:space="preserve"> métodos de medição, onde com pequenas ex</w:t>
      </w:r>
      <w:r>
        <w:rPr>
          <w:szCs w:val="24"/>
          <w:lang w:val="pt-BR"/>
        </w:rPr>
        <w:t>c</w:t>
      </w:r>
      <w:r w:rsidRPr="003819B9">
        <w:rPr>
          <w:szCs w:val="24"/>
          <w:lang w:val="pt-BR"/>
        </w:rPr>
        <w:t>eções</w:t>
      </w:r>
      <w:r>
        <w:rPr>
          <w:szCs w:val="24"/>
          <w:lang w:val="pt-BR"/>
        </w:rPr>
        <w:t xml:space="preserve"> podem ser categorizados como </w:t>
      </w:r>
      <w:r w:rsidR="00A415CF">
        <w:rPr>
          <w:szCs w:val="24"/>
          <w:lang w:val="pt-BR"/>
        </w:rPr>
        <w:t>unidade par, ou múltipla</w:t>
      </w:r>
      <w:r>
        <w:rPr>
          <w:szCs w:val="24"/>
          <w:lang w:val="pt-BR"/>
        </w:rPr>
        <w:t xml:space="preserve">. </w:t>
      </w:r>
      <w:r w:rsidR="00A415CF">
        <w:rPr>
          <w:szCs w:val="24"/>
          <w:lang w:val="pt-BR"/>
        </w:rPr>
        <w:t>Unidades pares</w:t>
      </w:r>
      <w:r>
        <w:rPr>
          <w:szCs w:val="24"/>
          <w:lang w:val="pt-BR"/>
        </w:rPr>
        <w:t xml:space="preserve"> possuem uma única fonte de corrente com os terminais sequencialmente ligados aos pares de eletrodos</w:t>
      </w:r>
      <w:r w:rsidR="00EF65FC">
        <w:rPr>
          <w:szCs w:val="24"/>
          <w:lang w:val="pt-BR"/>
        </w:rPr>
        <w:t>. Sistemas múltiplos de acionamento são mais complexos e dispendiosos, mas possuem a capacidade de condução em mais do que dois eletrodos de cada vez.</w:t>
      </w:r>
      <w:r w:rsidR="009723A7">
        <w:rPr>
          <w:szCs w:val="24"/>
          <w:lang w:val="pt-BR"/>
        </w:rPr>
        <w:t xml:space="preserve"> Para um determinado n</w:t>
      </w:r>
      <w:r w:rsidR="00CF7462">
        <w:rPr>
          <w:szCs w:val="24"/>
          <w:lang w:val="pt-BR"/>
        </w:rPr>
        <w:t>ú</w:t>
      </w:r>
      <w:r w:rsidR="009723A7">
        <w:rPr>
          <w:szCs w:val="24"/>
          <w:lang w:val="pt-BR"/>
        </w:rPr>
        <w:t xml:space="preserve">mero de eletrodos, os melhores dados são fornecidos por sistemas de alta precisão e de múltiplas fontes. Do ponto de vista pratico, a utilização de múltiplas fontes </w:t>
      </w:r>
      <w:r w:rsidR="00CF7462">
        <w:rPr>
          <w:szCs w:val="24"/>
          <w:lang w:val="pt-BR"/>
        </w:rPr>
        <w:t xml:space="preserve">permite que seja possível a obtenção de maior precisão nas correntes aplicadas, pois elimina a necessidade de multiplexação. Outra vantagem muito importante das fontes múltiplas é a de que ela reduz a sensibilidade dos dados para erros na colocação dos eletrodos </w:t>
      </w:r>
      <w:sdt>
        <w:sdtPr>
          <w:rPr>
            <w:szCs w:val="24"/>
            <w:lang w:val="pt-BR"/>
          </w:rPr>
          <w:id w:val="26495263"/>
          <w:citation/>
        </w:sdtPr>
        <w:sdtContent>
          <w:r w:rsidR="00114892">
            <w:rPr>
              <w:szCs w:val="24"/>
              <w:lang w:val="pt-BR"/>
            </w:rPr>
            <w:fldChar w:fldCharType="begin"/>
          </w:r>
          <w:r w:rsidR="00AB5DA2">
            <w:rPr>
              <w:szCs w:val="24"/>
              <w:lang w:val="pt-BR"/>
            </w:rPr>
            <w:instrText xml:space="preserve"> CITATION HOL \l 1046  </w:instrText>
          </w:r>
          <w:r w:rsidR="00114892">
            <w:rPr>
              <w:szCs w:val="24"/>
              <w:lang w:val="pt-BR"/>
            </w:rPr>
            <w:fldChar w:fldCharType="separate"/>
          </w:r>
          <w:r w:rsidR="003320F6" w:rsidRPr="003320F6">
            <w:rPr>
              <w:noProof/>
              <w:szCs w:val="24"/>
              <w:lang w:val="pt-BR"/>
            </w:rPr>
            <w:t>(D. S. HOLDER 2005)</w:t>
          </w:r>
          <w:r w:rsidR="00114892">
            <w:rPr>
              <w:szCs w:val="24"/>
              <w:lang w:val="pt-BR"/>
            </w:rPr>
            <w:fldChar w:fldCharType="end"/>
          </w:r>
        </w:sdtContent>
      </w:sdt>
      <w:r w:rsidR="00CF7462">
        <w:rPr>
          <w:szCs w:val="24"/>
          <w:lang w:val="pt-BR"/>
        </w:rPr>
        <w:t>.</w:t>
      </w:r>
    </w:p>
    <w:p w:rsidR="009723A7" w:rsidRPr="00CF7462" w:rsidRDefault="009723A7" w:rsidP="00CF7462">
      <w:pPr>
        <w:keepNext/>
        <w:spacing w:after="0" w:line="360" w:lineRule="auto"/>
        <w:jc w:val="center"/>
        <w:rPr>
          <w:lang w:val="pt-BR"/>
        </w:rPr>
      </w:pPr>
      <w:r>
        <w:rPr>
          <w:noProof/>
          <w:szCs w:val="24"/>
          <w:lang w:val="pt-BR" w:eastAsia="pt-BR" w:bidi="ar-SA"/>
        </w:rPr>
        <w:lastRenderedPageBreak/>
        <w:drawing>
          <wp:inline distT="0" distB="0" distL="0" distR="0">
            <wp:extent cx="4955502" cy="1733550"/>
            <wp:effectExtent l="19050" t="0" r="0" b="0"/>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4955502" cy="1733550"/>
                    </a:xfrm>
                    <a:prstGeom prst="rect">
                      <a:avLst/>
                    </a:prstGeom>
                    <a:noFill/>
                    <a:ln w="9525">
                      <a:noFill/>
                      <a:miter lim="800000"/>
                      <a:headEnd/>
                      <a:tailEnd/>
                    </a:ln>
                  </pic:spPr>
                </pic:pic>
              </a:graphicData>
            </a:graphic>
          </wp:inline>
        </w:drawing>
      </w:r>
    </w:p>
    <w:p w:rsidR="009723A7" w:rsidRPr="009A70F0" w:rsidRDefault="009615A6">
      <w:pPr>
        <w:pStyle w:val="Legenda"/>
        <w:jc w:val="center"/>
        <w:rPr>
          <w:color w:val="4F81BD" w:themeColor="accent1"/>
          <w:szCs w:val="24"/>
          <w:lang w:val="pt-BR"/>
        </w:rPr>
      </w:pPr>
      <w:bookmarkStart w:id="202" w:name="_Ref338015309"/>
      <w:bookmarkStart w:id="203" w:name="_Toc340925681"/>
      <w:r w:rsidRPr="009A70F0">
        <w:rPr>
          <w:color w:val="4F81BD" w:themeColor="accent1"/>
          <w:lang w:val="pt-BR"/>
        </w:rPr>
        <w:t xml:space="preserve">Figura </w:t>
      </w:r>
      <w:r w:rsidR="00114892" w:rsidRPr="009A70F0">
        <w:rPr>
          <w:color w:val="4F81BD" w:themeColor="accent1"/>
        </w:rPr>
        <w:fldChar w:fldCharType="begin"/>
      </w:r>
      <w:r w:rsidRPr="009A70F0">
        <w:rPr>
          <w:color w:val="4F81BD" w:themeColor="accent1"/>
          <w:lang w:val="pt-BR"/>
        </w:rPr>
        <w:instrText xml:space="preserve"> SEQ Figura \* ARABIC </w:instrText>
      </w:r>
      <w:r w:rsidR="00114892" w:rsidRPr="009A70F0">
        <w:rPr>
          <w:color w:val="4F81BD" w:themeColor="accent1"/>
        </w:rPr>
        <w:fldChar w:fldCharType="separate"/>
      </w:r>
      <w:r w:rsidR="001C7F70">
        <w:rPr>
          <w:noProof/>
          <w:color w:val="4F81BD" w:themeColor="accent1"/>
          <w:lang w:val="pt-BR"/>
        </w:rPr>
        <w:t>21</w:t>
      </w:r>
      <w:r w:rsidR="00114892" w:rsidRPr="009A70F0">
        <w:rPr>
          <w:color w:val="4F81BD" w:themeColor="accent1"/>
        </w:rPr>
        <w:fldChar w:fldCharType="end"/>
      </w:r>
      <w:bookmarkEnd w:id="202"/>
      <w:r w:rsidRPr="009A70F0">
        <w:rPr>
          <w:color w:val="4F81BD" w:themeColor="accent1"/>
          <w:lang w:val="pt-BR"/>
        </w:rPr>
        <w:t xml:space="preserve"> - Métodos de medida</w:t>
      </w:r>
      <w:r w:rsidR="00114892" w:rsidRPr="009A70F0">
        <w:rPr>
          <w:color w:val="4F81BD" w:themeColor="accent1"/>
        </w:rPr>
        <w:fldChar w:fldCharType="begin"/>
      </w:r>
      <w:r w:rsidRPr="009A70F0">
        <w:rPr>
          <w:color w:val="4F81BD" w:themeColor="accent1"/>
          <w:lang w:val="pt-BR"/>
        </w:rPr>
        <w:instrText xml:space="preserve"> CITATION CAR12 \l 1046 </w:instrText>
      </w:r>
      <w:r w:rsidR="00114892" w:rsidRPr="009A70F0">
        <w:rPr>
          <w:color w:val="4F81BD" w:themeColor="accent1"/>
        </w:rPr>
        <w:fldChar w:fldCharType="separate"/>
      </w:r>
      <w:r w:rsidR="003320F6">
        <w:rPr>
          <w:noProof/>
          <w:color w:val="4F81BD" w:themeColor="accent1"/>
          <w:lang w:val="pt-BR"/>
        </w:rPr>
        <w:t xml:space="preserve"> </w:t>
      </w:r>
      <w:r w:rsidR="003320F6" w:rsidRPr="003320F6">
        <w:rPr>
          <w:noProof/>
          <w:color w:val="4F81BD" w:themeColor="accent1"/>
          <w:lang w:val="pt-BR"/>
        </w:rPr>
        <w:t>(CARDU, LEONG e JIN 2012)</w:t>
      </w:r>
      <w:r w:rsidR="00114892" w:rsidRPr="009A70F0">
        <w:rPr>
          <w:color w:val="4F81BD" w:themeColor="accent1"/>
        </w:rPr>
        <w:fldChar w:fldCharType="end"/>
      </w:r>
      <w:r w:rsidR="00906225" w:rsidRPr="00906225">
        <w:rPr>
          <w:color w:val="4F81BD" w:themeColor="accent1"/>
          <w:lang w:val="pt-BR"/>
        </w:rPr>
        <w:t>.</w:t>
      </w:r>
      <w:bookmarkEnd w:id="203"/>
    </w:p>
    <w:p w:rsidR="00E54033" w:rsidRDefault="00E646ED" w:rsidP="000F2842">
      <w:pPr>
        <w:spacing w:before="240" w:line="360" w:lineRule="auto"/>
        <w:ind w:firstLine="709"/>
        <w:rPr>
          <w:szCs w:val="24"/>
          <w:lang w:val="pt-BR"/>
        </w:rPr>
      </w:pPr>
      <w:r>
        <w:rPr>
          <w:szCs w:val="24"/>
          <w:lang w:val="pt-BR"/>
        </w:rPr>
        <w:t xml:space="preserve">É comum em sistemas de </w:t>
      </w:r>
      <w:r w:rsidR="001C5D09">
        <w:rPr>
          <w:szCs w:val="24"/>
          <w:lang w:val="pt-BR"/>
        </w:rPr>
        <w:t>Tomografia por impedância elétrica</w:t>
      </w:r>
      <w:r>
        <w:rPr>
          <w:szCs w:val="24"/>
          <w:lang w:val="pt-BR"/>
        </w:rPr>
        <w:t xml:space="preserve"> evitar o uso de medidas que envolvam os eletrodos de </w:t>
      </w:r>
      <w:r w:rsidR="00DA341F">
        <w:rPr>
          <w:szCs w:val="24"/>
          <w:lang w:val="pt-BR"/>
        </w:rPr>
        <w:t>aplicação de corrente</w:t>
      </w:r>
      <w:r>
        <w:rPr>
          <w:szCs w:val="24"/>
          <w:lang w:val="pt-BR"/>
        </w:rPr>
        <w:t>, muitas vezes referido como método de medição tetrapolar</w:t>
      </w:r>
      <w:r w:rsidR="00DA341F">
        <w:rPr>
          <w:szCs w:val="24"/>
          <w:lang w:val="pt-BR"/>
        </w:rPr>
        <w:t xml:space="preserve">, quatro eletrodos, este método minimiza os erros </w:t>
      </w:r>
      <w:r w:rsidR="002541F6">
        <w:rPr>
          <w:szCs w:val="24"/>
          <w:lang w:val="pt-BR"/>
        </w:rPr>
        <w:t>resultantes da</w:t>
      </w:r>
      <w:r w:rsidR="00DA341F">
        <w:rPr>
          <w:szCs w:val="24"/>
          <w:lang w:val="pt-BR"/>
        </w:rPr>
        <w:t xml:space="preserve"> impedância de contato </w:t>
      </w:r>
      <w:sdt>
        <w:sdtPr>
          <w:rPr>
            <w:szCs w:val="24"/>
            <w:lang w:val="pt-BR"/>
          </w:rPr>
          <w:id w:val="26495257"/>
          <w:citation/>
        </w:sdtPr>
        <w:sdtContent>
          <w:r w:rsidR="00114892">
            <w:rPr>
              <w:szCs w:val="24"/>
              <w:lang w:val="pt-BR"/>
            </w:rPr>
            <w:fldChar w:fldCharType="begin"/>
          </w:r>
          <w:r w:rsidR="00DA341F">
            <w:rPr>
              <w:szCs w:val="24"/>
              <w:lang w:val="pt-BR"/>
            </w:rPr>
            <w:instrText xml:space="preserve"> CITATION AGU10 \l 1046 </w:instrText>
          </w:r>
          <w:r w:rsidR="00114892">
            <w:rPr>
              <w:szCs w:val="24"/>
              <w:lang w:val="pt-BR"/>
            </w:rPr>
            <w:fldChar w:fldCharType="separate"/>
          </w:r>
          <w:r w:rsidR="003320F6" w:rsidRPr="003320F6">
            <w:rPr>
              <w:noProof/>
              <w:szCs w:val="24"/>
              <w:lang w:val="pt-BR"/>
            </w:rPr>
            <w:t>(AGUILAR 2010)</w:t>
          </w:r>
          <w:r w:rsidR="00114892">
            <w:rPr>
              <w:szCs w:val="24"/>
              <w:lang w:val="pt-BR"/>
            </w:rPr>
            <w:fldChar w:fldCharType="end"/>
          </w:r>
        </w:sdtContent>
      </w:sdt>
      <w:r>
        <w:rPr>
          <w:szCs w:val="24"/>
          <w:lang w:val="pt-BR"/>
        </w:rPr>
        <w:t>.</w:t>
      </w:r>
      <w:r w:rsidR="006F3B9D">
        <w:rPr>
          <w:szCs w:val="24"/>
          <w:lang w:val="pt-BR"/>
        </w:rPr>
        <w:t xml:space="preserve"> </w:t>
      </w:r>
      <w:r w:rsidR="009615A6">
        <w:rPr>
          <w:szCs w:val="24"/>
          <w:lang w:val="pt-BR"/>
        </w:rPr>
        <w:t xml:space="preserve">Na </w:t>
      </w:r>
      <w:r w:rsidR="00114892">
        <w:rPr>
          <w:szCs w:val="24"/>
          <w:lang w:val="pt-BR"/>
        </w:rPr>
        <w:fldChar w:fldCharType="begin"/>
      </w:r>
      <w:r w:rsidR="009615A6">
        <w:rPr>
          <w:szCs w:val="24"/>
          <w:lang w:val="pt-BR"/>
        </w:rPr>
        <w:instrText xml:space="preserve"> REF _Ref338015309 \h </w:instrText>
      </w:r>
      <w:r w:rsidR="00114892">
        <w:rPr>
          <w:szCs w:val="24"/>
          <w:lang w:val="pt-BR"/>
        </w:rPr>
      </w:r>
      <w:r w:rsidR="00114892">
        <w:rPr>
          <w:szCs w:val="24"/>
          <w:lang w:val="pt-BR"/>
        </w:rPr>
        <w:fldChar w:fldCharType="separate"/>
      </w:r>
      <w:r w:rsidR="00FD33ED" w:rsidRPr="009A70F0">
        <w:rPr>
          <w:color w:val="4F81BD" w:themeColor="accent1"/>
          <w:lang w:val="pt-BR"/>
        </w:rPr>
        <w:t xml:space="preserve">Figura </w:t>
      </w:r>
      <w:r w:rsidR="00FD33ED">
        <w:rPr>
          <w:noProof/>
          <w:color w:val="4F81BD" w:themeColor="accent1"/>
          <w:lang w:val="pt-BR"/>
        </w:rPr>
        <w:t>17</w:t>
      </w:r>
      <w:r w:rsidR="00114892">
        <w:rPr>
          <w:szCs w:val="24"/>
          <w:lang w:val="pt-BR"/>
        </w:rPr>
        <w:fldChar w:fldCharType="end"/>
      </w:r>
      <w:r w:rsidR="009615A6">
        <w:rPr>
          <w:szCs w:val="24"/>
          <w:lang w:val="pt-BR"/>
        </w:rPr>
        <w:t xml:space="preserve"> é possível identificar os dois </w:t>
      </w:r>
      <w:r w:rsidR="00325200">
        <w:rPr>
          <w:szCs w:val="24"/>
          <w:lang w:val="pt-BR"/>
        </w:rPr>
        <w:t xml:space="preserve">métodos: </w:t>
      </w:r>
      <w:r w:rsidR="009615A6">
        <w:rPr>
          <w:szCs w:val="24"/>
          <w:lang w:val="pt-BR"/>
        </w:rPr>
        <w:t xml:space="preserve">a dois eletrodos e quatro eletrodos. </w:t>
      </w:r>
      <w:r w:rsidR="0043167C" w:rsidRPr="0043167C">
        <w:rPr>
          <w:lang w:val="pt-BR"/>
        </w:rPr>
        <w:t xml:space="preserve"> </w:t>
      </w:r>
      <w:r w:rsidR="0043167C">
        <w:rPr>
          <w:lang w:val="pt-BR"/>
        </w:rPr>
        <w:t xml:space="preserve">A utilização de quatro eletrodos permite uma maior precisão, pois é possível separar a </w:t>
      </w:r>
      <w:r w:rsidR="0043167C" w:rsidRPr="0043167C">
        <w:rPr>
          <w:szCs w:val="24"/>
          <w:lang w:val="pt-BR"/>
        </w:rPr>
        <w:t>contribuição da impedância de contacto a partir do volume de base.</w:t>
      </w:r>
      <w:r w:rsidR="0043167C">
        <w:rPr>
          <w:szCs w:val="24"/>
          <w:lang w:val="pt-BR"/>
        </w:rPr>
        <w:t xml:space="preserve"> Isto é possível uma vez que os ampl</w:t>
      </w:r>
      <w:r w:rsidR="00D43DA1">
        <w:rPr>
          <w:szCs w:val="24"/>
          <w:lang w:val="pt-BR"/>
        </w:rPr>
        <w:t>i</w:t>
      </w:r>
      <w:r w:rsidR="0043167C">
        <w:rPr>
          <w:szCs w:val="24"/>
          <w:lang w:val="pt-BR"/>
        </w:rPr>
        <w:t>f</w:t>
      </w:r>
      <w:r w:rsidR="00D43DA1">
        <w:rPr>
          <w:szCs w:val="24"/>
          <w:lang w:val="pt-BR"/>
        </w:rPr>
        <w:t>i</w:t>
      </w:r>
      <w:r w:rsidR="0043167C">
        <w:rPr>
          <w:szCs w:val="24"/>
          <w:lang w:val="pt-BR"/>
        </w:rPr>
        <w:t>cad</w:t>
      </w:r>
      <w:r w:rsidR="00D43DA1">
        <w:rPr>
          <w:szCs w:val="24"/>
          <w:lang w:val="pt-BR"/>
        </w:rPr>
        <w:t>o</w:t>
      </w:r>
      <w:r w:rsidR="0043167C">
        <w:rPr>
          <w:szCs w:val="24"/>
          <w:lang w:val="pt-BR"/>
        </w:rPr>
        <w:t xml:space="preserve">res operacionais possuem alta impedância de entrada </w:t>
      </w:r>
      <w:sdt>
        <w:sdtPr>
          <w:rPr>
            <w:szCs w:val="24"/>
            <w:lang w:val="pt-BR"/>
          </w:rPr>
          <w:id w:val="1226551"/>
          <w:citation/>
        </w:sdtPr>
        <w:sdtContent>
          <w:r w:rsidR="00114892">
            <w:rPr>
              <w:szCs w:val="24"/>
              <w:lang w:val="pt-BR"/>
            </w:rPr>
            <w:fldChar w:fldCharType="begin"/>
          </w:r>
          <w:r w:rsidR="0043167C">
            <w:rPr>
              <w:szCs w:val="24"/>
              <w:lang w:val="pt-BR"/>
            </w:rPr>
            <w:instrText xml:space="preserve"> CITATION CAR12 \l 1046 </w:instrText>
          </w:r>
          <w:r w:rsidR="00114892">
            <w:rPr>
              <w:szCs w:val="24"/>
              <w:lang w:val="pt-BR"/>
            </w:rPr>
            <w:fldChar w:fldCharType="separate"/>
          </w:r>
          <w:r w:rsidR="003320F6" w:rsidRPr="003320F6">
            <w:rPr>
              <w:noProof/>
              <w:szCs w:val="24"/>
              <w:lang w:val="pt-BR"/>
            </w:rPr>
            <w:t>(CARDU, LEONG e JIN 2012)</w:t>
          </w:r>
          <w:r w:rsidR="00114892">
            <w:rPr>
              <w:szCs w:val="24"/>
              <w:lang w:val="pt-BR"/>
            </w:rPr>
            <w:fldChar w:fldCharType="end"/>
          </w:r>
        </w:sdtContent>
      </w:sdt>
      <w:r w:rsidR="0043167C">
        <w:rPr>
          <w:szCs w:val="24"/>
          <w:lang w:val="pt-BR"/>
        </w:rPr>
        <w:t>.</w:t>
      </w:r>
    </w:p>
    <w:p w:rsidR="00E646ED" w:rsidRDefault="00E646ED" w:rsidP="000F2842">
      <w:pPr>
        <w:spacing w:before="240" w:line="360" w:lineRule="auto"/>
        <w:ind w:firstLine="709"/>
        <w:rPr>
          <w:szCs w:val="24"/>
          <w:lang w:val="pt-BR"/>
        </w:rPr>
      </w:pPr>
      <w:r>
        <w:rPr>
          <w:szCs w:val="24"/>
          <w:lang w:val="pt-BR"/>
        </w:rPr>
        <w:t xml:space="preserve"> Uma vez que um par de eletrodos de condução seja selecionado, as medições são tomadas apenas com os eletrodos restantes </w:t>
      </w:r>
      <w:r w:rsidR="0092786D">
        <w:rPr>
          <w:szCs w:val="24"/>
          <w:lang w:val="pt-BR"/>
        </w:rPr>
        <w:t>(N-2), isto permite que (N-3) medições sejam realizadas. Resultando em um n</w:t>
      </w:r>
      <w:r w:rsidR="00F14F20">
        <w:rPr>
          <w:szCs w:val="24"/>
          <w:lang w:val="pt-BR"/>
        </w:rPr>
        <w:t>ú</w:t>
      </w:r>
      <w:r w:rsidR="0092786D">
        <w:rPr>
          <w:szCs w:val="24"/>
          <w:lang w:val="pt-BR"/>
        </w:rPr>
        <w:t xml:space="preserve">mero total de medições </w:t>
      </w:r>
      <w:r w:rsidR="00477B2D">
        <w:rPr>
          <w:szCs w:val="24"/>
          <w:lang w:val="pt-BR"/>
        </w:rPr>
        <w:t>indicado pela</w:t>
      </w:r>
      <w:r w:rsidR="007C15C9">
        <w:rPr>
          <w:szCs w:val="24"/>
          <w:lang w:val="pt-BR"/>
        </w:rPr>
        <w:t xml:space="preserve"> </w:t>
      </w:r>
      <w:r w:rsidR="001C5D09">
        <w:rPr>
          <w:szCs w:val="24"/>
          <w:lang w:val="pt-BR"/>
        </w:rPr>
        <w:t>equação</w:t>
      </w:r>
      <w:r w:rsidR="007C15C9">
        <w:rPr>
          <w:szCs w:val="24"/>
          <w:lang w:val="pt-BR"/>
        </w:rPr>
        <w:t xml:space="preserve"> </w:t>
      </w:r>
      <w:r w:rsidR="00F14F20">
        <w:rPr>
          <w:szCs w:val="24"/>
          <w:lang w:val="pt-BR"/>
        </w:rPr>
        <w:t>13</w:t>
      </w:r>
      <w:r w:rsidR="00477B2D">
        <w:rPr>
          <w:szCs w:val="24"/>
          <w:lang w:val="pt-BR"/>
        </w:rPr>
        <w:t>.</w:t>
      </w:r>
    </w:p>
    <w:p w:rsidR="00D91D50" w:rsidRPr="007C15C9" w:rsidRDefault="00114892" w:rsidP="007C15C9">
      <w:pPr>
        <w:pStyle w:val="Legenda"/>
        <w:keepNext/>
        <w:spacing w:after="0" w:line="360" w:lineRule="auto"/>
        <w:ind w:firstLine="709"/>
        <w:jc w:val="right"/>
        <w:rPr>
          <w:color w:val="auto"/>
          <w:lang w:val="pt-BR"/>
        </w:rPr>
      </w:pPr>
      <m:oMath>
        <m:sSub>
          <m:sSubPr>
            <m:ctrlPr>
              <w:rPr>
                <w:rFonts w:ascii="Cambria Math" w:hAnsi="Cambria Math"/>
                <w:b w:val="0"/>
                <w:bCs w:val="0"/>
                <w:color w:val="auto"/>
                <w:sz w:val="24"/>
                <w:szCs w:val="24"/>
                <w:lang w:val="pt-BR"/>
              </w:rPr>
            </m:ctrlPr>
          </m:sSubPr>
          <m:e>
            <m:sSup>
              <m:sSupPr>
                <m:ctrlPr>
                  <w:rPr>
                    <w:rFonts w:ascii="Cambria Math" w:hAnsi="Cambria Math"/>
                    <w:b w:val="0"/>
                    <w:bCs w:val="0"/>
                    <w:color w:val="auto"/>
                    <w:sz w:val="24"/>
                    <w:szCs w:val="24"/>
                    <w:lang w:val="pt-BR"/>
                  </w:rPr>
                </m:ctrlPr>
              </m:sSupPr>
              <m:e>
                <m:r>
                  <m:rPr>
                    <m:sty m:val="b"/>
                  </m:rPr>
                  <w:rPr>
                    <w:rFonts w:ascii="Cambria Math" w:hAnsi="Cambria Math"/>
                    <w:color w:val="auto"/>
                    <w:sz w:val="24"/>
                    <w:szCs w:val="24"/>
                    <w:lang w:val="pt-BR"/>
                  </w:rPr>
                  <m:t>N</m:t>
                </m:r>
              </m:e>
              <m:sup>
                <m:r>
                  <m:rPr>
                    <m:sty m:val="b"/>
                  </m:rPr>
                  <w:rPr>
                    <w:rFonts w:ascii="Cambria Math" w:hAnsi="Cambria Math"/>
                    <w:color w:val="auto"/>
                    <w:sz w:val="24"/>
                    <w:szCs w:val="24"/>
                    <w:lang w:val="pt-BR"/>
                  </w:rPr>
                  <m:t>°</m:t>
                </m:r>
              </m:sup>
            </m:sSup>
          </m:e>
          <m:sub>
            <m:r>
              <m:rPr>
                <m:sty m:val="b"/>
              </m:rPr>
              <w:rPr>
                <w:rFonts w:ascii="Cambria Math" w:hAnsi="Cambria Math"/>
                <w:color w:val="auto"/>
                <w:sz w:val="24"/>
                <w:szCs w:val="24"/>
                <w:lang w:val="pt-BR"/>
              </w:rPr>
              <m:t>medições</m:t>
            </m:r>
          </m:sub>
        </m:sSub>
        <m:r>
          <m:rPr>
            <m:sty m:val="b"/>
          </m:rPr>
          <w:rPr>
            <w:rFonts w:ascii="Cambria Math" w:hAnsi="Cambria Math"/>
            <w:color w:val="auto"/>
            <w:sz w:val="24"/>
            <w:szCs w:val="24"/>
            <w:lang w:val="pt-BR"/>
          </w:rPr>
          <m:t>=</m:t>
        </m:r>
        <m:f>
          <m:fPr>
            <m:ctrlPr>
              <w:rPr>
                <w:rFonts w:ascii="Cambria Math" w:hAnsi="Cambria Math"/>
                <w:b w:val="0"/>
                <w:bCs w:val="0"/>
                <w:color w:val="auto"/>
                <w:sz w:val="24"/>
                <w:szCs w:val="24"/>
                <w:lang w:val="pt-BR"/>
              </w:rPr>
            </m:ctrlPr>
          </m:fPr>
          <m:num>
            <m:r>
              <m:rPr>
                <m:sty m:val="b"/>
              </m:rPr>
              <w:rPr>
                <w:rFonts w:ascii="Cambria Math" w:hAnsi="Cambria Math"/>
                <w:color w:val="auto"/>
                <w:sz w:val="24"/>
                <w:szCs w:val="24"/>
                <w:lang w:val="pt-BR"/>
              </w:rPr>
              <m:t>N</m:t>
            </m:r>
            <m:d>
              <m:dPr>
                <m:ctrlPr>
                  <w:rPr>
                    <w:rFonts w:ascii="Cambria Math" w:hAnsi="Cambria Math"/>
                    <w:color w:val="auto"/>
                    <w:sz w:val="24"/>
                    <w:szCs w:val="24"/>
                    <w:lang w:val="pt-BR"/>
                  </w:rPr>
                </m:ctrlPr>
              </m:dPr>
              <m:e>
                <m:r>
                  <m:rPr>
                    <m:sty m:val="b"/>
                  </m:rPr>
                  <w:rPr>
                    <w:rFonts w:ascii="Cambria Math" w:hAnsi="Cambria Math"/>
                    <w:color w:val="auto"/>
                    <w:sz w:val="24"/>
                    <w:szCs w:val="24"/>
                    <w:lang w:val="pt-BR"/>
                  </w:rPr>
                  <m:t>N-1</m:t>
                </m:r>
              </m:e>
            </m:d>
            <m:r>
              <m:rPr>
                <m:sty m:val="b"/>
              </m:rPr>
              <w:rPr>
                <w:rFonts w:ascii="Cambria Math" w:hAnsi="Cambria Math"/>
                <w:color w:val="auto"/>
                <w:sz w:val="24"/>
                <w:szCs w:val="24"/>
                <w:lang w:val="pt-BR"/>
              </w:rPr>
              <m:t>(N-3)</m:t>
            </m:r>
          </m:num>
          <m:den>
            <m:r>
              <m:rPr>
                <m:sty m:val="b"/>
              </m:rPr>
              <w:rPr>
                <w:rFonts w:ascii="Cambria Math" w:hAnsi="Cambria Math"/>
                <w:color w:val="auto"/>
                <w:sz w:val="24"/>
                <w:szCs w:val="24"/>
                <w:lang w:val="pt-BR"/>
              </w:rPr>
              <m:t>2</m:t>
            </m:r>
          </m:den>
        </m:f>
      </m:oMath>
      <w:r w:rsidR="005F453C">
        <w:rPr>
          <w:b w:val="0"/>
          <w:bCs w:val="0"/>
          <w:color w:val="auto"/>
          <w:sz w:val="24"/>
          <w:szCs w:val="24"/>
          <w:lang w:val="pt-BR"/>
        </w:rPr>
        <w:t xml:space="preserve"> </w:t>
      </w:r>
      <w:r w:rsidR="005F453C">
        <w:rPr>
          <w:b w:val="0"/>
          <w:bCs w:val="0"/>
          <w:color w:val="auto"/>
          <w:sz w:val="24"/>
          <w:szCs w:val="24"/>
          <w:lang w:val="pt-BR"/>
        </w:rPr>
        <w:tab/>
      </w:r>
      <w:r w:rsidR="005F453C">
        <w:rPr>
          <w:b w:val="0"/>
          <w:bCs w:val="0"/>
          <w:color w:val="auto"/>
          <w:sz w:val="24"/>
          <w:szCs w:val="24"/>
          <w:lang w:val="pt-BR"/>
        </w:rPr>
        <w:tab/>
      </w:r>
      <w:r w:rsidR="005F453C">
        <w:rPr>
          <w:b w:val="0"/>
          <w:bCs w:val="0"/>
          <w:color w:val="auto"/>
          <w:sz w:val="24"/>
          <w:szCs w:val="24"/>
          <w:lang w:val="pt-BR"/>
        </w:rPr>
        <w:tab/>
      </w:r>
      <w:r w:rsidR="005F453C">
        <w:rPr>
          <w:b w:val="0"/>
          <w:bCs w:val="0"/>
          <w:color w:val="auto"/>
          <w:sz w:val="24"/>
          <w:szCs w:val="24"/>
          <w:lang w:val="pt-BR"/>
        </w:rPr>
        <w:tab/>
        <w:t>(</w:t>
      </w:r>
      <w:r w:rsidR="00FD33ED">
        <w:rPr>
          <w:b w:val="0"/>
          <w:bCs w:val="0"/>
          <w:color w:val="auto"/>
          <w:sz w:val="24"/>
          <w:szCs w:val="24"/>
          <w:lang w:val="pt-BR"/>
        </w:rPr>
        <w:t>1</w:t>
      </w:r>
      <w:r w:rsidR="003D7B6F">
        <w:rPr>
          <w:b w:val="0"/>
          <w:bCs w:val="0"/>
          <w:color w:val="auto"/>
          <w:sz w:val="24"/>
          <w:szCs w:val="24"/>
          <w:lang w:val="pt-BR"/>
        </w:rPr>
        <w:t>4</w:t>
      </w:r>
      <w:r w:rsidR="005F453C">
        <w:rPr>
          <w:b w:val="0"/>
          <w:bCs w:val="0"/>
          <w:color w:val="auto"/>
          <w:sz w:val="24"/>
          <w:szCs w:val="24"/>
          <w:lang w:val="pt-BR"/>
        </w:rPr>
        <w:t>)</w:t>
      </w:r>
    </w:p>
    <w:p w:rsidR="00FE48F9" w:rsidRPr="00FE48F9" w:rsidRDefault="00FE48F9" w:rsidP="00FE48F9">
      <w:pPr>
        <w:spacing w:before="240" w:line="360" w:lineRule="auto"/>
        <w:ind w:firstLine="709"/>
        <w:rPr>
          <w:szCs w:val="24"/>
          <w:lang w:val="pt-BR"/>
        </w:rPr>
      </w:pPr>
      <w:r w:rsidRPr="00FE48F9">
        <w:rPr>
          <w:szCs w:val="24"/>
          <w:lang w:val="pt-BR"/>
        </w:rPr>
        <w:t>O n</w:t>
      </w:r>
      <w:r>
        <w:rPr>
          <w:szCs w:val="24"/>
          <w:lang w:val="pt-BR"/>
        </w:rPr>
        <w:t>ú</w:t>
      </w:r>
      <w:r w:rsidRPr="00FE48F9">
        <w:rPr>
          <w:szCs w:val="24"/>
          <w:lang w:val="pt-BR"/>
        </w:rPr>
        <w:t>mero de</w:t>
      </w:r>
      <w:r>
        <w:rPr>
          <w:szCs w:val="24"/>
          <w:lang w:val="pt-BR"/>
        </w:rPr>
        <w:t xml:space="preserve"> medições efetivas tende a ser menor que o indicado pela</w:t>
      </w:r>
      <w:r w:rsidR="004506A6">
        <w:rPr>
          <w:szCs w:val="24"/>
          <w:lang w:val="pt-BR"/>
        </w:rPr>
        <w:t xml:space="preserve"> </w:t>
      </w:r>
      <w:r w:rsidR="00114892">
        <w:rPr>
          <w:szCs w:val="24"/>
          <w:lang w:val="pt-BR"/>
        </w:rPr>
        <w:fldChar w:fldCharType="begin"/>
      </w:r>
      <w:r w:rsidR="004506A6">
        <w:rPr>
          <w:szCs w:val="24"/>
          <w:lang w:val="pt-BR"/>
        </w:rPr>
        <w:instrText xml:space="preserve"> REF _Ref335778579 \h </w:instrText>
      </w:r>
      <w:r w:rsidR="00114892">
        <w:rPr>
          <w:szCs w:val="24"/>
          <w:lang w:val="pt-BR"/>
        </w:rPr>
      </w:r>
      <w:r w:rsidR="00114892">
        <w:rPr>
          <w:szCs w:val="24"/>
          <w:lang w:val="pt-BR"/>
        </w:rPr>
        <w:fldChar w:fldCharType="separate"/>
      </w:r>
      <w:r w:rsidR="004506A6" w:rsidRPr="00FE48F9">
        <w:rPr>
          <w:lang w:val="pt-BR"/>
        </w:rPr>
        <w:t xml:space="preserve">Equação </w:t>
      </w:r>
      <w:r w:rsidR="00114892">
        <w:rPr>
          <w:szCs w:val="24"/>
          <w:lang w:val="pt-BR"/>
        </w:rPr>
        <w:fldChar w:fldCharType="end"/>
      </w:r>
      <w:r w:rsidR="00F14F20">
        <w:rPr>
          <w:szCs w:val="24"/>
          <w:lang w:val="pt-BR"/>
        </w:rPr>
        <w:t>13</w:t>
      </w:r>
      <w:r w:rsidR="004506A6">
        <w:rPr>
          <w:szCs w:val="24"/>
          <w:lang w:val="pt-BR"/>
        </w:rPr>
        <w:t>, que não leva em consideração a possibilidade de ocorrerem medidas redundantes para diferentes métodos de medições</w:t>
      </w:r>
      <w:r w:rsidR="00A934E9">
        <w:rPr>
          <w:szCs w:val="24"/>
          <w:lang w:val="pt-BR"/>
        </w:rPr>
        <w:t xml:space="preserve">, conhecido como </w:t>
      </w:r>
      <w:r w:rsidR="00A934E9" w:rsidRPr="00A934E9">
        <w:rPr>
          <w:lang w:val="pt-BR"/>
        </w:rPr>
        <w:t>princípio da reciprocidade</w:t>
      </w:r>
      <w:r w:rsidR="00A934E9">
        <w:rPr>
          <w:lang w:val="pt-BR"/>
        </w:rPr>
        <w:t xml:space="preserve"> e </w:t>
      </w:r>
      <w:r w:rsidR="00A934E9" w:rsidRPr="00A934E9">
        <w:rPr>
          <w:lang w:val="pt-BR"/>
        </w:rPr>
        <w:t>vale para todos os sistemas lineares</w:t>
      </w:r>
      <w:r w:rsidR="004506A6">
        <w:rPr>
          <w:szCs w:val="24"/>
          <w:lang w:val="pt-BR"/>
        </w:rPr>
        <w:t>.</w:t>
      </w:r>
      <w:r w:rsidR="00A934E9">
        <w:rPr>
          <w:szCs w:val="24"/>
          <w:lang w:val="pt-BR"/>
        </w:rPr>
        <w:t xml:space="preserve"> </w:t>
      </w:r>
      <w:r w:rsidR="00A934E9" w:rsidRPr="00A934E9">
        <w:rPr>
          <w:lang w:val="pt-BR"/>
        </w:rPr>
        <w:t xml:space="preserve">De acordo com a reciprocidade, o resultado da medição da impedância não deve mudar se a alimentação e medição de tensão são trocados. Assim, a região de medição deve ser semelhante </w:t>
      </w:r>
      <w:r w:rsidR="00922B33">
        <w:rPr>
          <w:lang w:val="pt-BR"/>
        </w:rPr>
        <w:t xml:space="preserve">para </w:t>
      </w:r>
      <w:r w:rsidR="00A934E9" w:rsidRPr="00A934E9">
        <w:rPr>
          <w:lang w:val="pt-BR"/>
        </w:rPr>
        <w:t>ambos os pares de el</w:t>
      </w:r>
      <w:r w:rsidR="00922B33">
        <w:rPr>
          <w:lang w:val="pt-BR"/>
        </w:rPr>
        <w:t>e</w:t>
      </w:r>
      <w:r w:rsidR="00A934E9" w:rsidRPr="00A934E9">
        <w:rPr>
          <w:lang w:val="pt-BR"/>
        </w:rPr>
        <w:t>trodos. Além disso, a sensibilidade d</w:t>
      </w:r>
      <w:r w:rsidR="00F41C57">
        <w:rPr>
          <w:lang w:val="pt-BR"/>
        </w:rPr>
        <w:t>a</w:t>
      </w:r>
      <w:r w:rsidR="00A934E9" w:rsidRPr="00A934E9">
        <w:rPr>
          <w:lang w:val="pt-BR"/>
        </w:rPr>
        <w:t xml:space="preserve"> medição não pode ser limitad</w:t>
      </w:r>
      <w:r w:rsidR="00922B33">
        <w:rPr>
          <w:lang w:val="pt-BR"/>
        </w:rPr>
        <w:t>a a uma região</w:t>
      </w:r>
      <w:r w:rsidR="00A934E9" w:rsidRPr="00A934E9">
        <w:rPr>
          <w:lang w:val="pt-BR"/>
        </w:rPr>
        <w:t xml:space="preserve">, mas o sinal deve ser </w:t>
      </w:r>
      <w:r w:rsidR="00F41C57" w:rsidRPr="00A934E9">
        <w:rPr>
          <w:lang w:val="pt-BR"/>
        </w:rPr>
        <w:t>afetad</w:t>
      </w:r>
      <w:r w:rsidR="00F41C57">
        <w:rPr>
          <w:lang w:val="pt-BR"/>
        </w:rPr>
        <w:t>o</w:t>
      </w:r>
      <w:r w:rsidR="00A934E9" w:rsidRPr="00A934E9">
        <w:rPr>
          <w:lang w:val="pt-BR"/>
        </w:rPr>
        <w:t xml:space="preserve"> </w:t>
      </w:r>
      <w:r w:rsidR="00922B33">
        <w:rPr>
          <w:lang w:val="pt-BR"/>
        </w:rPr>
        <w:t xml:space="preserve">por </w:t>
      </w:r>
      <w:r w:rsidR="00A934E9" w:rsidRPr="00A934E9">
        <w:rPr>
          <w:lang w:val="pt-BR"/>
        </w:rPr>
        <w:t>todas as regiões do</w:t>
      </w:r>
      <w:r w:rsidR="00922B33">
        <w:rPr>
          <w:lang w:val="pt-BR"/>
        </w:rPr>
        <w:t xml:space="preserve"> volume c</w:t>
      </w:r>
      <w:r w:rsidR="00A934E9" w:rsidRPr="00A934E9">
        <w:rPr>
          <w:lang w:val="pt-BR"/>
        </w:rPr>
        <w:t>ondutor</w:t>
      </w:r>
      <w:r w:rsidR="00922B33">
        <w:rPr>
          <w:lang w:val="pt-BR"/>
        </w:rPr>
        <w:t xml:space="preserve"> </w:t>
      </w:r>
      <w:sdt>
        <w:sdtPr>
          <w:rPr>
            <w:szCs w:val="24"/>
            <w:lang w:val="pt-BR"/>
          </w:rPr>
          <w:id w:val="537050790"/>
          <w:citation/>
        </w:sdtPr>
        <w:sdtContent>
          <w:r w:rsidR="00114892">
            <w:rPr>
              <w:szCs w:val="24"/>
              <w:lang w:val="pt-BR"/>
            </w:rPr>
            <w:fldChar w:fldCharType="begin"/>
          </w:r>
          <w:r w:rsidR="00A934E9">
            <w:rPr>
              <w:szCs w:val="24"/>
              <w:lang w:val="pt-BR"/>
            </w:rPr>
            <w:instrText xml:space="preserve"> CITATION MAL10 \l 1046 </w:instrText>
          </w:r>
          <w:r w:rsidR="00114892">
            <w:rPr>
              <w:szCs w:val="24"/>
              <w:lang w:val="pt-BR"/>
            </w:rPr>
            <w:fldChar w:fldCharType="separate"/>
          </w:r>
          <w:r w:rsidR="003320F6" w:rsidRPr="003320F6">
            <w:rPr>
              <w:noProof/>
              <w:szCs w:val="24"/>
              <w:lang w:val="pt-BR"/>
            </w:rPr>
            <w:t>(MALMIVUO, Principle of Reciprocity Solves the Most Important Problems 2010)</w:t>
          </w:r>
          <w:r w:rsidR="00114892">
            <w:rPr>
              <w:szCs w:val="24"/>
              <w:lang w:val="pt-BR"/>
            </w:rPr>
            <w:fldChar w:fldCharType="end"/>
          </w:r>
        </w:sdtContent>
      </w:sdt>
      <w:r w:rsidR="00922B33">
        <w:rPr>
          <w:szCs w:val="24"/>
          <w:lang w:val="pt-BR"/>
        </w:rPr>
        <w:t>.</w:t>
      </w:r>
    </w:p>
    <w:p w:rsidR="004B5EF1" w:rsidRDefault="004B5EF1" w:rsidP="00A527F3">
      <w:pPr>
        <w:pStyle w:val="Ttulo3"/>
        <w:spacing w:before="240" w:after="240" w:line="360" w:lineRule="auto"/>
        <w:rPr>
          <w:lang w:val="pt-BR"/>
        </w:rPr>
      </w:pPr>
      <w:bookmarkStart w:id="204" w:name="_Toc340925648"/>
      <w:r>
        <w:rPr>
          <w:lang w:val="pt-BR"/>
        </w:rPr>
        <w:lastRenderedPageBreak/>
        <w:t>METODO VIZINHO</w:t>
      </w:r>
      <w:bookmarkEnd w:id="204"/>
    </w:p>
    <w:p w:rsidR="00380295" w:rsidRDefault="004B5EF1" w:rsidP="00CD797F">
      <w:pPr>
        <w:spacing w:after="240" w:line="360" w:lineRule="auto"/>
        <w:ind w:firstLine="709"/>
        <w:rPr>
          <w:szCs w:val="24"/>
          <w:lang w:val="pt-BR"/>
        </w:rPr>
      </w:pPr>
      <w:r w:rsidRPr="00CD797F">
        <w:rPr>
          <w:szCs w:val="24"/>
          <w:lang w:val="pt-BR"/>
        </w:rPr>
        <w:t xml:space="preserve">Neste método a corrente é aplicada através dos eletrodos </w:t>
      </w:r>
      <w:r w:rsidR="00A95F36">
        <w:rPr>
          <w:szCs w:val="24"/>
          <w:lang w:val="pt-BR"/>
        </w:rPr>
        <w:t>adjacentes</w:t>
      </w:r>
      <w:r w:rsidRPr="00CD797F">
        <w:rPr>
          <w:szCs w:val="24"/>
          <w:lang w:val="pt-BR"/>
        </w:rPr>
        <w:t xml:space="preserve"> e a tensão é medida sucessivamente a partir de todos os outros pares d</w:t>
      </w:r>
      <w:r w:rsidR="00CB7C64">
        <w:rPr>
          <w:szCs w:val="24"/>
          <w:lang w:val="pt-BR"/>
        </w:rPr>
        <w:t xml:space="preserve">e eletrodos adjacentes. A </w:t>
      </w:r>
      <w:r w:rsidR="00114892">
        <w:rPr>
          <w:szCs w:val="24"/>
          <w:lang w:val="pt-BR"/>
        </w:rPr>
        <w:fldChar w:fldCharType="begin"/>
      </w:r>
      <w:r w:rsidR="00F14F20">
        <w:rPr>
          <w:szCs w:val="24"/>
          <w:lang w:val="pt-BR"/>
        </w:rPr>
        <w:instrText xml:space="preserve"> REF _Ref340444129 \h </w:instrText>
      </w:r>
      <w:r w:rsidR="00114892">
        <w:rPr>
          <w:szCs w:val="24"/>
          <w:lang w:val="pt-BR"/>
        </w:rPr>
      </w:r>
      <w:r w:rsidR="00114892">
        <w:rPr>
          <w:szCs w:val="24"/>
          <w:lang w:val="pt-BR"/>
        </w:rPr>
        <w:fldChar w:fldCharType="separate"/>
      </w:r>
      <w:r w:rsidR="00F14F20" w:rsidRPr="00957D18">
        <w:rPr>
          <w:lang w:val="pt-BR"/>
        </w:rPr>
        <w:t xml:space="preserve">Figura </w:t>
      </w:r>
      <w:r w:rsidR="00F14F20">
        <w:rPr>
          <w:noProof/>
          <w:lang w:val="pt-BR"/>
        </w:rPr>
        <w:t>18</w:t>
      </w:r>
      <w:r w:rsidR="00114892">
        <w:rPr>
          <w:szCs w:val="24"/>
          <w:lang w:val="pt-BR"/>
        </w:rPr>
        <w:fldChar w:fldCharType="end"/>
      </w:r>
      <w:r w:rsidR="00F14F20">
        <w:rPr>
          <w:szCs w:val="24"/>
          <w:lang w:val="pt-BR"/>
        </w:rPr>
        <w:t xml:space="preserve"> </w:t>
      </w:r>
      <w:r w:rsidRPr="00CD797F">
        <w:rPr>
          <w:szCs w:val="24"/>
          <w:lang w:val="pt-BR"/>
        </w:rPr>
        <w:t xml:space="preserve">ilustra a aplicação do presente método para um volume condutor cilíndrico com </w:t>
      </w:r>
      <w:r w:rsidR="00D703B9">
        <w:rPr>
          <w:szCs w:val="24"/>
          <w:lang w:val="pt-BR"/>
        </w:rPr>
        <w:t>N</w:t>
      </w:r>
      <w:r w:rsidRPr="00CD797F">
        <w:rPr>
          <w:szCs w:val="24"/>
          <w:lang w:val="pt-BR"/>
        </w:rPr>
        <w:t xml:space="preserve"> eletrodos igualmente espaçados. A </w:t>
      </w:r>
      <w:r w:rsidR="00A95F36">
        <w:rPr>
          <w:szCs w:val="24"/>
          <w:lang w:val="pt-BR"/>
        </w:rPr>
        <w:t>densidade</w:t>
      </w:r>
      <w:r w:rsidR="00A95F36" w:rsidRPr="00CD797F">
        <w:rPr>
          <w:szCs w:val="24"/>
          <w:lang w:val="pt-BR"/>
        </w:rPr>
        <w:t xml:space="preserve"> </w:t>
      </w:r>
      <w:r w:rsidRPr="00CD797F">
        <w:rPr>
          <w:szCs w:val="24"/>
          <w:lang w:val="pt-BR"/>
        </w:rPr>
        <w:t xml:space="preserve">de corrente é mais elevada entre </w:t>
      </w:r>
      <w:r w:rsidR="00D703B9">
        <w:rPr>
          <w:szCs w:val="24"/>
          <w:lang w:val="pt-BR"/>
        </w:rPr>
        <w:t>os</w:t>
      </w:r>
      <w:r w:rsidRPr="00CD797F">
        <w:rPr>
          <w:szCs w:val="24"/>
          <w:lang w:val="pt-BR"/>
        </w:rPr>
        <w:t xml:space="preserve"> eletrodos</w:t>
      </w:r>
      <w:r w:rsidR="00CB7C64">
        <w:rPr>
          <w:szCs w:val="24"/>
          <w:lang w:val="pt-BR"/>
        </w:rPr>
        <w:t xml:space="preserve"> de aplicação</w:t>
      </w:r>
      <w:r w:rsidRPr="00CD797F">
        <w:rPr>
          <w:szCs w:val="24"/>
          <w:lang w:val="pt-BR"/>
        </w:rPr>
        <w:t>, diminuindo rapidamente em função da distância</w:t>
      </w:r>
      <w:r w:rsidR="007B6B0F">
        <w:rPr>
          <w:szCs w:val="24"/>
          <w:lang w:val="pt-BR"/>
        </w:rPr>
        <w:t xml:space="preserve"> </w:t>
      </w:r>
      <w:sdt>
        <w:sdtPr>
          <w:rPr>
            <w:szCs w:val="24"/>
            <w:lang w:val="pt-BR"/>
          </w:rPr>
          <w:id w:val="6042582"/>
          <w:citation/>
        </w:sdtPr>
        <w:sdtContent>
          <w:r w:rsidR="00114892">
            <w:rPr>
              <w:szCs w:val="24"/>
              <w:lang w:val="pt-BR"/>
            </w:rPr>
            <w:fldChar w:fldCharType="begin"/>
          </w:r>
          <w:r w:rsidR="007B6B0F">
            <w:rPr>
              <w:szCs w:val="24"/>
              <w:lang w:val="pt-BR"/>
            </w:rPr>
            <w:instrText xml:space="preserve"> CITATION SAV96 \l 1046 </w:instrText>
          </w:r>
          <w:r w:rsidR="00114892">
            <w:rPr>
              <w:szCs w:val="24"/>
              <w:lang w:val="pt-BR"/>
            </w:rPr>
            <w:fldChar w:fldCharType="separate"/>
          </w:r>
          <w:r w:rsidR="003320F6" w:rsidRPr="003320F6">
            <w:rPr>
              <w:noProof/>
              <w:szCs w:val="24"/>
              <w:lang w:val="pt-BR"/>
            </w:rPr>
            <w:t>(SAVOLAINEN, KAIPIO e VAHKONEN 1996)</w:t>
          </w:r>
          <w:r w:rsidR="00114892">
            <w:rPr>
              <w:szCs w:val="24"/>
              <w:lang w:val="pt-BR"/>
            </w:rPr>
            <w:fldChar w:fldCharType="end"/>
          </w:r>
        </w:sdtContent>
      </w:sdt>
      <w:r w:rsidRPr="00CD797F">
        <w:rPr>
          <w:szCs w:val="24"/>
          <w:lang w:val="pt-BR"/>
        </w:rPr>
        <w:t xml:space="preserve">. A tensão é medida sucessivamente com os pares de eletrodos subsequentes, resultando em </w:t>
      </w:r>
      <w:r w:rsidR="00D703B9">
        <w:rPr>
          <w:szCs w:val="24"/>
          <w:lang w:val="pt-BR"/>
        </w:rPr>
        <w:t>N-3</w:t>
      </w:r>
      <w:r w:rsidRPr="00CD797F">
        <w:rPr>
          <w:szCs w:val="24"/>
          <w:lang w:val="pt-BR"/>
        </w:rPr>
        <w:t xml:space="preserve"> medições </w:t>
      </w:r>
      <w:r w:rsidR="00D703B9">
        <w:rPr>
          <w:szCs w:val="24"/>
          <w:lang w:val="pt-BR"/>
        </w:rPr>
        <w:t>independentes</w:t>
      </w:r>
      <w:r w:rsidR="00E758D2" w:rsidRPr="00CD797F">
        <w:rPr>
          <w:szCs w:val="24"/>
          <w:lang w:val="pt-BR"/>
        </w:rPr>
        <w:t xml:space="preserve">. </w:t>
      </w:r>
      <w:r w:rsidR="00380295" w:rsidRPr="00CD797F">
        <w:rPr>
          <w:szCs w:val="24"/>
          <w:lang w:val="pt-BR"/>
        </w:rPr>
        <w:t>Por exemplo, utilizando os eletrodos 1 e 2. Efetuam-se medidas de tensões a partir do próximo par, no caso 3-4, como mostra a</w:t>
      </w:r>
      <w:r w:rsidR="00CB7C64">
        <w:rPr>
          <w:szCs w:val="24"/>
          <w:lang w:val="pt-BR"/>
        </w:rPr>
        <w:t xml:space="preserve"> </w:t>
      </w:r>
      <w:r w:rsidR="00114892">
        <w:rPr>
          <w:szCs w:val="24"/>
          <w:lang w:val="pt-BR"/>
        </w:rPr>
        <w:fldChar w:fldCharType="begin"/>
      </w:r>
      <w:r w:rsidR="003322DF">
        <w:rPr>
          <w:szCs w:val="24"/>
          <w:lang w:val="pt-BR"/>
        </w:rPr>
        <w:instrText xml:space="preserve"> REF _Ref340444129 \h </w:instrText>
      </w:r>
      <w:r w:rsidR="00114892">
        <w:rPr>
          <w:szCs w:val="24"/>
          <w:lang w:val="pt-BR"/>
        </w:rPr>
      </w:r>
      <w:r w:rsidR="00114892">
        <w:rPr>
          <w:szCs w:val="24"/>
          <w:lang w:val="pt-BR"/>
        </w:rPr>
        <w:fldChar w:fldCharType="separate"/>
      </w:r>
      <w:r w:rsidR="003322DF" w:rsidRPr="00957D18">
        <w:rPr>
          <w:lang w:val="pt-BR"/>
        </w:rPr>
        <w:t xml:space="preserve">Figura </w:t>
      </w:r>
      <w:r w:rsidR="003322DF">
        <w:rPr>
          <w:noProof/>
          <w:lang w:val="pt-BR"/>
        </w:rPr>
        <w:t>18</w:t>
      </w:r>
      <w:r w:rsidR="00114892">
        <w:rPr>
          <w:szCs w:val="24"/>
          <w:lang w:val="pt-BR"/>
        </w:rPr>
        <w:fldChar w:fldCharType="end"/>
      </w:r>
      <w:r w:rsidR="00CB7C64">
        <w:rPr>
          <w:szCs w:val="24"/>
          <w:lang w:val="pt-BR"/>
        </w:rPr>
        <w:t>(a)</w:t>
      </w:r>
      <w:r w:rsidR="00380295" w:rsidRPr="00CD797F">
        <w:rPr>
          <w:szCs w:val="24"/>
          <w:lang w:val="pt-BR"/>
        </w:rPr>
        <w:t xml:space="preserve">, e assim sucessivamente, deslocando sempre em uma unidade o par utilizado para a medição de tensões, até atingir o conjunto formado pelos eletrodos (N-1) e (N), conforme </w:t>
      </w:r>
      <w:r w:rsidR="00114892">
        <w:rPr>
          <w:szCs w:val="24"/>
          <w:lang w:val="pt-BR"/>
        </w:rPr>
        <w:fldChar w:fldCharType="begin"/>
      </w:r>
      <w:r w:rsidR="003322DF">
        <w:rPr>
          <w:szCs w:val="24"/>
          <w:lang w:val="pt-BR"/>
        </w:rPr>
        <w:instrText xml:space="preserve"> REF _Ref340444129 \h </w:instrText>
      </w:r>
      <w:r w:rsidR="00114892">
        <w:rPr>
          <w:szCs w:val="24"/>
          <w:lang w:val="pt-BR"/>
        </w:rPr>
      </w:r>
      <w:r w:rsidR="00114892">
        <w:rPr>
          <w:szCs w:val="24"/>
          <w:lang w:val="pt-BR"/>
        </w:rPr>
        <w:fldChar w:fldCharType="separate"/>
      </w:r>
      <w:r w:rsidR="003322DF" w:rsidRPr="00957D18">
        <w:rPr>
          <w:lang w:val="pt-BR"/>
        </w:rPr>
        <w:t xml:space="preserve">Figura </w:t>
      </w:r>
      <w:r w:rsidR="003322DF">
        <w:rPr>
          <w:noProof/>
          <w:lang w:val="pt-BR"/>
        </w:rPr>
        <w:t>18</w:t>
      </w:r>
      <w:r w:rsidR="00114892">
        <w:rPr>
          <w:szCs w:val="24"/>
          <w:lang w:val="pt-BR"/>
        </w:rPr>
        <w:fldChar w:fldCharType="end"/>
      </w:r>
      <w:r w:rsidR="003322DF">
        <w:rPr>
          <w:szCs w:val="24"/>
          <w:lang w:val="pt-BR"/>
        </w:rPr>
        <w:t>(</w:t>
      </w:r>
      <w:r w:rsidR="00380295" w:rsidRPr="00CD797F">
        <w:rPr>
          <w:szCs w:val="24"/>
          <w:lang w:val="pt-BR"/>
        </w:rPr>
        <w:t xml:space="preserve">b). Em seguida, muda-se o </w:t>
      </w:r>
      <w:r w:rsidR="0032705C" w:rsidRPr="00CD797F">
        <w:rPr>
          <w:szCs w:val="24"/>
          <w:lang w:val="pt-BR"/>
        </w:rPr>
        <w:t>par de injeções</w:t>
      </w:r>
      <w:r w:rsidR="00380295" w:rsidRPr="00CD797F">
        <w:rPr>
          <w:szCs w:val="24"/>
          <w:lang w:val="pt-BR"/>
        </w:rPr>
        <w:t xml:space="preserve"> de correntes para 2-3 e repete-se o</w:t>
      </w:r>
      <w:r w:rsidR="00CD797F" w:rsidRPr="00CD797F">
        <w:rPr>
          <w:szCs w:val="24"/>
          <w:lang w:val="pt-BR"/>
        </w:rPr>
        <w:t xml:space="preserve"> procedimento acima. Com este mé</w:t>
      </w:r>
      <w:r w:rsidR="00380295" w:rsidRPr="00CD797F">
        <w:rPr>
          <w:szCs w:val="24"/>
          <w:lang w:val="pt-BR"/>
        </w:rPr>
        <w:t xml:space="preserve">todo, </w:t>
      </w:r>
      <w:r w:rsidR="00CD797F" w:rsidRPr="00CD797F">
        <w:rPr>
          <w:szCs w:val="24"/>
          <w:lang w:val="pt-BR"/>
        </w:rPr>
        <w:t>é</w:t>
      </w:r>
      <w:r w:rsidR="00380295" w:rsidRPr="00CD797F">
        <w:rPr>
          <w:szCs w:val="24"/>
          <w:lang w:val="pt-BR"/>
        </w:rPr>
        <w:t xml:space="preserve"> poss</w:t>
      </w:r>
      <w:r w:rsidR="00CD797F" w:rsidRPr="00CD797F">
        <w:rPr>
          <w:szCs w:val="24"/>
          <w:lang w:val="pt-BR"/>
        </w:rPr>
        <w:t>í</w:t>
      </w:r>
      <w:r w:rsidR="00380295" w:rsidRPr="00CD797F">
        <w:rPr>
          <w:szCs w:val="24"/>
          <w:lang w:val="pt-BR"/>
        </w:rPr>
        <w:t>vel efetuar um total de N.(N-3) medidas</w:t>
      </w:r>
      <w:r w:rsidR="00CD797F" w:rsidRPr="00CD797F">
        <w:rPr>
          <w:szCs w:val="24"/>
          <w:lang w:val="pt-BR"/>
        </w:rPr>
        <w:t xml:space="preserve"> </w:t>
      </w:r>
      <w:r w:rsidR="00380295" w:rsidRPr="00CD797F">
        <w:rPr>
          <w:szCs w:val="24"/>
          <w:lang w:val="pt-BR"/>
        </w:rPr>
        <w:t>de tens</w:t>
      </w:r>
      <w:r w:rsidR="00CD797F" w:rsidRPr="00CD797F">
        <w:rPr>
          <w:szCs w:val="24"/>
          <w:lang w:val="pt-BR"/>
        </w:rPr>
        <w:t>õe</w:t>
      </w:r>
      <w:r w:rsidR="00380295" w:rsidRPr="00CD797F">
        <w:rPr>
          <w:szCs w:val="24"/>
          <w:lang w:val="pt-BR"/>
        </w:rPr>
        <w:t>s, das quais N.(N-3</w:t>
      </w:r>
      <w:r w:rsidR="0032705C">
        <w:rPr>
          <w:szCs w:val="24"/>
          <w:lang w:val="pt-BR"/>
        </w:rPr>
        <w:t>)</w:t>
      </w:r>
      <w:r w:rsidR="00380295" w:rsidRPr="00CD797F">
        <w:rPr>
          <w:szCs w:val="24"/>
          <w:lang w:val="pt-BR"/>
        </w:rPr>
        <w:t>/2 s</w:t>
      </w:r>
      <w:r w:rsidR="00CD797F" w:rsidRPr="00CD797F">
        <w:rPr>
          <w:szCs w:val="24"/>
          <w:lang w:val="pt-BR"/>
        </w:rPr>
        <w:t>ã</w:t>
      </w:r>
      <w:r w:rsidR="00380295" w:rsidRPr="00CD797F">
        <w:rPr>
          <w:szCs w:val="24"/>
          <w:lang w:val="pt-BR"/>
        </w:rPr>
        <w:t>o independentes, uma vez que</w:t>
      </w:r>
      <w:r w:rsidR="0058272C">
        <w:rPr>
          <w:szCs w:val="24"/>
          <w:lang w:val="pt-BR"/>
        </w:rPr>
        <w:t xml:space="preserve"> </w:t>
      </w:r>
      <w:r w:rsidR="00380295" w:rsidRPr="00CD797F">
        <w:rPr>
          <w:szCs w:val="24"/>
          <w:lang w:val="pt-BR"/>
        </w:rPr>
        <w:t>medidas de tens</w:t>
      </w:r>
      <w:r w:rsidR="00CD797F" w:rsidRPr="00CD797F">
        <w:rPr>
          <w:szCs w:val="24"/>
          <w:lang w:val="pt-BR"/>
        </w:rPr>
        <w:t>õ</w:t>
      </w:r>
      <w:r w:rsidR="00380295" w:rsidRPr="00CD797F">
        <w:rPr>
          <w:szCs w:val="24"/>
          <w:lang w:val="pt-BR"/>
        </w:rPr>
        <w:t>es em pares de eletrodos que j</w:t>
      </w:r>
      <w:r w:rsidR="00CD797F" w:rsidRPr="00CD797F">
        <w:rPr>
          <w:szCs w:val="24"/>
          <w:lang w:val="pt-BR"/>
        </w:rPr>
        <w:t>á</w:t>
      </w:r>
      <w:r w:rsidR="00380295" w:rsidRPr="00CD797F">
        <w:rPr>
          <w:szCs w:val="24"/>
          <w:lang w:val="pt-BR"/>
        </w:rPr>
        <w:t xml:space="preserve"> haviam sido utilizados para a inje</w:t>
      </w:r>
      <w:r w:rsidR="00CD797F" w:rsidRPr="00CD797F">
        <w:rPr>
          <w:szCs w:val="24"/>
          <w:lang w:val="pt-BR"/>
        </w:rPr>
        <w:t xml:space="preserve">ção </w:t>
      </w:r>
      <w:r w:rsidR="00380295" w:rsidRPr="00CD797F">
        <w:rPr>
          <w:szCs w:val="24"/>
          <w:lang w:val="pt-BR"/>
        </w:rPr>
        <w:t>de correntes conduzem a resultados id</w:t>
      </w:r>
      <w:r w:rsidR="00CD797F" w:rsidRPr="00CD797F">
        <w:rPr>
          <w:szCs w:val="24"/>
          <w:lang w:val="pt-BR"/>
        </w:rPr>
        <w:t>ê</w:t>
      </w:r>
      <w:r w:rsidR="00380295" w:rsidRPr="00CD797F">
        <w:rPr>
          <w:szCs w:val="24"/>
          <w:lang w:val="pt-BR"/>
        </w:rPr>
        <w:t>nticos</w:t>
      </w:r>
      <w:r w:rsidR="00CD797F" w:rsidRPr="00CD797F">
        <w:rPr>
          <w:szCs w:val="24"/>
          <w:lang w:val="pt-BR"/>
        </w:rPr>
        <w:t xml:space="preserve">. Neste método a tensão medida é máxima nos pares adjacentes e nos pares opostos a tensão é de apenas 25 % do valor </w:t>
      </w:r>
      <w:r w:rsidR="003359A4">
        <w:rPr>
          <w:szCs w:val="24"/>
          <w:lang w:val="pt-BR"/>
        </w:rPr>
        <w:t>máximo</w:t>
      </w:r>
      <w:sdt>
        <w:sdtPr>
          <w:rPr>
            <w:sz w:val="16"/>
            <w:szCs w:val="24"/>
            <w:lang w:val="pt-BR"/>
          </w:rPr>
          <w:id w:val="11654695"/>
          <w:citation/>
        </w:sdtPr>
        <w:sdtContent>
          <w:r w:rsidR="00114892">
            <w:rPr>
              <w:szCs w:val="24"/>
              <w:lang w:val="pt-BR"/>
            </w:rPr>
            <w:fldChar w:fldCharType="begin"/>
          </w:r>
          <w:r w:rsidR="00CB7C64">
            <w:rPr>
              <w:szCs w:val="24"/>
              <w:lang w:val="pt-BR"/>
            </w:rPr>
            <w:instrText xml:space="preserve"> CITATION MAL95 \l 1046 </w:instrText>
          </w:r>
          <w:r w:rsidR="00114892">
            <w:rPr>
              <w:szCs w:val="24"/>
              <w:lang w:val="pt-BR"/>
            </w:rPr>
            <w:fldChar w:fldCharType="separate"/>
          </w:r>
          <w:r w:rsidR="003320F6">
            <w:rPr>
              <w:noProof/>
              <w:szCs w:val="24"/>
              <w:lang w:val="pt-BR"/>
            </w:rPr>
            <w:t xml:space="preserve"> </w:t>
          </w:r>
          <w:r w:rsidR="003320F6" w:rsidRPr="003320F6">
            <w:rPr>
              <w:noProof/>
              <w:szCs w:val="24"/>
              <w:lang w:val="pt-BR"/>
            </w:rPr>
            <w:t>(MALMIVUO e PLONSEY, Bioelectromagnetism, Principles and Aplications of Bioelectric and Biomagnetism Fields 1995)</w:t>
          </w:r>
          <w:r w:rsidR="00114892">
            <w:rPr>
              <w:szCs w:val="24"/>
              <w:lang w:val="pt-BR"/>
            </w:rPr>
            <w:fldChar w:fldCharType="end"/>
          </w:r>
        </w:sdtContent>
      </w:sdt>
      <w:r w:rsidR="0032705C">
        <w:rPr>
          <w:szCs w:val="24"/>
          <w:lang w:val="pt-BR"/>
        </w:rPr>
        <w:t>.</w:t>
      </w:r>
    </w:p>
    <w:p w:rsidR="00957D18" w:rsidRDefault="00CB7C64" w:rsidP="00C354FA">
      <w:pPr>
        <w:keepNext/>
        <w:spacing w:before="240" w:after="0" w:line="360" w:lineRule="auto"/>
        <w:jc w:val="center"/>
      </w:pPr>
      <w:r>
        <w:rPr>
          <w:noProof/>
          <w:szCs w:val="24"/>
          <w:lang w:val="pt-BR" w:eastAsia="pt-BR" w:bidi="ar-SA"/>
        </w:rPr>
        <w:drawing>
          <wp:inline distT="0" distB="0" distL="0" distR="0">
            <wp:extent cx="4728809" cy="2924175"/>
            <wp:effectExtent l="1905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745923" cy="2934758"/>
                    </a:xfrm>
                    <a:prstGeom prst="rect">
                      <a:avLst/>
                    </a:prstGeom>
                    <a:noFill/>
                    <a:ln w="9525">
                      <a:noFill/>
                      <a:miter lim="800000"/>
                      <a:headEnd/>
                      <a:tailEnd/>
                    </a:ln>
                  </pic:spPr>
                </pic:pic>
              </a:graphicData>
            </a:graphic>
          </wp:inline>
        </w:drawing>
      </w:r>
    </w:p>
    <w:p w:rsidR="00571B6A" w:rsidRDefault="00957D18">
      <w:pPr>
        <w:pStyle w:val="Legenda"/>
        <w:jc w:val="center"/>
        <w:rPr>
          <w:lang w:val="pt-BR"/>
        </w:rPr>
      </w:pPr>
      <w:bookmarkStart w:id="205" w:name="_Ref340444129"/>
      <w:bookmarkStart w:id="206" w:name="_Toc340925682"/>
      <w:r w:rsidRPr="00957D18">
        <w:rPr>
          <w:lang w:val="pt-BR"/>
        </w:rPr>
        <w:t xml:space="preserve">Figura </w:t>
      </w:r>
      <w:r w:rsidR="00114892" w:rsidRPr="00957D18">
        <w:rPr>
          <w:lang w:val="pt-BR"/>
        </w:rPr>
        <w:fldChar w:fldCharType="begin"/>
      </w:r>
      <w:r w:rsidRPr="00957D18">
        <w:rPr>
          <w:lang w:val="pt-BR"/>
        </w:rPr>
        <w:instrText xml:space="preserve"> SEQ Figura \* ARABIC </w:instrText>
      </w:r>
      <w:r w:rsidR="00114892" w:rsidRPr="00957D18">
        <w:rPr>
          <w:lang w:val="pt-BR"/>
        </w:rPr>
        <w:fldChar w:fldCharType="separate"/>
      </w:r>
      <w:r w:rsidR="001C7F70">
        <w:rPr>
          <w:noProof/>
          <w:lang w:val="pt-BR"/>
        </w:rPr>
        <w:t>22</w:t>
      </w:r>
      <w:r w:rsidR="00114892" w:rsidRPr="00957D18">
        <w:rPr>
          <w:lang w:val="pt-BR"/>
        </w:rPr>
        <w:fldChar w:fldCharType="end"/>
      </w:r>
      <w:bookmarkEnd w:id="205"/>
      <w:r w:rsidRPr="00957D18">
        <w:rPr>
          <w:lang w:val="pt-BR"/>
        </w:rPr>
        <w:t xml:space="preserve"> - Método padrões vizinhos (TRIGO, 2005).</w:t>
      </w:r>
      <w:bookmarkEnd w:id="206"/>
    </w:p>
    <w:p w:rsidR="00CB7C64" w:rsidRPr="00961141" w:rsidRDefault="00961141" w:rsidP="00E646ED">
      <w:pPr>
        <w:pStyle w:val="Ttulo3"/>
        <w:spacing w:before="240" w:after="240" w:line="360" w:lineRule="auto"/>
        <w:rPr>
          <w:rFonts w:asciiTheme="majorHAnsi" w:hAnsiTheme="majorHAnsi"/>
          <w:lang w:val="pt-BR"/>
        </w:rPr>
      </w:pPr>
      <w:bookmarkStart w:id="207" w:name="_Toc340925649"/>
      <w:r>
        <w:rPr>
          <w:rFonts w:asciiTheme="majorHAnsi" w:hAnsiTheme="majorHAnsi"/>
          <w:lang w:val="pt-BR"/>
        </w:rPr>
        <w:lastRenderedPageBreak/>
        <w:t>MÉTODO</w:t>
      </w:r>
      <w:r w:rsidR="00CB7C64" w:rsidRPr="00961141">
        <w:rPr>
          <w:rFonts w:asciiTheme="majorHAnsi" w:hAnsiTheme="majorHAnsi"/>
          <w:lang w:val="pt-BR"/>
        </w:rPr>
        <w:t xml:space="preserve"> CRUZADO</w:t>
      </w:r>
      <w:bookmarkEnd w:id="207"/>
    </w:p>
    <w:p w:rsidR="00EA77ED" w:rsidRDefault="005F6ED8" w:rsidP="00E646ED">
      <w:pPr>
        <w:spacing w:before="240" w:after="240" w:line="360" w:lineRule="auto"/>
        <w:ind w:firstLine="709"/>
        <w:rPr>
          <w:szCs w:val="24"/>
          <w:lang w:val="pt-BR"/>
        </w:rPr>
      </w:pPr>
      <w:r w:rsidRPr="005F6ED8">
        <w:rPr>
          <w:szCs w:val="24"/>
          <w:lang w:val="pt-BR"/>
        </w:rPr>
        <w:t xml:space="preserve">Este método </w:t>
      </w:r>
      <w:r>
        <w:rPr>
          <w:szCs w:val="24"/>
          <w:lang w:val="pt-BR"/>
        </w:rPr>
        <w:t xml:space="preserve">permite uma </w:t>
      </w:r>
      <w:r w:rsidRPr="005F6ED8">
        <w:rPr>
          <w:szCs w:val="24"/>
          <w:lang w:val="pt-BR"/>
        </w:rPr>
        <w:t>distribuição mais uniforme do que o método a</w:t>
      </w:r>
      <w:r>
        <w:rPr>
          <w:szCs w:val="24"/>
          <w:lang w:val="pt-BR"/>
        </w:rPr>
        <w:t xml:space="preserve">nterior, mas a sensibilidade do </w:t>
      </w:r>
      <w:r w:rsidRPr="005F6ED8">
        <w:rPr>
          <w:szCs w:val="24"/>
          <w:lang w:val="pt-BR"/>
        </w:rPr>
        <w:t xml:space="preserve">método </w:t>
      </w:r>
      <w:r>
        <w:rPr>
          <w:szCs w:val="24"/>
          <w:lang w:val="pt-BR"/>
        </w:rPr>
        <w:t>cruzado</w:t>
      </w:r>
      <w:r w:rsidRPr="005F6ED8">
        <w:rPr>
          <w:szCs w:val="24"/>
          <w:lang w:val="pt-BR"/>
        </w:rPr>
        <w:t xml:space="preserve"> </w:t>
      </w:r>
      <w:r>
        <w:rPr>
          <w:szCs w:val="24"/>
          <w:lang w:val="pt-BR"/>
        </w:rPr>
        <w:t>é menor na periferia em comparação ao método dos padrões vizinhos</w:t>
      </w:r>
      <w:r w:rsidR="00EA77ED" w:rsidRPr="00EA77ED">
        <w:rPr>
          <w:szCs w:val="24"/>
          <w:lang w:val="pt-BR"/>
        </w:rPr>
        <w:t>, mas</w:t>
      </w:r>
      <w:r w:rsidR="008F52E9">
        <w:rPr>
          <w:szCs w:val="24"/>
          <w:lang w:val="pt-BR"/>
        </w:rPr>
        <w:t xml:space="preserve"> em comparação ao anterior</w:t>
      </w:r>
      <w:r w:rsidR="00EA77ED" w:rsidRPr="00EA77ED">
        <w:rPr>
          <w:szCs w:val="24"/>
          <w:lang w:val="pt-BR"/>
        </w:rPr>
        <w:t xml:space="preserve"> tem melhor sensibilidade em toda a região</w:t>
      </w:r>
      <w:r>
        <w:rPr>
          <w:szCs w:val="24"/>
          <w:lang w:val="pt-BR"/>
        </w:rPr>
        <w:t xml:space="preserve"> </w:t>
      </w:r>
      <w:sdt>
        <w:sdtPr>
          <w:rPr>
            <w:szCs w:val="24"/>
            <w:lang w:val="pt-BR"/>
          </w:rPr>
          <w:id w:val="26495272"/>
          <w:citation/>
        </w:sdtPr>
        <w:sdtContent>
          <w:r w:rsidR="00114892">
            <w:rPr>
              <w:szCs w:val="24"/>
              <w:lang w:val="pt-BR"/>
            </w:rPr>
            <w:fldChar w:fldCharType="begin"/>
          </w:r>
          <w:r>
            <w:rPr>
              <w:szCs w:val="24"/>
              <w:lang w:val="pt-BR"/>
            </w:rPr>
            <w:instrText xml:space="preserve"> CITATION HUA08 \l 1046 </w:instrText>
          </w:r>
          <w:r w:rsidR="00114892">
            <w:rPr>
              <w:szCs w:val="24"/>
              <w:lang w:val="pt-BR"/>
            </w:rPr>
            <w:fldChar w:fldCharType="separate"/>
          </w:r>
          <w:r w:rsidR="003320F6" w:rsidRPr="003320F6">
            <w:rPr>
              <w:noProof/>
              <w:szCs w:val="24"/>
              <w:lang w:val="pt-BR"/>
            </w:rPr>
            <w:t>(HUANG e CHUNG 2008)</w:t>
          </w:r>
          <w:r w:rsidR="00114892">
            <w:rPr>
              <w:szCs w:val="24"/>
              <w:lang w:val="pt-BR"/>
            </w:rPr>
            <w:fldChar w:fldCharType="end"/>
          </w:r>
        </w:sdtContent>
      </w:sdt>
      <w:r w:rsidR="00EA77ED" w:rsidRPr="00EA77ED">
        <w:rPr>
          <w:szCs w:val="24"/>
          <w:lang w:val="pt-BR"/>
        </w:rPr>
        <w:t>.</w:t>
      </w:r>
    </w:p>
    <w:p w:rsidR="00961141" w:rsidRPr="00961141" w:rsidRDefault="00C678DB" w:rsidP="00E646ED">
      <w:pPr>
        <w:spacing w:before="240" w:after="240" w:line="360" w:lineRule="auto"/>
        <w:ind w:firstLine="709"/>
        <w:rPr>
          <w:szCs w:val="24"/>
          <w:lang w:val="pt-BR"/>
        </w:rPr>
      </w:pPr>
      <w:r w:rsidRPr="00961141">
        <w:rPr>
          <w:szCs w:val="24"/>
          <w:lang w:val="pt-BR"/>
        </w:rPr>
        <w:t>O mé</w:t>
      </w:r>
      <w:r w:rsidR="00380295" w:rsidRPr="00961141">
        <w:rPr>
          <w:szCs w:val="24"/>
          <w:lang w:val="pt-BR"/>
        </w:rPr>
        <w:t>todo dos padr</w:t>
      </w:r>
      <w:r w:rsidRPr="00961141">
        <w:rPr>
          <w:szCs w:val="24"/>
          <w:lang w:val="pt-BR"/>
        </w:rPr>
        <w:t xml:space="preserve">ões cruzados </w:t>
      </w:r>
      <w:r w:rsidR="00380295" w:rsidRPr="00961141">
        <w:rPr>
          <w:szCs w:val="24"/>
          <w:lang w:val="pt-BR"/>
        </w:rPr>
        <w:t xml:space="preserve">utiliza dois eletrodos adjacentes, </w:t>
      </w:r>
      <w:r w:rsidR="00B919A0" w:rsidRPr="00961141">
        <w:rPr>
          <w:szCs w:val="24"/>
          <w:lang w:val="pt-BR"/>
        </w:rPr>
        <w:t>por exemplo,</w:t>
      </w:r>
      <w:r w:rsidRPr="00961141">
        <w:rPr>
          <w:szCs w:val="24"/>
          <w:lang w:val="pt-BR"/>
        </w:rPr>
        <w:t xml:space="preserve"> </w:t>
      </w:r>
      <w:r w:rsidR="00380295" w:rsidRPr="00961141">
        <w:rPr>
          <w:szCs w:val="24"/>
          <w:lang w:val="pt-BR"/>
        </w:rPr>
        <w:t>o</w:t>
      </w:r>
      <w:r w:rsidRPr="00961141">
        <w:rPr>
          <w:szCs w:val="24"/>
          <w:lang w:val="pt-BR"/>
        </w:rPr>
        <w:t xml:space="preserve"> </w:t>
      </w:r>
      <w:r w:rsidR="00380295" w:rsidRPr="00961141">
        <w:rPr>
          <w:szCs w:val="24"/>
          <w:lang w:val="pt-BR"/>
        </w:rPr>
        <w:t>eletrodo N e o eletrodo 1, como refer</w:t>
      </w:r>
      <w:r w:rsidRPr="00961141">
        <w:rPr>
          <w:szCs w:val="24"/>
          <w:lang w:val="pt-BR"/>
        </w:rPr>
        <w:t>ê</w:t>
      </w:r>
      <w:r w:rsidR="00380295" w:rsidRPr="00961141">
        <w:rPr>
          <w:szCs w:val="24"/>
          <w:lang w:val="pt-BR"/>
        </w:rPr>
        <w:t>ncia para a inje</w:t>
      </w:r>
      <w:r w:rsidRPr="00961141">
        <w:rPr>
          <w:szCs w:val="24"/>
          <w:lang w:val="pt-BR"/>
        </w:rPr>
        <w:t>ção</w:t>
      </w:r>
      <w:r w:rsidR="00380295" w:rsidRPr="00961141">
        <w:rPr>
          <w:szCs w:val="24"/>
          <w:lang w:val="pt-BR"/>
        </w:rPr>
        <w:t xml:space="preserve"> de correntes e medi</w:t>
      </w:r>
      <w:r w:rsidRPr="00961141">
        <w:rPr>
          <w:szCs w:val="24"/>
          <w:lang w:val="pt-BR"/>
        </w:rPr>
        <w:t>ção</w:t>
      </w:r>
      <w:r w:rsidR="00380295" w:rsidRPr="00961141">
        <w:rPr>
          <w:szCs w:val="24"/>
          <w:lang w:val="pt-BR"/>
        </w:rPr>
        <w:t xml:space="preserve"> de</w:t>
      </w:r>
      <w:r w:rsidRPr="00961141">
        <w:rPr>
          <w:szCs w:val="24"/>
          <w:lang w:val="pt-BR"/>
        </w:rPr>
        <w:t xml:space="preserve"> tensões</w:t>
      </w:r>
      <w:r w:rsidR="00E646ED">
        <w:rPr>
          <w:szCs w:val="24"/>
          <w:lang w:val="pt-BR"/>
        </w:rPr>
        <w:t xml:space="preserve"> respectivamente</w:t>
      </w:r>
      <w:r w:rsidR="00380295" w:rsidRPr="00961141">
        <w:rPr>
          <w:szCs w:val="24"/>
          <w:lang w:val="pt-BR"/>
        </w:rPr>
        <w:t>.</w:t>
      </w:r>
      <w:r w:rsidR="00D91D50" w:rsidRPr="00961141">
        <w:rPr>
          <w:szCs w:val="24"/>
          <w:lang w:val="pt-BR"/>
        </w:rPr>
        <w:t xml:space="preserve"> O</w:t>
      </w:r>
      <w:r w:rsidR="00380295" w:rsidRPr="00961141">
        <w:rPr>
          <w:szCs w:val="24"/>
          <w:lang w:val="pt-BR"/>
        </w:rPr>
        <w:t xml:space="preserve"> </w:t>
      </w:r>
      <w:r w:rsidRPr="00961141">
        <w:rPr>
          <w:szCs w:val="24"/>
          <w:lang w:val="pt-BR"/>
        </w:rPr>
        <w:t>próximo eletrodo na sequência</w:t>
      </w:r>
      <w:r w:rsidR="00474290">
        <w:rPr>
          <w:szCs w:val="24"/>
          <w:lang w:val="pt-BR"/>
        </w:rPr>
        <w:t xml:space="preserve"> (2)</w:t>
      </w:r>
      <w:r w:rsidR="006D43CA">
        <w:rPr>
          <w:szCs w:val="24"/>
          <w:lang w:val="pt-BR"/>
        </w:rPr>
        <w:t xml:space="preserve"> </w:t>
      </w:r>
      <w:r w:rsidR="00380295" w:rsidRPr="00961141">
        <w:rPr>
          <w:szCs w:val="24"/>
          <w:lang w:val="pt-BR"/>
        </w:rPr>
        <w:t xml:space="preserve">fecha o circuito de </w:t>
      </w:r>
      <w:r w:rsidRPr="00961141">
        <w:rPr>
          <w:szCs w:val="24"/>
          <w:lang w:val="pt-BR"/>
        </w:rPr>
        <w:t>excitação;</w:t>
      </w:r>
      <w:r w:rsidR="00380295" w:rsidRPr="00961141">
        <w:rPr>
          <w:szCs w:val="24"/>
          <w:lang w:val="pt-BR"/>
        </w:rPr>
        <w:t xml:space="preserve"> as</w:t>
      </w:r>
      <w:r w:rsidR="00D91D50" w:rsidRPr="00961141">
        <w:rPr>
          <w:szCs w:val="24"/>
          <w:lang w:val="pt-BR"/>
        </w:rPr>
        <w:t xml:space="preserve"> tensões são medidas nos demais </w:t>
      </w:r>
      <w:r w:rsidR="00380295" w:rsidRPr="00961141">
        <w:rPr>
          <w:szCs w:val="24"/>
          <w:lang w:val="pt-BR"/>
        </w:rPr>
        <w:t xml:space="preserve">(N-3) eletrodos em </w:t>
      </w:r>
      <w:r w:rsidR="00D91D50" w:rsidRPr="00961141">
        <w:rPr>
          <w:szCs w:val="24"/>
          <w:lang w:val="pt-BR"/>
        </w:rPr>
        <w:t xml:space="preserve">relação </w:t>
      </w:r>
      <w:r w:rsidR="00380295" w:rsidRPr="00961141">
        <w:rPr>
          <w:szCs w:val="24"/>
          <w:lang w:val="pt-BR"/>
        </w:rPr>
        <w:t>ao eletrodo de refer</w:t>
      </w:r>
      <w:r w:rsidR="00D91D50" w:rsidRPr="00961141">
        <w:rPr>
          <w:szCs w:val="24"/>
          <w:lang w:val="pt-BR"/>
        </w:rPr>
        <w:t>ê</w:t>
      </w:r>
      <w:r w:rsidR="00380295" w:rsidRPr="00961141">
        <w:rPr>
          <w:szCs w:val="24"/>
          <w:lang w:val="pt-BR"/>
        </w:rPr>
        <w:t>ncia</w:t>
      </w:r>
      <w:r w:rsidR="00474290">
        <w:rPr>
          <w:szCs w:val="24"/>
          <w:lang w:val="pt-BR"/>
        </w:rPr>
        <w:t xml:space="preserve"> (1)</w:t>
      </w:r>
      <w:r w:rsidR="00380295" w:rsidRPr="00961141">
        <w:rPr>
          <w:szCs w:val="24"/>
          <w:lang w:val="pt-BR"/>
        </w:rPr>
        <w:t>,</w:t>
      </w:r>
      <w:r w:rsidR="00D91D50" w:rsidRPr="00961141">
        <w:rPr>
          <w:szCs w:val="24"/>
          <w:lang w:val="pt-BR"/>
        </w:rPr>
        <w:t xml:space="preserve"> </w:t>
      </w:r>
      <w:r w:rsidR="00380295" w:rsidRPr="00961141">
        <w:rPr>
          <w:szCs w:val="24"/>
          <w:lang w:val="pt-BR"/>
        </w:rPr>
        <w:t xml:space="preserve">no caso o </w:t>
      </w:r>
      <w:r w:rsidR="00D91D50" w:rsidRPr="00961141">
        <w:rPr>
          <w:szCs w:val="24"/>
          <w:lang w:val="pt-BR"/>
        </w:rPr>
        <w:t>primeiro</w:t>
      </w:r>
      <w:r w:rsidR="00380295" w:rsidRPr="00961141">
        <w:rPr>
          <w:szCs w:val="24"/>
          <w:lang w:val="pt-BR"/>
        </w:rPr>
        <w:t xml:space="preserve">, </w:t>
      </w:r>
      <w:r w:rsidR="00D91D50" w:rsidRPr="00961141">
        <w:rPr>
          <w:szCs w:val="24"/>
          <w:lang w:val="pt-BR"/>
        </w:rPr>
        <w:t>vide</w:t>
      </w:r>
      <w:r w:rsidR="008F52E9">
        <w:rPr>
          <w:szCs w:val="24"/>
          <w:lang w:val="pt-BR"/>
        </w:rPr>
        <w:t xml:space="preserve"> </w:t>
      </w:r>
      <w:r w:rsidR="00114892">
        <w:rPr>
          <w:szCs w:val="24"/>
          <w:lang w:val="pt-BR"/>
        </w:rPr>
        <w:fldChar w:fldCharType="begin"/>
      </w:r>
      <w:r w:rsidR="008F52E9">
        <w:rPr>
          <w:szCs w:val="24"/>
          <w:lang w:val="pt-BR"/>
        </w:rPr>
        <w:instrText xml:space="preserve"> REF _Ref334473814 \h </w:instrText>
      </w:r>
      <w:r w:rsidR="00114892">
        <w:rPr>
          <w:szCs w:val="24"/>
          <w:lang w:val="pt-BR"/>
        </w:rPr>
      </w:r>
      <w:r w:rsidR="00114892">
        <w:rPr>
          <w:szCs w:val="24"/>
          <w:lang w:val="pt-BR"/>
        </w:rPr>
        <w:fldChar w:fldCharType="separate"/>
      </w:r>
      <w:r w:rsidR="003322DF" w:rsidRPr="00F72804">
        <w:rPr>
          <w:lang w:val="pt-BR"/>
        </w:rPr>
        <w:t xml:space="preserve">Figura </w:t>
      </w:r>
      <w:r w:rsidR="003322DF">
        <w:rPr>
          <w:noProof/>
          <w:lang w:val="pt-BR"/>
        </w:rPr>
        <w:t>19</w:t>
      </w:r>
      <w:r w:rsidR="00114892">
        <w:rPr>
          <w:szCs w:val="24"/>
          <w:lang w:val="pt-BR"/>
        </w:rPr>
        <w:fldChar w:fldCharType="end"/>
      </w:r>
      <w:r w:rsidR="006D43CA" w:rsidRPr="006D43CA">
        <w:rPr>
          <w:lang w:val="pt-BR"/>
        </w:rPr>
        <w:t>(a)</w:t>
      </w:r>
      <w:r w:rsidR="00380295" w:rsidRPr="00961141">
        <w:rPr>
          <w:szCs w:val="24"/>
          <w:lang w:val="pt-BR"/>
        </w:rPr>
        <w:t>.</w:t>
      </w:r>
      <w:r w:rsidR="00D91D50" w:rsidRPr="00961141">
        <w:rPr>
          <w:szCs w:val="24"/>
          <w:lang w:val="pt-BR"/>
        </w:rPr>
        <w:t xml:space="preserve"> </w:t>
      </w:r>
      <w:r w:rsidR="00380295" w:rsidRPr="00961141">
        <w:rPr>
          <w:szCs w:val="24"/>
          <w:lang w:val="pt-BR"/>
        </w:rPr>
        <w:t>Encerradas estas (N-3) medi</w:t>
      </w:r>
      <w:r w:rsidR="00D91D50" w:rsidRPr="00961141">
        <w:rPr>
          <w:szCs w:val="24"/>
          <w:lang w:val="pt-BR"/>
        </w:rPr>
        <w:t>çõe</w:t>
      </w:r>
      <w:r w:rsidR="00380295" w:rsidRPr="00961141">
        <w:rPr>
          <w:szCs w:val="24"/>
          <w:lang w:val="pt-BR"/>
        </w:rPr>
        <w:t>s, mant</w:t>
      </w:r>
      <w:r w:rsidR="00D91D50" w:rsidRPr="00961141">
        <w:rPr>
          <w:szCs w:val="24"/>
          <w:lang w:val="pt-BR"/>
        </w:rPr>
        <w:t>ê</w:t>
      </w:r>
      <w:r w:rsidR="00380295" w:rsidRPr="00961141">
        <w:rPr>
          <w:szCs w:val="24"/>
          <w:lang w:val="pt-BR"/>
        </w:rPr>
        <w:t>m-se os</w:t>
      </w:r>
      <w:r w:rsidR="00D91D50" w:rsidRPr="00961141">
        <w:rPr>
          <w:szCs w:val="24"/>
          <w:lang w:val="pt-BR"/>
        </w:rPr>
        <w:t xml:space="preserve"> </w:t>
      </w:r>
      <w:r w:rsidR="00380295" w:rsidRPr="00961141">
        <w:rPr>
          <w:szCs w:val="24"/>
          <w:lang w:val="pt-BR"/>
        </w:rPr>
        <w:t>eletrodos N e 2</w:t>
      </w:r>
      <w:r w:rsidR="00D91D50" w:rsidRPr="00961141">
        <w:rPr>
          <w:szCs w:val="24"/>
          <w:lang w:val="pt-BR"/>
        </w:rPr>
        <w:t xml:space="preserve"> </w:t>
      </w:r>
      <w:r w:rsidR="00380295" w:rsidRPr="00961141">
        <w:rPr>
          <w:szCs w:val="24"/>
          <w:lang w:val="pt-BR"/>
        </w:rPr>
        <w:t>respectivamente como refer</w:t>
      </w:r>
      <w:r w:rsidR="00D91D50" w:rsidRPr="00961141">
        <w:rPr>
          <w:szCs w:val="24"/>
          <w:lang w:val="pt-BR"/>
        </w:rPr>
        <w:t>ê</w:t>
      </w:r>
      <w:r w:rsidR="00380295" w:rsidRPr="00961141">
        <w:rPr>
          <w:szCs w:val="24"/>
          <w:lang w:val="pt-BR"/>
        </w:rPr>
        <w:t>ncias para a inje</w:t>
      </w:r>
      <w:r w:rsidR="00D91D50" w:rsidRPr="00961141">
        <w:rPr>
          <w:szCs w:val="24"/>
          <w:lang w:val="pt-BR"/>
        </w:rPr>
        <w:t>çã</w:t>
      </w:r>
      <w:r w:rsidR="00380295" w:rsidRPr="00961141">
        <w:rPr>
          <w:szCs w:val="24"/>
          <w:lang w:val="pt-BR"/>
        </w:rPr>
        <w:t>o de correntes e medi</w:t>
      </w:r>
      <w:r w:rsidR="00D91D50" w:rsidRPr="00961141">
        <w:rPr>
          <w:szCs w:val="24"/>
          <w:lang w:val="pt-BR"/>
        </w:rPr>
        <w:t>çã</w:t>
      </w:r>
      <w:r w:rsidR="00380295" w:rsidRPr="00961141">
        <w:rPr>
          <w:szCs w:val="24"/>
          <w:lang w:val="pt-BR"/>
        </w:rPr>
        <w:t>o</w:t>
      </w:r>
      <w:r w:rsidR="00961141" w:rsidRPr="00961141">
        <w:rPr>
          <w:szCs w:val="24"/>
          <w:lang w:val="pt-BR"/>
        </w:rPr>
        <w:t xml:space="preserve"> de tensões, porém fecha-se o circuito de excitação</w:t>
      </w:r>
      <w:r w:rsidR="00B919A0" w:rsidRPr="00961141">
        <w:rPr>
          <w:szCs w:val="24"/>
          <w:lang w:val="pt-BR"/>
        </w:rPr>
        <w:t xml:space="preserve"> </w:t>
      </w:r>
      <w:r w:rsidR="00961141" w:rsidRPr="00961141">
        <w:rPr>
          <w:szCs w:val="24"/>
          <w:lang w:val="pt-BR"/>
        </w:rPr>
        <w:t xml:space="preserve">através do eletrodo numero 4 e medem-se tensões entre os eletrodos 1 e 2, 1 e 3, 1 e </w:t>
      </w:r>
      <w:r w:rsidR="00B919A0" w:rsidRPr="00961141">
        <w:rPr>
          <w:szCs w:val="24"/>
          <w:lang w:val="pt-BR"/>
        </w:rPr>
        <w:t>5.</w:t>
      </w:r>
      <w:r w:rsidR="00961141" w:rsidRPr="00961141">
        <w:rPr>
          <w:szCs w:val="24"/>
          <w:lang w:val="pt-BR"/>
        </w:rPr>
        <w:t xml:space="preserve"> . . 1 e (N-1). Repetindo-se o procedimento com os eletrodos N e 6, 8</w:t>
      </w:r>
      <w:r w:rsidR="00B919A0" w:rsidRPr="00961141">
        <w:rPr>
          <w:szCs w:val="24"/>
          <w:lang w:val="pt-BR"/>
        </w:rPr>
        <w:t>.</w:t>
      </w:r>
      <w:r w:rsidR="00961141" w:rsidRPr="00961141">
        <w:rPr>
          <w:szCs w:val="24"/>
          <w:lang w:val="pt-BR"/>
        </w:rPr>
        <w:t xml:space="preserve"> . </w:t>
      </w:r>
      <w:r w:rsidR="00B919A0" w:rsidRPr="00961141">
        <w:rPr>
          <w:szCs w:val="24"/>
          <w:lang w:val="pt-BR"/>
        </w:rPr>
        <w:t>, (</w:t>
      </w:r>
      <w:r w:rsidR="00961141" w:rsidRPr="00961141">
        <w:rPr>
          <w:szCs w:val="24"/>
          <w:lang w:val="pt-BR"/>
        </w:rPr>
        <w:t>N-2) para a injeção de correntes</w:t>
      </w:r>
      <w:r w:rsidR="00E646ED">
        <w:rPr>
          <w:szCs w:val="24"/>
          <w:lang w:val="pt-BR"/>
        </w:rPr>
        <w:t xml:space="preserve">. Neste método </w:t>
      </w:r>
      <w:r w:rsidR="00961141" w:rsidRPr="00961141">
        <w:rPr>
          <w:szCs w:val="24"/>
          <w:lang w:val="pt-BR"/>
        </w:rPr>
        <w:t>(N-9)</w:t>
      </w:r>
      <w:r w:rsidR="00E646ED">
        <w:rPr>
          <w:szCs w:val="24"/>
          <w:lang w:val="pt-BR"/>
        </w:rPr>
        <w:t xml:space="preserve"> x </w:t>
      </w:r>
      <w:r w:rsidR="00961141" w:rsidRPr="00961141">
        <w:rPr>
          <w:szCs w:val="24"/>
          <w:lang w:val="pt-BR"/>
        </w:rPr>
        <w:t>(N-3) tensões são medidas. Quando a sequência completa de operações acima é aplicada tomando-se os eletrodos 2 e 3 respectivamente como referências para correntes e tensões, vide</w:t>
      </w:r>
      <w:r w:rsidR="00961141">
        <w:rPr>
          <w:szCs w:val="24"/>
          <w:lang w:val="pt-BR"/>
        </w:rPr>
        <w:t xml:space="preserve"> </w:t>
      </w:r>
      <w:r w:rsidR="00114892">
        <w:rPr>
          <w:szCs w:val="24"/>
          <w:lang w:val="pt-BR"/>
        </w:rPr>
        <w:fldChar w:fldCharType="begin"/>
      </w:r>
      <w:r w:rsidR="00961141">
        <w:rPr>
          <w:szCs w:val="24"/>
          <w:lang w:val="pt-BR"/>
        </w:rPr>
        <w:instrText xml:space="preserve"> REF _Ref334473814 \h </w:instrText>
      </w:r>
      <w:r w:rsidR="00114892">
        <w:rPr>
          <w:szCs w:val="24"/>
          <w:lang w:val="pt-BR"/>
        </w:rPr>
      </w:r>
      <w:r w:rsidR="00114892">
        <w:rPr>
          <w:szCs w:val="24"/>
          <w:lang w:val="pt-BR"/>
        </w:rPr>
        <w:fldChar w:fldCharType="separate"/>
      </w:r>
      <w:r w:rsidR="003322DF" w:rsidRPr="00F72804">
        <w:rPr>
          <w:lang w:val="pt-BR"/>
        </w:rPr>
        <w:t xml:space="preserve">Figura </w:t>
      </w:r>
      <w:r w:rsidR="003322DF">
        <w:rPr>
          <w:noProof/>
          <w:lang w:val="pt-BR"/>
        </w:rPr>
        <w:t>19</w:t>
      </w:r>
      <w:r w:rsidR="00114892">
        <w:rPr>
          <w:szCs w:val="24"/>
          <w:lang w:val="pt-BR"/>
        </w:rPr>
        <w:fldChar w:fldCharType="end"/>
      </w:r>
      <w:r w:rsidR="00961141" w:rsidRPr="00961141">
        <w:rPr>
          <w:szCs w:val="24"/>
          <w:lang w:val="pt-BR"/>
        </w:rPr>
        <w:t>(b), mais (N-9).(N-3) tensões são medidas. Porém, como essencialmente empregam-se dois pares de eletrodos no processo, o número de medidas independentes é idêntico ao obtido no método dos padrões vizinhos</w:t>
      </w:r>
      <w:r w:rsidR="006D43CA">
        <w:rPr>
          <w:szCs w:val="24"/>
          <w:lang w:val="pt-BR"/>
        </w:rPr>
        <w:t xml:space="preserve"> </w:t>
      </w:r>
      <w:sdt>
        <w:sdtPr>
          <w:rPr>
            <w:szCs w:val="24"/>
            <w:lang w:val="pt-BR"/>
          </w:rPr>
          <w:id w:val="4043578"/>
          <w:citation/>
        </w:sdtPr>
        <w:sdtContent>
          <w:r w:rsidR="00114892">
            <w:rPr>
              <w:szCs w:val="24"/>
              <w:lang w:val="pt-BR"/>
            </w:rPr>
            <w:fldChar w:fldCharType="begin"/>
          </w:r>
          <w:r w:rsidR="006D43CA">
            <w:rPr>
              <w:szCs w:val="24"/>
              <w:lang w:val="pt-BR"/>
            </w:rPr>
            <w:instrText xml:space="preserve"> CITATION MAL95 \l 1046 </w:instrText>
          </w:r>
          <w:r w:rsidR="00114892">
            <w:rPr>
              <w:szCs w:val="24"/>
              <w:lang w:val="pt-BR"/>
            </w:rPr>
            <w:fldChar w:fldCharType="separate"/>
          </w:r>
          <w:r w:rsidR="003320F6" w:rsidRPr="003320F6">
            <w:rPr>
              <w:noProof/>
              <w:szCs w:val="24"/>
              <w:lang w:val="pt-BR"/>
            </w:rPr>
            <w:t>(MALMIVUO e PLONSEY, Bioelectromagnetism, Principles and Aplications of Bioelectric and Biomagnetism Fields 1995)</w:t>
          </w:r>
          <w:r w:rsidR="00114892">
            <w:rPr>
              <w:szCs w:val="24"/>
              <w:lang w:val="pt-BR"/>
            </w:rPr>
            <w:fldChar w:fldCharType="end"/>
          </w:r>
        </w:sdtContent>
      </w:sdt>
      <w:r w:rsidR="00961141" w:rsidRPr="00961141">
        <w:rPr>
          <w:szCs w:val="24"/>
          <w:lang w:val="pt-BR"/>
        </w:rPr>
        <w:t>.</w:t>
      </w:r>
    </w:p>
    <w:p w:rsidR="00D91D50" w:rsidRDefault="00D91D50" w:rsidP="00E646ED">
      <w:pPr>
        <w:keepNext/>
        <w:spacing w:after="0" w:line="360" w:lineRule="auto"/>
        <w:jc w:val="center"/>
      </w:pPr>
      <w:r>
        <w:rPr>
          <w:noProof/>
          <w:lang w:val="pt-BR" w:eastAsia="pt-BR" w:bidi="ar-SA"/>
        </w:rPr>
        <w:lastRenderedPageBreak/>
        <w:drawing>
          <wp:inline distT="0" distB="0" distL="0" distR="0">
            <wp:extent cx="4829175" cy="2742495"/>
            <wp:effectExtent l="19050" t="0" r="9525"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4844613" cy="2751262"/>
                    </a:xfrm>
                    <a:prstGeom prst="rect">
                      <a:avLst/>
                    </a:prstGeom>
                    <a:noFill/>
                    <a:ln w="9525">
                      <a:noFill/>
                      <a:miter lim="800000"/>
                      <a:headEnd/>
                      <a:tailEnd/>
                    </a:ln>
                  </pic:spPr>
                </pic:pic>
              </a:graphicData>
            </a:graphic>
          </wp:inline>
        </w:drawing>
      </w:r>
    </w:p>
    <w:p w:rsidR="00D91D50" w:rsidRPr="00F72804" w:rsidRDefault="005A0DEC" w:rsidP="001B48A4">
      <w:pPr>
        <w:pStyle w:val="Legenda"/>
        <w:spacing w:line="360" w:lineRule="auto"/>
        <w:jc w:val="center"/>
        <w:rPr>
          <w:color w:val="auto"/>
          <w:lang w:val="pt-BR"/>
        </w:rPr>
      </w:pPr>
      <w:bookmarkStart w:id="208" w:name="_Ref334473814"/>
      <w:bookmarkStart w:id="209" w:name="_Toc340925683"/>
      <w:r w:rsidRPr="00F72804">
        <w:rPr>
          <w:color w:val="auto"/>
          <w:lang w:val="pt-BR"/>
        </w:rPr>
        <w:t xml:space="preserve">Figura </w:t>
      </w:r>
      <w:r w:rsidR="00114892" w:rsidRPr="00F72804">
        <w:rPr>
          <w:color w:val="auto"/>
          <w:lang w:val="pt-BR"/>
        </w:rPr>
        <w:fldChar w:fldCharType="begin"/>
      </w:r>
      <w:r w:rsidRPr="00F72804">
        <w:rPr>
          <w:color w:val="auto"/>
          <w:lang w:val="pt-BR"/>
        </w:rPr>
        <w:instrText xml:space="preserve"> SEQ Figura \* ARABIC </w:instrText>
      </w:r>
      <w:r w:rsidR="00114892" w:rsidRPr="00F72804">
        <w:rPr>
          <w:color w:val="auto"/>
          <w:lang w:val="pt-BR"/>
        </w:rPr>
        <w:fldChar w:fldCharType="separate"/>
      </w:r>
      <w:r w:rsidR="001C7F70">
        <w:rPr>
          <w:noProof/>
          <w:color w:val="auto"/>
          <w:lang w:val="pt-BR"/>
        </w:rPr>
        <w:t>23</w:t>
      </w:r>
      <w:r w:rsidR="00114892" w:rsidRPr="00F72804">
        <w:rPr>
          <w:color w:val="auto"/>
          <w:lang w:val="pt-BR"/>
        </w:rPr>
        <w:fldChar w:fldCharType="end"/>
      </w:r>
      <w:bookmarkEnd w:id="208"/>
      <w:r w:rsidRPr="00F72804">
        <w:rPr>
          <w:color w:val="auto"/>
          <w:lang w:val="pt-BR"/>
        </w:rPr>
        <w:t xml:space="preserve"> - Método dos padrões cruzados </w:t>
      </w:r>
      <w:r w:rsidR="00114892" w:rsidRPr="00F72804">
        <w:rPr>
          <w:color w:val="auto"/>
          <w:lang w:val="pt-BR"/>
        </w:rPr>
        <w:fldChar w:fldCharType="begin"/>
      </w:r>
      <w:r w:rsidRPr="00F72804">
        <w:rPr>
          <w:color w:val="auto"/>
          <w:lang w:val="pt-BR"/>
        </w:rPr>
        <w:instrText xml:space="preserve"> CITATION TRI05 \l 1046 </w:instrText>
      </w:r>
      <w:r w:rsidR="00114892" w:rsidRPr="00F72804">
        <w:rPr>
          <w:color w:val="auto"/>
          <w:lang w:val="pt-BR"/>
        </w:rPr>
        <w:fldChar w:fldCharType="separate"/>
      </w:r>
      <w:r w:rsidR="003320F6">
        <w:rPr>
          <w:noProof/>
          <w:color w:val="auto"/>
          <w:lang w:val="pt-BR"/>
        </w:rPr>
        <w:t xml:space="preserve"> </w:t>
      </w:r>
      <w:r w:rsidR="003320F6" w:rsidRPr="003320F6">
        <w:rPr>
          <w:noProof/>
          <w:color w:val="auto"/>
          <w:lang w:val="pt-BR"/>
        </w:rPr>
        <w:t>(TRIGO 2005)</w:t>
      </w:r>
      <w:r w:rsidR="00114892" w:rsidRPr="00F72804">
        <w:rPr>
          <w:color w:val="auto"/>
          <w:lang w:val="pt-BR"/>
        </w:rPr>
        <w:fldChar w:fldCharType="end"/>
      </w:r>
      <w:r>
        <w:rPr>
          <w:color w:val="auto"/>
          <w:lang w:val="pt-BR"/>
        </w:rPr>
        <w:t>.</w:t>
      </w:r>
      <w:bookmarkEnd w:id="209"/>
    </w:p>
    <w:p w:rsidR="00D91D50" w:rsidRDefault="00961141" w:rsidP="001B48A4">
      <w:pPr>
        <w:pStyle w:val="Ttulo3"/>
        <w:spacing w:after="240" w:line="360" w:lineRule="auto"/>
        <w:rPr>
          <w:lang w:val="pt-BR"/>
        </w:rPr>
      </w:pPr>
      <w:bookmarkStart w:id="210" w:name="_Toc340925650"/>
      <w:r>
        <w:rPr>
          <w:lang w:val="pt-BR"/>
        </w:rPr>
        <w:t>MÉTODO OPOSTO</w:t>
      </w:r>
      <w:bookmarkEnd w:id="210"/>
    </w:p>
    <w:p w:rsidR="004050A8" w:rsidRDefault="009D4135" w:rsidP="006D43CA">
      <w:pPr>
        <w:spacing w:after="240" w:line="360" w:lineRule="auto"/>
        <w:ind w:firstLine="709"/>
        <w:rPr>
          <w:szCs w:val="24"/>
          <w:lang w:val="pt-BR"/>
        </w:rPr>
      </w:pPr>
      <w:r>
        <w:rPr>
          <w:szCs w:val="24"/>
          <w:lang w:val="pt-BR"/>
        </w:rPr>
        <w:t xml:space="preserve">A </w:t>
      </w:r>
      <w:r w:rsidRPr="009D4135">
        <w:rPr>
          <w:szCs w:val="24"/>
          <w:lang w:val="pt-BR"/>
        </w:rPr>
        <w:t>distribuição de corrente, neste método é mais uniforme e, portanto, tem uma boa sensibilidade</w:t>
      </w:r>
      <w:r>
        <w:rPr>
          <w:szCs w:val="24"/>
          <w:lang w:val="pt-BR"/>
        </w:rPr>
        <w:t xml:space="preserve"> </w:t>
      </w:r>
      <w:sdt>
        <w:sdtPr>
          <w:rPr>
            <w:szCs w:val="24"/>
            <w:lang w:val="pt-BR"/>
          </w:rPr>
          <w:id w:val="26495360"/>
          <w:citation/>
        </w:sdtPr>
        <w:sdtContent>
          <w:r w:rsidR="00114892">
            <w:rPr>
              <w:szCs w:val="24"/>
              <w:lang w:val="pt-BR"/>
            </w:rPr>
            <w:fldChar w:fldCharType="begin"/>
          </w:r>
          <w:r>
            <w:rPr>
              <w:szCs w:val="24"/>
              <w:lang w:val="pt-BR"/>
            </w:rPr>
            <w:instrText xml:space="preserve"> CITATION HUA08 \l 1046 </w:instrText>
          </w:r>
          <w:r w:rsidR="00114892">
            <w:rPr>
              <w:szCs w:val="24"/>
              <w:lang w:val="pt-BR"/>
            </w:rPr>
            <w:fldChar w:fldCharType="separate"/>
          </w:r>
          <w:r w:rsidR="003320F6" w:rsidRPr="003320F6">
            <w:rPr>
              <w:noProof/>
              <w:szCs w:val="24"/>
              <w:lang w:val="pt-BR"/>
            </w:rPr>
            <w:t>(HUANG e CHUNG 2008)</w:t>
          </w:r>
          <w:r w:rsidR="00114892">
            <w:rPr>
              <w:szCs w:val="24"/>
              <w:lang w:val="pt-BR"/>
            </w:rPr>
            <w:fldChar w:fldCharType="end"/>
          </w:r>
        </w:sdtContent>
      </w:sdt>
      <w:r>
        <w:rPr>
          <w:szCs w:val="24"/>
          <w:lang w:val="pt-BR"/>
        </w:rPr>
        <w:t xml:space="preserve">. </w:t>
      </w:r>
      <w:r w:rsidR="00B919A0">
        <w:rPr>
          <w:szCs w:val="24"/>
          <w:lang w:val="pt-BR"/>
        </w:rPr>
        <w:t xml:space="preserve">Neste método as referências de tensão e corrente estão em eletrodos adjacentes, exemplo </w:t>
      </w:r>
      <w:r w:rsidR="00114892">
        <w:rPr>
          <w:szCs w:val="24"/>
          <w:lang w:val="pt-BR"/>
        </w:rPr>
        <w:fldChar w:fldCharType="begin"/>
      </w:r>
      <w:r w:rsidR="00B919A0">
        <w:rPr>
          <w:szCs w:val="24"/>
          <w:lang w:val="pt-BR"/>
        </w:rPr>
        <w:instrText xml:space="preserve"> REF _Ref334540222 \h </w:instrText>
      </w:r>
      <w:r w:rsidR="00114892">
        <w:rPr>
          <w:szCs w:val="24"/>
          <w:lang w:val="pt-BR"/>
        </w:rPr>
      </w:r>
      <w:r w:rsidR="00114892">
        <w:rPr>
          <w:szCs w:val="24"/>
          <w:lang w:val="pt-BR"/>
        </w:rPr>
        <w:fldChar w:fldCharType="separate"/>
      </w:r>
      <w:r w:rsidR="003322DF" w:rsidRPr="00BC2782">
        <w:rPr>
          <w:lang w:val="pt-BR"/>
        </w:rPr>
        <w:t xml:space="preserve">Figura </w:t>
      </w:r>
      <w:r w:rsidR="003322DF">
        <w:rPr>
          <w:noProof/>
          <w:lang w:val="pt-BR"/>
        </w:rPr>
        <w:t>20</w:t>
      </w:r>
      <w:r w:rsidR="00114892">
        <w:rPr>
          <w:szCs w:val="24"/>
          <w:lang w:val="pt-BR"/>
        </w:rPr>
        <w:fldChar w:fldCharType="end"/>
      </w:r>
      <w:r w:rsidR="004050A8">
        <w:rPr>
          <w:szCs w:val="24"/>
          <w:lang w:val="pt-BR"/>
        </w:rPr>
        <w:t xml:space="preserve">, este método </w:t>
      </w:r>
      <w:r w:rsidR="0092786D">
        <w:rPr>
          <w:szCs w:val="24"/>
          <w:lang w:val="pt-BR"/>
        </w:rPr>
        <w:t>resulta n</w:t>
      </w:r>
      <w:r w:rsidR="004050A8">
        <w:rPr>
          <w:szCs w:val="24"/>
          <w:lang w:val="pt-BR"/>
        </w:rPr>
        <w:t>o mesmo numero de medidas independentes dos outros dois métodos. Neste método mantendo o eletrodo 1 como refer</w:t>
      </w:r>
      <w:r>
        <w:rPr>
          <w:szCs w:val="24"/>
          <w:lang w:val="pt-BR"/>
        </w:rPr>
        <w:t>ê</w:t>
      </w:r>
      <w:r w:rsidR="004050A8">
        <w:rPr>
          <w:szCs w:val="24"/>
          <w:lang w:val="pt-BR"/>
        </w:rPr>
        <w:t>ncia é aplicado corrente no eletrodo N/2 e mantendo comum o eletrodo 2 são realizadas leituras de tensão nos eletrodos 3, 4, ...N, exceto os eletrodos 1 e N/2</w:t>
      </w:r>
      <w:r w:rsidR="00F73B86">
        <w:rPr>
          <w:szCs w:val="24"/>
          <w:lang w:val="pt-BR"/>
        </w:rPr>
        <w:t xml:space="preserve">, resultando em </w:t>
      </w:r>
      <w:r w:rsidR="00E646ED">
        <w:rPr>
          <w:szCs w:val="24"/>
          <w:lang w:val="pt-BR"/>
        </w:rPr>
        <w:t>(N-3) leituras. E</w:t>
      </w:r>
      <w:r w:rsidR="00F73B86">
        <w:rPr>
          <w:szCs w:val="24"/>
          <w:lang w:val="pt-BR"/>
        </w:rPr>
        <w:t>ste método possui (N/2)x(N-3) medidas.</w:t>
      </w:r>
    </w:p>
    <w:p w:rsidR="002907CF" w:rsidRPr="007C516C" w:rsidRDefault="002907CF" w:rsidP="00C354FA">
      <w:pPr>
        <w:keepNext/>
        <w:spacing w:before="240" w:after="0"/>
        <w:jc w:val="center"/>
        <w:rPr>
          <w:lang w:val="pt-BR"/>
        </w:rPr>
      </w:pPr>
      <w:r>
        <w:rPr>
          <w:noProof/>
          <w:szCs w:val="24"/>
          <w:lang w:val="pt-BR" w:eastAsia="pt-BR" w:bidi="ar-SA"/>
        </w:rPr>
        <w:drawing>
          <wp:inline distT="0" distB="0" distL="0" distR="0">
            <wp:extent cx="4905195" cy="2828925"/>
            <wp:effectExtent l="19050" t="0" r="0"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4915106" cy="2834641"/>
                    </a:xfrm>
                    <a:prstGeom prst="rect">
                      <a:avLst/>
                    </a:prstGeom>
                    <a:noFill/>
                    <a:ln w="9525">
                      <a:noFill/>
                      <a:miter lim="800000"/>
                      <a:headEnd/>
                      <a:tailEnd/>
                    </a:ln>
                  </pic:spPr>
                </pic:pic>
              </a:graphicData>
            </a:graphic>
          </wp:inline>
        </w:drawing>
      </w:r>
    </w:p>
    <w:p w:rsidR="00961141" w:rsidRPr="00BC2782" w:rsidRDefault="002907CF" w:rsidP="006D43CA">
      <w:pPr>
        <w:pStyle w:val="Legenda"/>
        <w:spacing w:after="240"/>
        <w:jc w:val="center"/>
        <w:rPr>
          <w:color w:val="auto"/>
          <w:sz w:val="24"/>
          <w:szCs w:val="24"/>
          <w:lang w:val="pt-BR"/>
        </w:rPr>
      </w:pPr>
      <w:bookmarkStart w:id="211" w:name="_Ref334540222"/>
      <w:bookmarkStart w:id="212" w:name="_Toc340925684"/>
      <w:r w:rsidRPr="00BC2782">
        <w:rPr>
          <w:color w:val="auto"/>
          <w:lang w:val="pt-BR"/>
        </w:rPr>
        <w:t xml:space="preserve">Figura </w:t>
      </w:r>
      <w:r w:rsidR="00114892" w:rsidRPr="00BC2782">
        <w:rPr>
          <w:color w:val="auto"/>
          <w:lang w:val="pt-BR"/>
        </w:rPr>
        <w:fldChar w:fldCharType="begin"/>
      </w:r>
      <w:r w:rsidRPr="00BC2782">
        <w:rPr>
          <w:color w:val="auto"/>
          <w:lang w:val="pt-BR"/>
        </w:rPr>
        <w:instrText xml:space="preserve"> SEQ Figura \* ARABIC </w:instrText>
      </w:r>
      <w:r w:rsidR="00114892" w:rsidRPr="00BC2782">
        <w:rPr>
          <w:color w:val="auto"/>
          <w:lang w:val="pt-BR"/>
        </w:rPr>
        <w:fldChar w:fldCharType="separate"/>
      </w:r>
      <w:r w:rsidR="001C7F70">
        <w:rPr>
          <w:noProof/>
          <w:color w:val="auto"/>
          <w:lang w:val="pt-BR"/>
        </w:rPr>
        <w:t>24</w:t>
      </w:r>
      <w:r w:rsidR="00114892" w:rsidRPr="00BC2782">
        <w:rPr>
          <w:color w:val="auto"/>
          <w:lang w:val="pt-BR"/>
        </w:rPr>
        <w:fldChar w:fldCharType="end"/>
      </w:r>
      <w:bookmarkEnd w:id="211"/>
      <w:r w:rsidRPr="00BC2782">
        <w:rPr>
          <w:color w:val="auto"/>
          <w:lang w:val="pt-BR"/>
        </w:rPr>
        <w:t xml:space="preserve"> - Método do padrão oposto</w:t>
      </w:r>
      <w:bookmarkEnd w:id="212"/>
    </w:p>
    <w:p w:rsidR="00D91D50" w:rsidRDefault="002907CF" w:rsidP="006D43CA">
      <w:pPr>
        <w:pStyle w:val="Ttulo3"/>
        <w:spacing w:after="240"/>
        <w:rPr>
          <w:lang w:val="pt-BR"/>
        </w:rPr>
      </w:pPr>
      <w:bookmarkStart w:id="213" w:name="_Toc340925651"/>
      <w:r>
        <w:rPr>
          <w:lang w:val="pt-BR"/>
        </w:rPr>
        <w:lastRenderedPageBreak/>
        <w:t xml:space="preserve">MÉTODO </w:t>
      </w:r>
      <w:r w:rsidR="00A95F36">
        <w:rPr>
          <w:lang w:val="pt-BR"/>
        </w:rPr>
        <w:t>ADAPTATIVO</w:t>
      </w:r>
      <w:bookmarkEnd w:id="213"/>
    </w:p>
    <w:p w:rsidR="00A415CF" w:rsidRPr="00F41C57" w:rsidRDefault="00C54D7C" w:rsidP="00F41C57">
      <w:pPr>
        <w:spacing w:before="240" w:line="360" w:lineRule="auto"/>
        <w:ind w:firstLine="709"/>
        <w:rPr>
          <w:szCs w:val="24"/>
          <w:lang w:val="pt-BR"/>
        </w:rPr>
      </w:pPr>
      <w:r w:rsidRPr="00C54D7C">
        <w:rPr>
          <w:szCs w:val="24"/>
          <w:lang w:val="pt-BR"/>
        </w:rPr>
        <w:t xml:space="preserve">Nos métodos acima mencionados, a corrente </w:t>
      </w:r>
      <w:r>
        <w:rPr>
          <w:szCs w:val="24"/>
          <w:lang w:val="pt-BR"/>
        </w:rPr>
        <w:t>é injetada por</w:t>
      </w:r>
      <w:r w:rsidRPr="00C54D7C">
        <w:rPr>
          <w:szCs w:val="24"/>
          <w:lang w:val="pt-BR"/>
        </w:rPr>
        <w:t xml:space="preserve"> um par de el</w:t>
      </w:r>
      <w:r>
        <w:rPr>
          <w:szCs w:val="24"/>
          <w:lang w:val="pt-BR"/>
        </w:rPr>
        <w:t>e</w:t>
      </w:r>
      <w:r w:rsidRPr="00C54D7C">
        <w:rPr>
          <w:szCs w:val="24"/>
          <w:lang w:val="pt-BR"/>
        </w:rPr>
        <w:t xml:space="preserve">trodos e a tensão </w:t>
      </w:r>
      <w:r>
        <w:rPr>
          <w:szCs w:val="24"/>
          <w:lang w:val="pt-BR"/>
        </w:rPr>
        <w:t>é</w:t>
      </w:r>
      <w:r w:rsidRPr="00C54D7C">
        <w:rPr>
          <w:szCs w:val="24"/>
          <w:lang w:val="pt-BR"/>
        </w:rPr>
        <w:t xml:space="preserve"> medida de forma semelhante. No método adaptativo </w:t>
      </w:r>
      <w:r w:rsidR="00C806AF">
        <w:rPr>
          <w:szCs w:val="24"/>
          <w:lang w:val="pt-BR"/>
        </w:rPr>
        <w:t>a corrente é injetada através de todos os eletrodos,</w:t>
      </w:r>
      <w:r w:rsidR="00971C6A">
        <w:rPr>
          <w:szCs w:val="24"/>
          <w:lang w:val="pt-BR"/>
        </w:rPr>
        <w:t xml:space="preserve"> </w:t>
      </w:r>
      <w:r w:rsidR="00114892">
        <w:rPr>
          <w:szCs w:val="24"/>
          <w:lang w:val="pt-BR"/>
        </w:rPr>
        <w:fldChar w:fldCharType="begin"/>
      </w:r>
      <w:r w:rsidR="009D4135">
        <w:rPr>
          <w:szCs w:val="24"/>
          <w:lang w:val="pt-BR"/>
        </w:rPr>
        <w:instrText xml:space="preserve"> REF _Ref335773216 \h </w:instrText>
      </w:r>
      <w:r w:rsidR="00114892">
        <w:rPr>
          <w:szCs w:val="24"/>
          <w:lang w:val="pt-BR"/>
        </w:rPr>
      </w:r>
      <w:r w:rsidR="00114892">
        <w:rPr>
          <w:szCs w:val="24"/>
          <w:lang w:val="pt-BR"/>
        </w:rPr>
        <w:fldChar w:fldCharType="separate"/>
      </w:r>
      <w:r w:rsidR="003322DF" w:rsidRPr="00BC2782">
        <w:rPr>
          <w:lang w:val="pt-BR"/>
        </w:rPr>
        <w:t xml:space="preserve">Figura </w:t>
      </w:r>
      <w:r w:rsidR="003322DF">
        <w:rPr>
          <w:noProof/>
          <w:lang w:val="pt-BR"/>
        </w:rPr>
        <w:t>21</w:t>
      </w:r>
      <w:r w:rsidR="00114892">
        <w:rPr>
          <w:szCs w:val="24"/>
          <w:lang w:val="pt-BR"/>
        </w:rPr>
        <w:fldChar w:fldCharType="end"/>
      </w:r>
      <w:r w:rsidR="00C806AF">
        <w:rPr>
          <w:szCs w:val="24"/>
          <w:lang w:val="pt-BR"/>
        </w:rPr>
        <w:t xml:space="preserve">. Neste método são necessárias várias fontes de corrente. As tensões são medidas </w:t>
      </w:r>
      <w:r w:rsidRPr="00C54D7C">
        <w:rPr>
          <w:szCs w:val="24"/>
          <w:lang w:val="pt-BR"/>
        </w:rPr>
        <w:t>em relação a um único</w:t>
      </w:r>
      <w:r w:rsidR="00C806AF">
        <w:rPr>
          <w:szCs w:val="24"/>
          <w:lang w:val="pt-BR"/>
        </w:rPr>
        <w:t xml:space="preserve"> eletrodo ligado </w:t>
      </w:r>
      <w:r w:rsidR="00764AD6">
        <w:rPr>
          <w:szCs w:val="24"/>
          <w:lang w:val="pt-BR"/>
        </w:rPr>
        <w:t>a</w:t>
      </w:r>
      <w:r w:rsidR="00C806AF">
        <w:rPr>
          <w:szCs w:val="24"/>
          <w:lang w:val="pt-BR"/>
        </w:rPr>
        <w:t xml:space="preserve"> terra. Para este método são possíveis (N/2)x(N-1) medidas de tensão independentes</w:t>
      </w:r>
      <w:sdt>
        <w:sdtPr>
          <w:rPr>
            <w:szCs w:val="24"/>
            <w:lang w:val="pt-BR"/>
          </w:rPr>
          <w:id w:val="12397379"/>
          <w:citation/>
        </w:sdtPr>
        <w:sdtContent>
          <w:r w:rsidR="00114892">
            <w:rPr>
              <w:szCs w:val="24"/>
              <w:lang w:val="pt-BR"/>
            </w:rPr>
            <w:fldChar w:fldCharType="begin"/>
          </w:r>
          <w:r w:rsidR="00C806AF">
            <w:rPr>
              <w:szCs w:val="24"/>
              <w:lang w:val="pt-BR"/>
            </w:rPr>
            <w:instrText xml:space="preserve"> CITATION MAL95 \l 1046 </w:instrText>
          </w:r>
          <w:r w:rsidR="00114892">
            <w:rPr>
              <w:szCs w:val="24"/>
              <w:lang w:val="pt-BR"/>
            </w:rPr>
            <w:fldChar w:fldCharType="separate"/>
          </w:r>
          <w:r w:rsidR="003320F6">
            <w:rPr>
              <w:noProof/>
              <w:szCs w:val="24"/>
              <w:lang w:val="pt-BR"/>
            </w:rPr>
            <w:t xml:space="preserve"> </w:t>
          </w:r>
          <w:r w:rsidR="003320F6" w:rsidRPr="003320F6">
            <w:rPr>
              <w:noProof/>
              <w:szCs w:val="24"/>
              <w:lang w:val="pt-BR"/>
            </w:rPr>
            <w:t>(MALMIVUO e PLONSEY, Bioelectromagnetism, Principles and Aplications of Bioelectric and Biomagnetism Fields 1995)</w:t>
          </w:r>
          <w:r w:rsidR="00114892">
            <w:rPr>
              <w:szCs w:val="24"/>
              <w:lang w:val="pt-BR"/>
            </w:rPr>
            <w:fldChar w:fldCharType="end"/>
          </w:r>
        </w:sdtContent>
      </w:sdt>
      <w:r w:rsidR="00F41C57">
        <w:rPr>
          <w:szCs w:val="24"/>
          <w:lang w:val="pt-BR"/>
        </w:rPr>
        <w:t xml:space="preserve">. </w:t>
      </w:r>
      <w:r w:rsidR="00F41C57">
        <w:rPr>
          <w:color w:val="000000"/>
          <w:szCs w:val="24"/>
          <w:shd w:val="clear" w:color="auto" w:fill="FFFFFF"/>
          <w:lang w:val="pt-BR"/>
        </w:rPr>
        <w:t>De acordo com simulações realizadas</w:t>
      </w:r>
      <w:r w:rsidR="00764AD6">
        <w:rPr>
          <w:color w:val="000000"/>
          <w:szCs w:val="24"/>
          <w:shd w:val="clear" w:color="auto" w:fill="FFFFFF"/>
          <w:lang w:val="pt-BR"/>
        </w:rPr>
        <w:t xml:space="preserve"> por outros grupos</w:t>
      </w:r>
      <w:r w:rsidR="00F41C57">
        <w:rPr>
          <w:color w:val="000000"/>
          <w:szCs w:val="24"/>
          <w:shd w:val="clear" w:color="auto" w:fill="FFFFFF"/>
          <w:lang w:val="pt-BR"/>
        </w:rPr>
        <w:t xml:space="preserve"> para </w:t>
      </w:r>
      <w:r w:rsidR="00F41C57" w:rsidRPr="00F41C57">
        <w:rPr>
          <w:color w:val="000000"/>
          <w:szCs w:val="24"/>
          <w:shd w:val="clear" w:color="auto" w:fill="FFFFFF"/>
          <w:lang w:val="pt-BR"/>
        </w:rPr>
        <w:t xml:space="preserve">o modelo </w:t>
      </w:r>
      <w:r w:rsidR="00F41C57">
        <w:rPr>
          <w:color w:val="000000"/>
          <w:szCs w:val="24"/>
          <w:shd w:val="clear" w:color="auto" w:fill="FFFFFF"/>
          <w:lang w:val="pt-BR"/>
        </w:rPr>
        <w:t>bidimensional</w:t>
      </w:r>
      <w:r w:rsidR="00F41C57" w:rsidRPr="00F41C57">
        <w:rPr>
          <w:color w:val="000000"/>
          <w:szCs w:val="24"/>
          <w:shd w:val="clear" w:color="auto" w:fill="FFFFFF"/>
          <w:lang w:val="pt-BR"/>
        </w:rPr>
        <w:t xml:space="preserve"> o campo é altamente </w:t>
      </w:r>
      <w:r w:rsidR="00F41C57">
        <w:rPr>
          <w:color w:val="000000"/>
          <w:szCs w:val="24"/>
          <w:shd w:val="clear" w:color="auto" w:fill="FFFFFF"/>
          <w:lang w:val="pt-BR"/>
        </w:rPr>
        <w:t>homogêneo</w:t>
      </w:r>
      <w:r w:rsidR="00F41C57" w:rsidRPr="00F41C57">
        <w:rPr>
          <w:color w:val="000000"/>
          <w:szCs w:val="24"/>
          <w:shd w:val="clear" w:color="auto" w:fill="FFFFFF"/>
          <w:lang w:val="pt-BR"/>
        </w:rPr>
        <w:t xml:space="preserve"> conforme esperado, enquanto que no caso</w:t>
      </w:r>
      <w:r w:rsidR="00F41C57">
        <w:rPr>
          <w:color w:val="000000"/>
          <w:szCs w:val="24"/>
          <w:shd w:val="clear" w:color="auto" w:fill="FFFFFF"/>
          <w:lang w:val="pt-BR"/>
        </w:rPr>
        <w:t xml:space="preserve"> tridimensional</w:t>
      </w:r>
      <w:r w:rsidR="00F41C57" w:rsidRPr="00F41C57">
        <w:rPr>
          <w:color w:val="000000"/>
          <w:szCs w:val="24"/>
          <w:shd w:val="clear" w:color="auto" w:fill="FFFFFF"/>
          <w:lang w:val="pt-BR"/>
        </w:rPr>
        <w:t>, o campo se espalha mais</w:t>
      </w:r>
      <w:r w:rsidR="00C0369B">
        <w:rPr>
          <w:color w:val="000000"/>
          <w:szCs w:val="24"/>
          <w:shd w:val="clear" w:color="auto" w:fill="FFFFFF"/>
          <w:lang w:val="pt-BR"/>
        </w:rPr>
        <w:t>,</w:t>
      </w:r>
      <w:r w:rsidR="00F41C57" w:rsidRPr="00F41C57">
        <w:rPr>
          <w:color w:val="000000"/>
          <w:szCs w:val="24"/>
          <w:shd w:val="clear" w:color="auto" w:fill="FFFFFF"/>
          <w:lang w:val="pt-BR"/>
        </w:rPr>
        <w:t xml:space="preserve"> causando </w:t>
      </w:r>
      <w:r w:rsidR="00F41C57">
        <w:rPr>
          <w:color w:val="000000"/>
          <w:szCs w:val="24"/>
          <w:shd w:val="clear" w:color="auto" w:fill="FFFFFF"/>
          <w:lang w:val="pt-BR"/>
        </w:rPr>
        <w:t xml:space="preserve">a não uniformidade </w:t>
      </w:r>
      <w:sdt>
        <w:sdtPr>
          <w:rPr>
            <w:color w:val="000000"/>
            <w:szCs w:val="24"/>
            <w:shd w:val="clear" w:color="auto" w:fill="FFFFFF"/>
            <w:lang w:val="pt-BR"/>
          </w:rPr>
          <w:id w:val="537050793"/>
          <w:citation/>
        </w:sdtPr>
        <w:sdtContent>
          <w:r w:rsidR="00114892">
            <w:rPr>
              <w:color w:val="000000"/>
              <w:szCs w:val="24"/>
              <w:shd w:val="clear" w:color="auto" w:fill="FFFFFF"/>
              <w:lang w:val="pt-BR"/>
            </w:rPr>
            <w:fldChar w:fldCharType="begin"/>
          </w:r>
          <w:r w:rsidR="00F41C57">
            <w:rPr>
              <w:color w:val="000000"/>
              <w:szCs w:val="24"/>
              <w:shd w:val="clear" w:color="auto" w:fill="FFFFFF"/>
              <w:lang w:val="pt-BR"/>
            </w:rPr>
            <w:instrText xml:space="preserve"> CITATION KAU06 \l 1046 </w:instrText>
          </w:r>
          <w:r w:rsidR="00114892">
            <w:rPr>
              <w:color w:val="000000"/>
              <w:szCs w:val="24"/>
              <w:shd w:val="clear" w:color="auto" w:fill="FFFFFF"/>
              <w:lang w:val="pt-BR"/>
            </w:rPr>
            <w:fldChar w:fldCharType="separate"/>
          </w:r>
          <w:r w:rsidR="003320F6" w:rsidRPr="003320F6">
            <w:rPr>
              <w:noProof/>
              <w:color w:val="000000"/>
              <w:szCs w:val="24"/>
              <w:shd w:val="clear" w:color="auto" w:fill="FFFFFF"/>
              <w:lang w:val="pt-BR"/>
            </w:rPr>
            <w:t>(KAUPPINEN, HYTTINEN e MALMIVUO 2006)</w:t>
          </w:r>
          <w:r w:rsidR="00114892">
            <w:rPr>
              <w:color w:val="000000"/>
              <w:szCs w:val="24"/>
              <w:shd w:val="clear" w:color="auto" w:fill="FFFFFF"/>
              <w:lang w:val="pt-BR"/>
            </w:rPr>
            <w:fldChar w:fldCharType="end"/>
          </w:r>
        </w:sdtContent>
      </w:sdt>
    </w:p>
    <w:p w:rsidR="002907CF" w:rsidRPr="007C516C" w:rsidRDefault="002907CF" w:rsidP="00BC7968">
      <w:pPr>
        <w:keepNext/>
        <w:jc w:val="center"/>
        <w:rPr>
          <w:lang w:val="pt-BR"/>
        </w:rPr>
      </w:pPr>
      <w:r>
        <w:rPr>
          <w:noProof/>
          <w:lang w:val="pt-BR" w:eastAsia="pt-BR" w:bidi="ar-SA"/>
        </w:rPr>
        <w:drawing>
          <wp:inline distT="0" distB="0" distL="0" distR="0">
            <wp:extent cx="4895850" cy="2439275"/>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grayscl/>
                      <a:lum bright="-3000" contrast="8000"/>
                    </a:blip>
                    <a:srcRect/>
                    <a:stretch>
                      <a:fillRect/>
                    </a:stretch>
                  </pic:blipFill>
                  <pic:spPr bwMode="auto">
                    <a:xfrm>
                      <a:off x="0" y="0"/>
                      <a:ext cx="4893576" cy="2438142"/>
                    </a:xfrm>
                    <a:prstGeom prst="rect">
                      <a:avLst/>
                    </a:prstGeom>
                    <a:noFill/>
                    <a:ln w="9525">
                      <a:noFill/>
                      <a:miter lim="800000"/>
                      <a:headEnd/>
                      <a:tailEnd/>
                    </a:ln>
                  </pic:spPr>
                </pic:pic>
              </a:graphicData>
            </a:graphic>
          </wp:inline>
        </w:drawing>
      </w:r>
    </w:p>
    <w:p w:rsidR="002907CF" w:rsidRPr="001404EE" w:rsidRDefault="005C3677" w:rsidP="00D239D6">
      <w:pPr>
        <w:pStyle w:val="Legenda"/>
        <w:jc w:val="center"/>
        <w:rPr>
          <w:color w:val="auto"/>
        </w:rPr>
      </w:pPr>
      <w:bookmarkStart w:id="214" w:name="_Ref335773216"/>
      <w:bookmarkStart w:id="215" w:name="_Toc340925685"/>
      <w:r w:rsidRPr="001404EE">
        <w:rPr>
          <w:color w:val="auto"/>
        </w:rPr>
        <w:t xml:space="preserve">Figura </w:t>
      </w:r>
      <w:r w:rsidR="00114892" w:rsidRPr="00BC2782">
        <w:rPr>
          <w:color w:val="auto"/>
          <w:lang w:val="pt-BR"/>
        </w:rPr>
        <w:fldChar w:fldCharType="begin"/>
      </w:r>
      <w:r w:rsidRPr="001404EE">
        <w:rPr>
          <w:color w:val="auto"/>
        </w:rPr>
        <w:instrText xml:space="preserve"> SEQ Figura \* ARABIC </w:instrText>
      </w:r>
      <w:r w:rsidR="00114892" w:rsidRPr="00BC2782">
        <w:rPr>
          <w:color w:val="auto"/>
          <w:lang w:val="pt-BR"/>
        </w:rPr>
        <w:fldChar w:fldCharType="separate"/>
      </w:r>
      <w:r w:rsidR="001C7F70">
        <w:rPr>
          <w:noProof/>
          <w:color w:val="auto"/>
        </w:rPr>
        <w:t>25</w:t>
      </w:r>
      <w:r w:rsidR="00114892" w:rsidRPr="00BC2782">
        <w:rPr>
          <w:color w:val="auto"/>
          <w:lang w:val="pt-BR"/>
        </w:rPr>
        <w:fldChar w:fldCharType="end"/>
      </w:r>
      <w:bookmarkEnd w:id="214"/>
      <w:r w:rsidRPr="001404EE">
        <w:rPr>
          <w:color w:val="auto"/>
        </w:rPr>
        <w:t xml:space="preserve"> - Método alternativo</w:t>
      </w:r>
      <w:r w:rsidR="00114892" w:rsidRPr="00BC2782">
        <w:rPr>
          <w:color w:val="auto"/>
          <w:lang w:val="pt-BR"/>
        </w:rPr>
        <w:fldChar w:fldCharType="begin"/>
      </w:r>
      <w:r w:rsidRPr="001404EE">
        <w:rPr>
          <w:color w:val="auto"/>
        </w:rPr>
        <w:instrText xml:space="preserve"> CITATION MAL95 \l 1046 </w:instrText>
      </w:r>
      <w:r w:rsidR="00114892" w:rsidRPr="00BC2782">
        <w:rPr>
          <w:color w:val="auto"/>
          <w:lang w:val="pt-BR"/>
        </w:rPr>
        <w:fldChar w:fldCharType="separate"/>
      </w:r>
      <w:r w:rsidR="003320F6">
        <w:rPr>
          <w:noProof/>
          <w:color w:val="auto"/>
        </w:rPr>
        <w:t xml:space="preserve"> </w:t>
      </w:r>
      <w:r w:rsidR="003320F6" w:rsidRPr="003320F6">
        <w:rPr>
          <w:noProof/>
          <w:color w:val="auto"/>
        </w:rPr>
        <w:t>(MALMIVUO e PLONSEY, Bioelectromagnetism, Principles and Aplications of Bioelectric and Biomagnetism Fields 1995)</w:t>
      </w:r>
      <w:r w:rsidR="00114892" w:rsidRPr="00BC2782">
        <w:rPr>
          <w:color w:val="auto"/>
          <w:lang w:val="pt-BR"/>
        </w:rPr>
        <w:fldChar w:fldCharType="end"/>
      </w:r>
      <w:r w:rsidRPr="001404EE">
        <w:rPr>
          <w:color w:val="auto"/>
        </w:rPr>
        <w:t>.</w:t>
      </w:r>
      <w:bookmarkEnd w:id="215"/>
    </w:p>
    <w:p w:rsidR="00DB1C67" w:rsidRPr="001404EE" w:rsidRDefault="00DB1C67" w:rsidP="00A61477">
      <w:pPr>
        <w:pStyle w:val="Ttulo2"/>
        <w:numPr>
          <w:ilvl w:val="0"/>
          <w:numId w:val="0"/>
        </w:numPr>
      </w:pPr>
    </w:p>
    <w:p w:rsidR="00337963" w:rsidRPr="00B16CDA" w:rsidRDefault="00337963" w:rsidP="00DB1C67">
      <w:pPr>
        <w:pStyle w:val="Ttulo2"/>
        <w:rPr>
          <w:lang w:val="pt-BR"/>
        </w:rPr>
      </w:pPr>
      <w:bookmarkStart w:id="216" w:name="_Toc340925652"/>
      <w:r w:rsidRPr="00B16CDA">
        <w:rPr>
          <w:lang w:val="pt-BR"/>
        </w:rPr>
        <w:t>SISTEMAS DE TOMOGRAFIA POR IMPEDÂNCIA ELÉTRICA</w:t>
      </w:r>
      <w:bookmarkEnd w:id="216"/>
    </w:p>
    <w:p w:rsidR="00DB1C67" w:rsidRDefault="00955F33" w:rsidP="005C2D7C">
      <w:pPr>
        <w:autoSpaceDE w:val="0"/>
        <w:autoSpaceDN w:val="0"/>
        <w:adjustRightInd w:val="0"/>
        <w:spacing w:before="240" w:line="360" w:lineRule="auto"/>
        <w:ind w:firstLine="709"/>
        <w:rPr>
          <w:szCs w:val="24"/>
          <w:lang w:val="pt-BR" w:eastAsia="pt-BR" w:bidi="ar-SA"/>
        </w:rPr>
      </w:pPr>
      <w:r>
        <w:rPr>
          <w:szCs w:val="24"/>
          <w:lang w:val="pt-BR" w:eastAsia="pt-BR" w:bidi="ar-SA"/>
        </w:rPr>
        <w:t xml:space="preserve">A evolução da TIE em sintonia </w:t>
      </w:r>
      <w:r w:rsidRPr="00955F33">
        <w:rPr>
          <w:szCs w:val="24"/>
          <w:lang w:val="pt-BR" w:eastAsia="pt-BR" w:bidi="ar-SA"/>
        </w:rPr>
        <w:t>com os avanços da eletrônica analógica e digital</w:t>
      </w:r>
      <w:r>
        <w:rPr>
          <w:szCs w:val="24"/>
          <w:lang w:val="pt-BR" w:eastAsia="pt-BR" w:bidi="ar-SA"/>
        </w:rPr>
        <w:t xml:space="preserve"> juntamente com os avanços </w:t>
      </w:r>
      <w:r w:rsidR="005C2D7C">
        <w:rPr>
          <w:szCs w:val="24"/>
          <w:lang w:val="pt-BR" w:eastAsia="pt-BR" w:bidi="ar-SA"/>
        </w:rPr>
        <w:t xml:space="preserve">no desempenho de sistemas permitiu a aquisição de dados em múltiplas frequências. </w:t>
      </w:r>
      <w:r w:rsidR="00A171E3">
        <w:rPr>
          <w:szCs w:val="24"/>
          <w:lang w:val="pt-BR" w:eastAsia="pt-BR" w:bidi="ar-SA"/>
        </w:rPr>
        <w:t xml:space="preserve">Diversas são as possibilidades de </w:t>
      </w:r>
      <w:r w:rsidR="00E03FEC">
        <w:rPr>
          <w:szCs w:val="24"/>
          <w:lang w:val="pt-BR" w:eastAsia="pt-BR" w:bidi="ar-SA"/>
        </w:rPr>
        <w:t xml:space="preserve">sistemas de </w:t>
      </w:r>
      <w:r w:rsidR="00624459">
        <w:rPr>
          <w:szCs w:val="24"/>
          <w:lang w:val="pt-BR" w:eastAsia="pt-BR" w:bidi="ar-SA"/>
        </w:rPr>
        <w:t>tomografia</w:t>
      </w:r>
      <w:r w:rsidR="00E03FEC">
        <w:rPr>
          <w:szCs w:val="24"/>
          <w:lang w:val="pt-BR" w:eastAsia="pt-BR" w:bidi="ar-SA"/>
        </w:rPr>
        <w:t xml:space="preserve"> por impedância elétric</w:t>
      </w:r>
      <w:r w:rsidR="00DB1C67">
        <w:rPr>
          <w:szCs w:val="24"/>
          <w:lang w:val="pt-BR" w:eastAsia="pt-BR" w:bidi="ar-SA"/>
        </w:rPr>
        <w:t>a</w:t>
      </w:r>
      <w:r w:rsidR="009E0050">
        <w:rPr>
          <w:szCs w:val="24"/>
          <w:lang w:val="pt-BR" w:eastAsia="pt-BR" w:bidi="ar-SA"/>
        </w:rPr>
        <w:t xml:space="preserve">, existindo sistemas múltiplos ou multiplexados </w:t>
      </w:r>
      <w:sdt>
        <w:sdtPr>
          <w:rPr>
            <w:szCs w:val="24"/>
            <w:lang w:val="pt-BR" w:eastAsia="pt-BR" w:bidi="ar-SA"/>
          </w:rPr>
          <w:id w:val="25823392"/>
          <w:citation/>
        </w:sdtPr>
        <w:sdtContent>
          <w:r w:rsidR="00114892">
            <w:rPr>
              <w:szCs w:val="24"/>
              <w:lang w:val="pt-BR" w:eastAsia="pt-BR" w:bidi="ar-SA"/>
            </w:rPr>
            <w:fldChar w:fldCharType="begin"/>
          </w:r>
          <w:r w:rsidR="00AB5DA2">
            <w:rPr>
              <w:szCs w:val="24"/>
              <w:lang w:val="pt-BR" w:eastAsia="pt-BR" w:bidi="ar-SA"/>
            </w:rPr>
            <w:instrText xml:space="preserve"> CITATION HOL \l 1046  </w:instrText>
          </w:r>
          <w:r w:rsidR="00114892">
            <w:rPr>
              <w:szCs w:val="24"/>
              <w:lang w:val="pt-BR" w:eastAsia="pt-BR" w:bidi="ar-SA"/>
            </w:rPr>
            <w:fldChar w:fldCharType="separate"/>
          </w:r>
          <w:r w:rsidR="003320F6" w:rsidRPr="003320F6">
            <w:rPr>
              <w:noProof/>
              <w:szCs w:val="24"/>
              <w:lang w:val="pt-BR" w:eastAsia="pt-BR" w:bidi="ar-SA"/>
            </w:rPr>
            <w:t>(D. S. HOLDER 2005)</w:t>
          </w:r>
          <w:r w:rsidR="00114892">
            <w:rPr>
              <w:szCs w:val="24"/>
              <w:lang w:val="pt-BR" w:eastAsia="pt-BR" w:bidi="ar-SA"/>
            </w:rPr>
            <w:fldChar w:fldCharType="end"/>
          </w:r>
        </w:sdtContent>
      </w:sdt>
      <w:r w:rsidR="005C2D7C">
        <w:rPr>
          <w:szCs w:val="24"/>
          <w:lang w:val="pt-BR" w:eastAsia="pt-BR" w:bidi="ar-SA"/>
        </w:rPr>
        <w:t>.</w:t>
      </w:r>
    </w:p>
    <w:p w:rsidR="00C907B9" w:rsidRDefault="00C907B9" w:rsidP="005C2D7C">
      <w:pPr>
        <w:autoSpaceDE w:val="0"/>
        <w:autoSpaceDN w:val="0"/>
        <w:adjustRightInd w:val="0"/>
        <w:spacing w:before="240" w:line="360" w:lineRule="auto"/>
        <w:ind w:firstLine="709"/>
        <w:rPr>
          <w:szCs w:val="24"/>
          <w:lang w:val="pt-BR" w:eastAsia="pt-BR" w:bidi="ar-SA"/>
        </w:rPr>
      </w:pPr>
      <w:r>
        <w:rPr>
          <w:szCs w:val="24"/>
          <w:lang w:val="pt-BR" w:eastAsia="pt-BR" w:bidi="ar-SA"/>
        </w:rPr>
        <w:t>A</w:t>
      </w:r>
      <w:r w:rsidRPr="00C907B9">
        <w:rPr>
          <w:szCs w:val="24"/>
          <w:lang w:val="pt-BR" w:eastAsia="pt-BR" w:bidi="ar-SA"/>
        </w:rPr>
        <w:t xml:space="preserve"> característica mais importante d</w:t>
      </w:r>
      <w:r>
        <w:rPr>
          <w:szCs w:val="24"/>
          <w:lang w:val="pt-BR" w:eastAsia="pt-BR" w:bidi="ar-SA"/>
        </w:rPr>
        <w:t xml:space="preserve">os instrumentos utilizados em tomografia por impedância elétrica </w:t>
      </w:r>
      <w:r w:rsidRPr="00C907B9">
        <w:rPr>
          <w:szCs w:val="24"/>
          <w:lang w:val="pt-BR" w:eastAsia="pt-BR" w:bidi="ar-SA"/>
        </w:rPr>
        <w:t xml:space="preserve">é se ele é um sistema de fonte única ou de um sistema de múltipla </w:t>
      </w:r>
      <w:r w:rsidRPr="00C907B9">
        <w:rPr>
          <w:szCs w:val="24"/>
          <w:lang w:val="pt-BR" w:eastAsia="pt-BR" w:bidi="ar-SA"/>
        </w:rPr>
        <w:lastRenderedPageBreak/>
        <w:t>fonte</w:t>
      </w:r>
      <w:r>
        <w:rPr>
          <w:szCs w:val="24"/>
          <w:lang w:val="pt-BR" w:eastAsia="pt-BR" w:bidi="ar-SA"/>
        </w:rPr>
        <w:t>, a</w:t>
      </w:r>
      <w:r w:rsidRPr="00C907B9">
        <w:rPr>
          <w:szCs w:val="24"/>
          <w:lang w:val="pt-BR" w:eastAsia="pt-BR" w:bidi="ar-SA"/>
        </w:rPr>
        <w:t xml:space="preserve"> escolha de</w:t>
      </w:r>
      <w:r>
        <w:rPr>
          <w:szCs w:val="24"/>
          <w:lang w:val="pt-BR" w:eastAsia="pt-BR" w:bidi="ar-SA"/>
        </w:rPr>
        <w:t xml:space="preserve">ste parâmetro </w:t>
      </w:r>
      <w:r w:rsidRPr="00C907B9">
        <w:rPr>
          <w:szCs w:val="24"/>
          <w:lang w:val="pt-BR" w:eastAsia="pt-BR" w:bidi="ar-SA"/>
        </w:rPr>
        <w:t>é fundamentalmente um</w:t>
      </w:r>
      <w:r>
        <w:rPr>
          <w:szCs w:val="24"/>
          <w:lang w:val="pt-BR" w:eastAsia="pt-BR" w:bidi="ar-SA"/>
        </w:rPr>
        <w:t>a relação</w:t>
      </w:r>
      <w:r w:rsidRPr="00C907B9">
        <w:rPr>
          <w:szCs w:val="24"/>
          <w:lang w:val="pt-BR" w:eastAsia="pt-BR" w:bidi="ar-SA"/>
        </w:rPr>
        <w:t xml:space="preserve"> de complexidade versus desempenho, </w:t>
      </w:r>
      <w:r>
        <w:rPr>
          <w:szCs w:val="24"/>
          <w:lang w:val="pt-BR" w:eastAsia="pt-BR" w:bidi="ar-SA"/>
        </w:rPr>
        <w:t>enquanto</w:t>
      </w:r>
      <w:r w:rsidRPr="00C907B9">
        <w:rPr>
          <w:szCs w:val="24"/>
          <w:lang w:val="pt-BR" w:eastAsia="pt-BR" w:bidi="ar-SA"/>
        </w:rPr>
        <w:t xml:space="preserve"> um sistema de fonte única </w:t>
      </w:r>
      <w:r>
        <w:rPr>
          <w:szCs w:val="24"/>
          <w:lang w:val="pt-BR" w:eastAsia="pt-BR" w:bidi="ar-SA"/>
        </w:rPr>
        <w:t>possui um</w:t>
      </w:r>
      <w:r w:rsidRPr="00C907B9">
        <w:rPr>
          <w:szCs w:val="24"/>
          <w:lang w:val="pt-BR" w:eastAsia="pt-BR" w:bidi="ar-SA"/>
        </w:rPr>
        <w:t xml:space="preserve"> hardware mais simples e um sistema de múltipla</w:t>
      </w:r>
      <w:r>
        <w:rPr>
          <w:szCs w:val="24"/>
          <w:lang w:val="pt-BR" w:eastAsia="pt-BR" w:bidi="ar-SA"/>
        </w:rPr>
        <w:t xml:space="preserve">s fontes </w:t>
      </w:r>
      <w:r w:rsidRPr="00C907B9">
        <w:rPr>
          <w:szCs w:val="24"/>
          <w:lang w:val="pt-BR" w:eastAsia="pt-BR" w:bidi="ar-SA"/>
        </w:rPr>
        <w:t>te</w:t>
      </w:r>
      <w:r>
        <w:rPr>
          <w:szCs w:val="24"/>
          <w:lang w:val="pt-BR" w:eastAsia="pt-BR" w:bidi="ar-SA"/>
        </w:rPr>
        <w:t>m</w:t>
      </w:r>
      <w:r w:rsidRPr="00C907B9">
        <w:rPr>
          <w:szCs w:val="24"/>
          <w:lang w:val="pt-BR" w:eastAsia="pt-BR" w:bidi="ar-SA"/>
        </w:rPr>
        <w:t>, em teoria, um melhor desempenho.</w:t>
      </w:r>
    </w:p>
    <w:p w:rsidR="005F07C2" w:rsidRDefault="00305767" w:rsidP="005F07C2">
      <w:pPr>
        <w:autoSpaceDE w:val="0"/>
        <w:autoSpaceDN w:val="0"/>
        <w:adjustRightInd w:val="0"/>
        <w:spacing w:before="240" w:line="360" w:lineRule="auto"/>
        <w:ind w:firstLine="709"/>
        <w:rPr>
          <w:szCs w:val="24"/>
          <w:lang w:val="pt-BR" w:eastAsia="pt-BR" w:bidi="ar-SA"/>
        </w:rPr>
      </w:pPr>
      <w:r w:rsidRPr="00305767">
        <w:rPr>
          <w:szCs w:val="24"/>
          <w:lang w:val="pt-BR" w:eastAsia="pt-BR" w:bidi="ar-SA"/>
        </w:rPr>
        <w:t xml:space="preserve">Os sistemas </w:t>
      </w:r>
      <w:r>
        <w:rPr>
          <w:szCs w:val="24"/>
          <w:lang w:val="pt-BR" w:eastAsia="pt-BR" w:bidi="ar-SA"/>
        </w:rPr>
        <w:t>de TIE</w:t>
      </w:r>
      <w:r w:rsidRPr="00305767">
        <w:rPr>
          <w:szCs w:val="24"/>
          <w:lang w:val="pt-BR" w:eastAsia="pt-BR" w:bidi="ar-SA"/>
        </w:rPr>
        <w:t xml:space="preserve"> mais utilizados são </w:t>
      </w:r>
      <w:r w:rsidR="00200C13">
        <w:rPr>
          <w:szCs w:val="24"/>
          <w:lang w:val="pt-BR" w:eastAsia="pt-BR" w:bidi="ar-SA"/>
        </w:rPr>
        <w:t>Sheffield</w:t>
      </w:r>
      <w:r>
        <w:rPr>
          <w:szCs w:val="24"/>
          <w:lang w:val="pt-BR" w:eastAsia="pt-BR" w:bidi="ar-SA"/>
        </w:rPr>
        <w:t xml:space="preserve"> Mark1</w:t>
      </w:r>
      <w:r w:rsidRPr="00305767">
        <w:rPr>
          <w:szCs w:val="24"/>
          <w:lang w:val="pt-BR" w:eastAsia="pt-BR" w:bidi="ar-SA"/>
        </w:rPr>
        <w:t xml:space="preserve"> </w:t>
      </w:r>
      <w:r>
        <w:rPr>
          <w:szCs w:val="24"/>
          <w:lang w:val="pt-BR" w:eastAsia="pt-BR" w:bidi="ar-SA"/>
        </w:rPr>
        <w:t xml:space="preserve">e Mark2 </w:t>
      </w:r>
      <w:r w:rsidRPr="00305767">
        <w:rPr>
          <w:szCs w:val="24"/>
          <w:lang w:val="pt-BR" w:eastAsia="pt-BR" w:bidi="ar-SA"/>
        </w:rPr>
        <w:t>de 16 eletrodo</w:t>
      </w:r>
      <w:r>
        <w:rPr>
          <w:szCs w:val="24"/>
          <w:lang w:val="pt-BR" w:eastAsia="pt-BR" w:bidi="ar-SA"/>
        </w:rPr>
        <w:t>s</w:t>
      </w:r>
      <w:r w:rsidRPr="00305767">
        <w:rPr>
          <w:szCs w:val="24"/>
          <w:lang w:val="pt-BR" w:eastAsia="pt-BR" w:bidi="ar-SA"/>
        </w:rPr>
        <w:t xml:space="preserve">. Enquanto </w:t>
      </w:r>
      <w:r>
        <w:rPr>
          <w:szCs w:val="24"/>
          <w:lang w:val="pt-BR" w:eastAsia="pt-BR" w:bidi="ar-SA"/>
        </w:rPr>
        <w:t>Mark</w:t>
      </w:r>
      <w:r w:rsidRPr="00305767">
        <w:rPr>
          <w:szCs w:val="24"/>
          <w:lang w:val="pt-BR" w:eastAsia="pt-BR" w:bidi="ar-SA"/>
        </w:rPr>
        <w:t xml:space="preserve">1 e 2 </w:t>
      </w:r>
      <w:r>
        <w:rPr>
          <w:szCs w:val="24"/>
          <w:lang w:val="pt-BR" w:eastAsia="pt-BR" w:bidi="ar-SA"/>
        </w:rPr>
        <w:t>são sistemas de frequência única</w:t>
      </w:r>
      <w:r w:rsidRPr="00305767">
        <w:rPr>
          <w:szCs w:val="24"/>
          <w:lang w:val="pt-BR" w:eastAsia="pt-BR" w:bidi="ar-SA"/>
        </w:rPr>
        <w:t xml:space="preserve">. </w:t>
      </w:r>
      <w:r>
        <w:rPr>
          <w:szCs w:val="24"/>
          <w:lang w:val="pt-BR" w:eastAsia="pt-BR" w:bidi="ar-SA"/>
        </w:rPr>
        <w:t>O sistema Mark</w:t>
      </w:r>
      <w:r w:rsidRPr="00305767">
        <w:rPr>
          <w:szCs w:val="24"/>
          <w:lang w:val="pt-BR" w:eastAsia="pt-BR" w:bidi="ar-SA"/>
        </w:rPr>
        <w:t>3</w:t>
      </w:r>
      <w:r>
        <w:rPr>
          <w:szCs w:val="24"/>
          <w:lang w:val="pt-BR" w:eastAsia="pt-BR" w:bidi="ar-SA"/>
        </w:rPr>
        <w:t xml:space="preserve"> po</w:t>
      </w:r>
      <w:r w:rsidRPr="00305767">
        <w:rPr>
          <w:szCs w:val="24"/>
          <w:lang w:val="pt-BR" w:eastAsia="pt-BR" w:bidi="ar-SA"/>
        </w:rPr>
        <w:t xml:space="preserve">de aplicar oito frequências </w:t>
      </w:r>
      <w:r>
        <w:rPr>
          <w:szCs w:val="24"/>
          <w:lang w:val="pt-BR" w:eastAsia="pt-BR" w:bidi="ar-SA"/>
        </w:rPr>
        <w:t xml:space="preserve">individuais </w:t>
      </w:r>
      <w:r w:rsidRPr="00305767">
        <w:rPr>
          <w:szCs w:val="24"/>
          <w:lang w:val="pt-BR" w:eastAsia="pt-BR" w:bidi="ar-SA"/>
        </w:rPr>
        <w:t xml:space="preserve">na faixa de 9.6kHz 1.2MHz. </w:t>
      </w:r>
      <w:r>
        <w:rPr>
          <w:szCs w:val="24"/>
          <w:lang w:val="pt-BR" w:eastAsia="pt-BR" w:bidi="ar-SA"/>
        </w:rPr>
        <w:t>O sistema Mark3.5</w:t>
      </w:r>
      <w:r w:rsidRPr="00305767">
        <w:rPr>
          <w:szCs w:val="24"/>
          <w:lang w:val="pt-BR" w:eastAsia="pt-BR" w:bidi="ar-SA"/>
        </w:rPr>
        <w:t xml:space="preserve"> </w:t>
      </w:r>
      <w:r>
        <w:rPr>
          <w:szCs w:val="24"/>
          <w:lang w:val="pt-BR" w:eastAsia="pt-BR" w:bidi="ar-SA"/>
        </w:rPr>
        <w:t>pode aplicar simultaneamente 3</w:t>
      </w:r>
      <w:r w:rsidRPr="00305767">
        <w:rPr>
          <w:szCs w:val="24"/>
          <w:lang w:val="pt-BR" w:eastAsia="pt-BR" w:bidi="ar-SA"/>
        </w:rPr>
        <w:t>0</w:t>
      </w:r>
      <w:r>
        <w:rPr>
          <w:szCs w:val="24"/>
          <w:lang w:val="pt-BR" w:eastAsia="pt-BR" w:bidi="ar-SA"/>
        </w:rPr>
        <w:t xml:space="preserve"> </w:t>
      </w:r>
      <w:r w:rsidRPr="00305767">
        <w:rPr>
          <w:szCs w:val="24"/>
          <w:lang w:val="pt-BR" w:eastAsia="pt-BR" w:bidi="ar-SA"/>
        </w:rPr>
        <w:t>frequências</w:t>
      </w:r>
      <w:r>
        <w:rPr>
          <w:szCs w:val="24"/>
          <w:lang w:val="pt-BR" w:eastAsia="pt-BR" w:bidi="ar-SA"/>
        </w:rPr>
        <w:t xml:space="preserve"> </w:t>
      </w:r>
      <w:r w:rsidRPr="00305767">
        <w:rPr>
          <w:szCs w:val="24"/>
          <w:lang w:val="pt-BR" w:eastAsia="pt-BR" w:bidi="ar-SA"/>
        </w:rPr>
        <w:t>na faixa de 2</w:t>
      </w:r>
      <w:r>
        <w:rPr>
          <w:szCs w:val="24"/>
          <w:lang w:val="pt-BR" w:eastAsia="pt-BR" w:bidi="ar-SA"/>
        </w:rPr>
        <w:t>kHz</w:t>
      </w:r>
      <w:r w:rsidRPr="00305767">
        <w:rPr>
          <w:szCs w:val="24"/>
          <w:lang w:val="pt-BR" w:eastAsia="pt-BR" w:bidi="ar-SA"/>
        </w:rPr>
        <w:t xml:space="preserve"> a 1.6MHz</w:t>
      </w:r>
      <w:r>
        <w:rPr>
          <w:szCs w:val="24"/>
          <w:lang w:val="pt-BR" w:eastAsia="pt-BR" w:bidi="ar-SA"/>
        </w:rPr>
        <w:t xml:space="preserve">. Todos estes sistemas oferecem </w:t>
      </w:r>
      <w:r w:rsidRPr="00305767">
        <w:rPr>
          <w:szCs w:val="24"/>
          <w:lang w:val="pt-BR" w:eastAsia="pt-BR" w:bidi="ar-SA"/>
        </w:rPr>
        <w:t xml:space="preserve">imagens em tempo real em </w:t>
      </w:r>
      <w:r w:rsidR="00E662D0" w:rsidRPr="00305767">
        <w:rPr>
          <w:szCs w:val="24"/>
          <w:lang w:val="pt-BR" w:eastAsia="pt-BR" w:bidi="ar-SA"/>
        </w:rPr>
        <w:t>cerca de 30</w:t>
      </w:r>
      <w:r w:rsidRPr="00305767">
        <w:rPr>
          <w:szCs w:val="24"/>
          <w:lang w:val="pt-BR" w:eastAsia="pt-BR" w:bidi="ar-SA"/>
        </w:rPr>
        <w:t xml:space="preserve"> imagens/</w:t>
      </w:r>
      <w:r w:rsidR="005F07C2">
        <w:rPr>
          <w:szCs w:val="24"/>
          <w:lang w:val="pt-BR" w:eastAsia="pt-BR" w:bidi="ar-SA"/>
        </w:rPr>
        <w:t>s</w:t>
      </w:r>
      <w:r w:rsidR="00DF7829">
        <w:rPr>
          <w:szCs w:val="24"/>
          <w:lang w:val="pt-BR" w:eastAsia="pt-BR" w:bidi="ar-SA"/>
        </w:rPr>
        <w:t xml:space="preserve">., na </w:t>
      </w:r>
      <w:r w:rsidR="00114892">
        <w:rPr>
          <w:szCs w:val="24"/>
          <w:lang w:val="pt-BR" w:eastAsia="pt-BR" w:bidi="ar-SA"/>
        </w:rPr>
        <w:fldChar w:fldCharType="begin"/>
      </w:r>
      <w:r w:rsidR="00DF7829">
        <w:rPr>
          <w:szCs w:val="24"/>
          <w:lang w:val="pt-BR" w:eastAsia="pt-BR" w:bidi="ar-SA"/>
        </w:rPr>
        <w:instrText xml:space="preserve"> REF _Ref340613415 \h </w:instrText>
      </w:r>
      <w:r w:rsidR="00114892">
        <w:rPr>
          <w:szCs w:val="24"/>
          <w:lang w:val="pt-BR" w:eastAsia="pt-BR" w:bidi="ar-SA"/>
        </w:rPr>
      </w:r>
      <w:r w:rsidR="00114892">
        <w:rPr>
          <w:szCs w:val="24"/>
          <w:lang w:val="pt-BR" w:eastAsia="pt-BR" w:bidi="ar-SA"/>
        </w:rPr>
        <w:fldChar w:fldCharType="separate"/>
      </w:r>
      <w:r w:rsidR="00DF7829" w:rsidRPr="00DF7829">
        <w:rPr>
          <w:lang w:val="pt-BR"/>
        </w:rPr>
        <w:t xml:space="preserve">Tabela </w:t>
      </w:r>
      <w:r w:rsidR="00DF7829" w:rsidRPr="00DF7829">
        <w:rPr>
          <w:noProof/>
          <w:lang w:val="pt-BR"/>
        </w:rPr>
        <w:t>1</w:t>
      </w:r>
      <w:r w:rsidR="00114892">
        <w:rPr>
          <w:szCs w:val="24"/>
          <w:lang w:val="pt-BR" w:eastAsia="pt-BR" w:bidi="ar-SA"/>
        </w:rPr>
        <w:fldChar w:fldCharType="end"/>
      </w:r>
      <w:r w:rsidR="00DF7829">
        <w:rPr>
          <w:szCs w:val="24"/>
          <w:lang w:val="pt-BR" w:eastAsia="pt-BR" w:bidi="ar-SA"/>
        </w:rPr>
        <w:t xml:space="preserve"> abaixo é possível identificar um resumo do sistema</w:t>
      </w:r>
      <w:sdt>
        <w:sdtPr>
          <w:rPr>
            <w:szCs w:val="24"/>
            <w:lang w:val="pt-BR" w:eastAsia="pt-BR" w:bidi="ar-SA"/>
          </w:rPr>
          <w:id w:val="68470704"/>
          <w:citation/>
        </w:sdtPr>
        <w:sdtContent>
          <w:r w:rsidR="00114892">
            <w:rPr>
              <w:szCs w:val="24"/>
              <w:lang w:val="pt-BR" w:eastAsia="pt-BR" w:bidi="ar-SA"/>
            </w:rPr>
            <w:fldChar w:fldCharType="begin"/>
          </w:r>
          <w:r w:rsidR="00DF7829">
            <w:rPr>
              <w:szCs w:val="24"/>
              <w:lang w:val="pt-BR" w:eastAsia="pt-BR" w:bidi="ar-SA"/>
            </w:rPr>
            <w:instrText xml:space="preserve"> CITATION WIL00 \l 1046 </w:instrText>
          </w:r>
          <w:r w:rsidR="00114892">
            <w:rPr>
              <w:szCs w:val="24"/>
              <w:lang w:val="pt-BR" w:eastAsia="pt-BR" w:bidi="ar-SA"/>
            </w:rPr>
            <w:fldChar w:fldCharType="separate"/>
          </w:r>
          <w:r w:rsidR="003320F6">
            <w:rPr>
              <w:noProof/>
              <w:szCs w:val="24"/>
              <w:lang w:val="pt-BR" w:eastAsia="pt-BR" w:bidi="ar-SA"/>
            </w:rPr>
            <w:t xml:space="preserve"> </w:t>
          </w:r>
          <w:r w:rsidR="003320F6" w:rsidRPr="003320F6">
            <w:rPr>
              <w:noProof/>
              <w:szCs w:val="24"/>
              <w:lang w:val="pt-BR" w:eastAsia="pt-BR" w:bidi="ar-SA"/>
            </w:rPr>
            <w:t>(WILSON, et al. 2000)</w:t>
          </w:r>
          <w:r w:rsidR="00114892">
            <w:rPr>
              <w:szCs w:val="24"/>
              <w:lang w:val="pt-BR" w:eastAsia="pt-BR" w:bidi="ar-SA"/>
            </w:rPr>
            <w:fldChar w:fldCharType="end"/>
          </w:r>
        </w:sdtContent>
      </w:sdt>
      <w:r w:rsidR="005F07C2">
        <w:rPr>
          <w:szCs w:val="24"/>
          <w:lang w:val="pt-BR" w:eastAsia="pt-BR" w:bidi="ar-SA"/>
        </w:rPr>
        <w:t>.</w:t>
      </w:r>
    </w:p>
    <w:p w:rsidR="00DF7829" w:rsidRPr="001404EE" w:rsidRDefault="00DF7829" w:rsidP="00DF7829">
      <w:pPr>
        <w:pStyle w:val="Legenda"/>
        <w:keepNext/>
        <w:spacing w:before="240" w:after="0"/>
        <w:jc w:val="center"/>
        <w:rPr>
          <w:lang w:val="pt-BR"/>
        </w:rPr>
      </w:pPr>
      <w:bookmarkStart w:id="217" w:name="_Ref340613415"/>
      <w:bookmarkStart w:id="218" w:name="_Toc340925700"/>
      <w:r w:rsidRPr="001404EE">
        <w:rPr>
          <w:lang w:val="pt-BR"/>
        </w:rPr>
        <w:t xml:space="preserve">Tabela </w:t>
      </w:r>
      <w:r w:rsidR="00114892" w:rsidRPr="00DF7829">
        <w:rPr>
          <w:lang w:val="pt-BR"/>
        </w:rPr>
        <w:fldChar w:fldCharType="begin"/>
      </w:r>
      <w:r w:rsidRPr="001404EE">
        <w:rPr>
          <w:lang w:val="pt-BR"/>
        </w:rPr>
        <w:instrText xml:space="preserve"> SEQ Tabela \* ARABIC </w:instrText>
      </w:r>
      <w:r w:rsidR="00114892" w:rsidRPr="00DF7829">
        <w:rPr>
          <w:lang w:val="pt-BR"/>
        </w:rPr>
        <w:fldChar w:fldCharType="separate"/>
      </w:r>
      <w:r w:rsidR="0059004C" w:rsidRPr="001404EE">
        <w:rPr>
          <w:noProof/>
          <w:lang w:val="pt-BR"/>
        </w:rPr>
        <w:t>1</w:t>
      </w:r>
      <w:r w:rsidR="00114892" w:rsidRPr="00DF7829">
        <w:rPr>
          <w:lang w:val="pt-BR"/>
        </w:rPr>
        <w:fldChar w:fldCharType="end"/>
      </w:r>
      <w:bookmarkEnd w:id="217"/>
      <w:r w:rsidRPr="001404EE">
        <w:rPr>
          <w:lang w:val="pt-BR"/>
        </w:rPr>
        <w:t>- Caracte</w:t>
      </w:r>
      <w:r w:rsidR="005C6E7E" w:rsidRPr="001404EE">
        <w:rPr>
          <w:lang w:val="pt-BR"/>
        </w:rPr>
        <w:t>rí</w:t>
      </w:r>
      <w:r w:rsidRPr="001404EE">
        <w:rPr>
          <w:lang w:val="pt-BR"/>
        </w:rPr>
        <w:t>sticas dos sistemas Sheffield</w:t>
      </w:r>
      <w:r w:rsidR="005C6E7E" w:rsidRPr="001404EE">
        <w:rPr>
          <w:lang w:val="pt-BR"/>
        </w:rPr>
        <w:t xml:space="preserve"> </w:t>
      </w:r>
      <w:sdt>
        <w:sdtPr>
          <w:rPr>
            <w:lang w:val="pt-BR"/>
          </w:rPr>
          <w:id w:val="68470705"/>
          <w:citation/>
        </w:sdtPr>
        <w:sdtContent>
          <w:r w:rsidR="00114892">
            <w:rPr>
              <w:lang w:val="pt-BR"/>
            </w:rPr>
            <w:fldChar w:fldCharType="begin"/>
          </w:r>
          <w:r w:rsidR="005C6E7E" w:rsidRPr="001404EE">
            <w:rPr>
              <w:lang w:val="pt-BR"/>
            </w:rPr>
            <w:instrText xml:space="preserve"> CITATION WIL00 \l 1046 </w:instrText>
          </w:r>
          <w:r w:rsidR="00114892">
            <w:rPr>
              <w:lang w:val="pt-BR"/>
            </w:rPr>
            <w:fldChar w:fldCharType="separate"/>
          </w:r>
          <w:r w:rsidR="003320F6" w:rsidRPr="003320F6">
            <w:rPr>
              <w:noProof/>
              <w:lang w:val="pt-BR"/>
            </w:rPr>
            <w:t>(WILSON, et al. 2000)</w:t>
          </w:r>
          <w:r w:rsidR="00114892">
            <w:rPr>
              <w:lang w:val="pt-BR"/>
            </w:rPr>
            <w:fldChar w:fldCharType="end"/>
          </w:r>
        </w:sdtContent>
      </w:sdt>
      <w:r w:rsidR="005C6E7E" w:rsidRPr="001404EE">
        <w:rPr>
          <w:lang w:val="pt-BR"/>
        </w:rPr>
        <w:t>.</w:t>
      </w:r>
      <w:bookmarkEnd w:id="218"/>
    </w:p>
    <w:p w:rsidR="00DF7829" w:rsidRPr="005F07C2" w:rsidRDefault="00DF7829" w:rsidP="00DF7829">
      <w:pPr>
        <w:autoSpaceDE w:val="0"/>
        <w:autoSpaceDN w:val="0"/>
        <w:adjustRightInd w:val="0"/>
        <w:spacing w:line="360" w:lineRule="auto"/>
        <w:jc w:val="center"/>
        <w:rPr>
          <w:szCs w:val="24"/>
          <w:lang w:val="pt-BR" w:eastAsia="pt-BR" w:bidi="ar-SA"/>
        </w:rPr>
      </w:pPr>
      <w:r>
        <w:rPr>
          <w:noProof/>
          <w:szCs w:val="24"/>
          <w:lang w:val="pt-BR" w:eastAsia="pt-BR" w:bidi="ar-SA"/>
        </w:rPr>
        <w:drawing>
          <wp:inline distT="0" distB="0" distL="0" distR="0">
            <wp:extent cx="5287240" cy="1364429"/>
            <wp:effectExtent l="19050" t="0" r="8660" b="0"/>
            <wp:docPr id="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287897" cy="1364599"/>
                    </a:xfrm>
                    <a:prstGeom prst="rect">
                      <a:avLst/>
                    </a:prstGeom>
                    <a:noFill/>
                    <a:ln w="9525">
                      <a:noFill/>
                      <a:miter lim="800000"/>
                      <a:headEnd/>
                      <a:tailEnd/>
                    </a:ln>
                  </pic:spPr>
                </pic:pic>
              </a:graphicData>
            </a:graphic>
          </wp:inline>
        </w:drawing>
      </w:r>
    </w:p>
    <w:p w:rsidR="00DB637D" w:rsidRDefault="000D4EFB" w:rsidP="00957D18">
      <w:pPr>
        <w:autoSpaceDE w:val="0"/>
        <w:autoSpaceDN w:val="0"/>
        <w:adjustRightInd w:val="0"/>
        <w:spacing w:before="240" w:line="360" w:lineRule="auto"/>
        <w:ind w:firstLine="709"/>
        <w:rPr>
          <w:szCs w:val="24"/>
          <w:lang w:val="pt-BR" w:eastAsia="pt-BR" w:bidi="ar-SA"/>
        </w:rPr>
      </w:pPr>
      <w:r>
        <w:rPr>
          <w:szCs w:val="24"/>
          <w:lang w:val="pt-BR" w:eastAsia="pt-BR" w:bidi="ar-SA"/>
        </w:rPr>
        <w:t xml:space="preserve">Grande parte do hardware aplicado na Tomografia por Impedância elétrica para a área ventilatória tem origem no sistema </w:t>
      </w:r>
      <w:r w:rsidRPr="000D4EFB">
        <w:rPr>
          <w:szCs w:val="24"/>
          <w:lang w:val="pt-BR" w:eastAsia="pt-BR" w:bidi="ar-SA"/>
        </w:rPr>
        <w:t>Sheffield</w:t>
      </w:r>
      <w:r w:rsidR="00A61477" w:rsidRPr="000D4EFB">
        <w:rPr>
          <w:szCs w:val="24"/>
          <w:lang w:val="pt-BR" w:eastAsia="pt-BR" w:bidi="ar-SA"/>
        </w:rPr>
        <w:t>.</w:t>
      </w:r>
      <w:r w:rsidRPr="000D4EFB">
        <w:rPr>
          <w:szCs w:val="24"/>
          <w:lang w:val="pt-BR" w:eastAsia="pt-BR" w:bidi="ar-SA"/>
        </w:rPr>
        <w:t xml:space="preserve"> </w:t>
      </w:r>
      <w:r w:rsidR="00A61477" w:rsidRPr="000D4EFB">
        <w:rPr>
          <w:szCs w:val="24"/>
          <w:lang w:val="pt-BR" w:eastAsia="pt-BR" w:bidi="ar-SA"/>
        </w:rPr>
        <w:t xml:space="preserve">Sistemas IET atuais </w:t>
      </w:r>
      <w:r w:rsidR="00A61477">
        <w:rPr>
          <w:szCs w:val="24"/>
          <w:lang w:val="pt-BR" w:eastAsia="pt-BR" w:bidi="ar-SA"/>
        </w:rPr>
        <w:t xml:space="preserve">vêm reduzindo o </w:t>
      </w:r>
      <w:r w:rsidR="00A61477" w:rsidRPr="000D4EFB">
        <w:rPr>
          <w:szCs w:val="24"/>
          <w:lang w:val="pt-BR" w:eastAsia="pt-BR" w:bidi="ar-SA"/>
        </w:rPr>
        <w:t xml:space="preserve">ruído e </w:t>
      </w:r>
      <w:r w:rsidR="00A61477">
        <w:rPr>
          <w:szCs w:val="24"/>
          <w:lang w:val="pt-BR" w:eastAsia="pt-BR" w:bidi="ar-SA"/>
        </w:rPr>
        <w:t>a interferência</w:t>
      </w:r>
      <w:r w:rsidR="00A61477" w:rsidRPr="000D4EFB">
        <w:rPr>
          <w:szCs w:val="24"/>
          <w:lang w:val="pt-BR" w:eastAsia="pt-BR" w:bidi="ar-SA"/>
        </w:rPr>
        <w:t>, s</w:t>
      </w:r>
      <w:r w:rsidR="00A61477">
        <w:rPr>
          <w:szCs w:val="24"/>
          <w:lang w:val="pt-BR" w:eastAsia="pt-BR" w:bidi="ar-SA"/>
        </w:rPr>
        <w:t xml:space="preserve">endo </w:t>
      </w:r>
      <w:r w:rsidR="00A61477" w:rsidRPr="000D4EFB">
        <w:rPr>
          <w:szCs w:val="24"/>
          <w:lang w:val="pt-BR" w:eastAsia="pt-BR" w:bidi="ar-SA"/>
        </w:rPr>
        <w:t>capazes de fazer mediçõe</w:t>
      </w:r>
      <w:r w:rsidR="00A61477">
        <w:rPr>
          <w:szCs w:val="24"/>
          <w:lang w:val="pt-BR" w:eastAsia="pt-BR" w:bidi="ar-SA"/>
        </w:rPr>
        <w:t xml:space="preserve">s em taxas muito mais elevadas </w:t>
      </w:r>
      <w:r w:rsidR="00A61477" w:rsidRPr="000D4EFB">
        <w:rPr>
          <w:szCs w:val="24"/>
          <w:lang w:val="pt-BR" w:eastAsia="pt-BR" w:bidi="ar-SA"/>
        </w:rPr>
        <w:t>e algoritmos de reconstrução de imagens recentes fornece</w:t>
      </w:r>
      <w:r w:rsidR="00A61477">
        <w:rPr>
          <w:szCs w:val="24"/>
          <w:lang w:val="pt-BR" w:eastAsia="pt-BR" w:bidi="ar-SA"/>
        </w:rPr>
        <w:t>m</w:t>
      </w:r>
      <w:r w:rsidR="00A61477" w:rsidRPr="000D4EFB">
        <w:rPr>
          <w:szCs w:val="24"/>
          <w:lang w:val="pt-BR" w:eastAsia="pt-BR" w:bidi="ar-SA"/>
        </w:rPr>
        <w:t xml:space="preserve"> melhor</w:t>
      </w:r>
      <w:r w:rsidR="00A61477">
        <w:rPr>
          <w:szCs w:val="24"/>
          <w:lang w:val="pt-BR" w:eastAsia="pt-BR" w:bidi="ar-SA"/>
        </w:rPr>
        <w:t>es</w:t>
      </w:r>
      <w:r w:rsidR="00A61477" w:rsidRPr="000D4EFB">
        <w:rPr>
          <w:szCs w:val="24"/>
          <w:lang w:val="pt-BR" w:eastAsia="pt-BR" w:bidi="ar-SA"/>
        </w:rPr>
        <w:t xml:space="preserve"> resoluç</w:t>
      </w:r>
      <w:r w:rsidR="00A61477">
        <w:rPr>
          <w:szCs w:val="24"/>
          <w:lang w:val="pt-BR" w:eastAsia="pt-BR" w:bidi="ar-SA"/>
        </w:rPr>
        <w:t xml:space="preserve">ões </w:t>
      </w:r>
      <w:r w:rsidR="00A61477" w:rsidRPr="000D4EFB">
        <w:rPr>
          <w:szCs w:val="24"/>
          <w:lang w:val="pt-BR" w:eastAsia="pt-BR" w:bidi="ar-SA"/>
        </w:rPr>
        <w:t>e robustez a erros de el</w:t>
      </w:r>
      <w:r w:rsidR="00A61477">
        <w:rPr>
          <w:szCs w:val="24"/>
          <w:lang w:val="pt-BR" w:eastAsia="pt-BR" w:bidi="ar-SA"/>
        </w:rPr>
        <w:t>e</w:t>
      </w:r>
      <w:r w:rsidR="00A61477" w:rsidRPr="000D4EFB">
        <w:rPr>
          <w:szCs w:val="24"/>
          <w:lang w:val="pt-BR" w:eastAsia="pt-BR" w:bidi="ar-SA"/>
        </w:rPr>
        <w:t>trodos</w:t>
      </w:r>
      <w:sdt>
        <w:sdtPr>
          <w:rPr>
            <w:szCs w:val="24"/>
            <w:lang w:val="pt-BR" w:eastAsia="pt-BR" w:bidi="ar-SA"/>
          </w:rPr>
          <w:id w:val="6753287"/>
          <w:citation/>
        </w:sdtPr>
        <w:sdtContent>
          <w:r w:rsidR="00114892">
            <w:rPr>
              <w:szCs w:val="24"/>
              <w:lang w:val="pt-BR" w:eastAsia="pt-BR" w:bidi="ar-SA"/>
            </w:rPr>
            <w:fldChar w:fldCharType="begin"/>
          </w:r>
          <w:r w:rsidR="00A61477">
            <w:rPr>
              <w:szCs w:val="24"/>
              <w:lang w:val="pt-BR" w:eastAsia="pt-BR" w:bidi="ar-SA"/>
            </w:rPr>
            <w:instrText xml:space="preserve"> CITATION Adl12 \l 1046 </w:instrText>
          </w:r>
          <w:r w:rsidR="00114892">
            <w:rPr>
              <w:szCs w:val="24"/>
              <w:lang w:val="pt-BR" w:eastAsia="pt-BR" w:bidi="ar-SA"/>
            </w:rPr>
            <w:fldChar w:fldCharType="separate"/>
          </w:r>
          <w:r w:rsidR="003320F6">
            <w:rPr>
              <w:noProof/>
              <w:szCs w:val="24"/>
              <w:lang w:val="pt-BR" w:eastAsia="pt-BR" w:bidi="ar-SA"/>
            </w:rPr>
            <w:t xml:space="preserve"> </w:t>
          </w:r>
          <w:r w:rsidR="003320F6" w:rsidRPr="003320F6">
            <w:rPr>
              <w:noProof/>
              <w:szCs w:val="24"/>
              <w:lang w:val="pt-BR" w:eastAsia="pt-BR" w:bidi="ar-SA"/>
            </w:rPr>
            <w:t>(ADLER, et al. 2012)</w:t>
          </w:r>
          <w:r w:rsidR="00114892">
            <w:rPr>
              <w:szCs w:val="24"/>
              <w:lang w:val="pt-BR" w:eastAsia="pt-BR" w:bidi="ar-SA"/>
            </w:rPr>
            <w:fldChar w:fldCharType="end"/>
          </w:r>
        </w:sdtContent>
      </w:sdt>
      <w:r w:rsidR="00A61477">
        <w:rPr>
          <w:szCs w:val="24"/>
          <w:lang w:val="pt-BR" w:eastAsia="pt-BR" w:bidi="ar-SA"/>
        </w:rPr>
        <w:t>.</w:t>
      </w:r>
    </w:p>
    <w:p w:rsidR="005C6E7E" w:rsidRDefault="005C6E7E" w:rsidP="00957D18">
      <w:pPr>
        <w:autoSpaceDE w:val="0"/>
        <w:autoSpaceDN w:val="0"/>
        <w:adjustRightInd w:val="0"/>
        <w:spacing w:before="240" w:line="360" w:lineRule="auto"/>
        <w:ind w:firstLine="709"/>
        <w:rPr>
          <w:szCs w:val="24"/>
          <w:lang w:val="pt-BR" w:eastAsia="pt-BR" w:bidi="ar-SA"/>
        </w:rPr>
      </w:pPr>
      <w:r w:rsidRPr="005C6E7E">
        <w:rPr>
          <w:szCs w:val="24"/>
          <w:lang w:val="pt-BR" w:eastAsia="pt-BR" w:bidi="ar-SA"/>
        </w:rPr>
        <w:t>No entanto</w:t>
      </w:r>
      <w:r>
        <w:rPr>
          <w:szCs w:val="24"/>
          <w:lang w:val="pt-BR" w:eastAsia="pt-BR" w:bidi="ar-SA"/>
        </w:rPr>
        <w:t xml:space="preserve"> </w:t>
      </w:r>
      <w:r w:rsidRPr="005C6E7E">
        <w:rPr>
          <w:szCs w:val="24"/>
          <w:lang w:val="pt-BR" w:eastAsia="pt-BR" w:bidi="ar-SA"/>
        </w:rPr>
        <w:t xml:space="preserve">o algoritmo de reconstrução de Sheffield </w:t>
      </w:r>
      <w:r>
        <w:rPr>
          <w:szCs w:val="24"/>
          <w:lang w:val="pt-BR" w:eastAsia="pt-BR" w:bidi="ar-SA"/>
        </w:rPr>
        <w:t>back-</w:t>
      </w:r>
      <w:r w:rsidRPr="005C6E7E">
        <w:rPr>
          <w:szCs w:val="24"/>
          <w:lang w:val="pt-BR" w:eastAsia="pt-BR" w:bidi="ar-SA"/>
        </w:rPr>
        <w:t>Projeção traz algumas limitações.</w:t>
      </w:r>
      <w:r>
        <w:rPr>
          <w:szCs w:val="24"/>
          <w:lang w:val="pt-BR" w:eastAsia="pt-BR" w:bidi="ar-SA"/>
        </w:rPr>
        <w:t xml:space="preserve"> M</w:t>
      </w:r>
      <w:r w:rsidRPr="005C6E7E">
        <w:rPr>
          <w:szCs w:val="24"/>
          <w:lang w:val="pt-BR" w:eastAsia="pt-BR" w:bidi="ar-SA"/>
        </w:rPr>
        <w:t>étodos iterativos de aproximação, como os algoritmos de Newton-Raphson produz</w:t>
      </w:r>
      <w:r>
        <w:rPr>
          <w:szCs w:val="24"/>
          <w:lang w:val="pt-BR" w:eastAsia="pt-BR" w:bidi="ar-SA"/>
        </w:rPr>
        <w:t>em</w:t>
      </w:r>
      <w:r w:rsidRPr="005C6E7E">
        <w:rPr>
          <w:szCs w:val="24"/>
          <w:lang w:val="pt-BR" w:eastAsia="pt-BR" w:bidi="ar-SA"/>
        </w:rPr>
        <w:t xml:space="preserve"> melhores resultados. Por estas razões,</w:t>
      </w:r>
      <w:r w:rsidR="00886FB0">
        <w:rPr>
          <w:szCs w:val="24"/>
          <w:lang w:val="pt-BR" w:eastAsia="pt-BR" w:bidi="ar-SA"/>
        </w:rPr>
        <w:t xml:space="preserve"> o equipamento fabricado pela </w:t>
      </w:r>
      <w:r w:rsidR="00E662D0">
        <w:rPr>
          <w:szCs w:val="24"/>
          <w:lang w:val="pt-BR" w:eastAsia="pt-BR" w:bidi="ar-SA"/>
        </w:rPr>
        <w:t>Dräguer</w:t>
      </w:r>
      <w:r w:rsidR="00886FB0">
        <w:rPr>
          <w:szCs w:val="24"/>
          <w:lang w:val="pt-BR" w:eastAsia="pt-BR" w:bidi="ar-SA"/>
        </w:rPr>
        <w:t>,</w:t>
      </w:r>
      <w:r w:rsidRPr="005C6E7E">
        <w:rPr>
          <w:szCs w:val="24"/>
          <w:lang w:val="pt-BR" w:eastAsia="pt-BR" w:bidi="ar-SA"/>
        </w:rPr>
        <w:t xml:space="preserve"> PulmoVista 500</w:t>
      </w:r>
      <w:r w:rsidR="00886FB0">
        <w:rPr>
          <w:szCs w:val="24"/>
          <w:lang w:val="pt-BR" w:eastAsia="pt-BR" w:bidi="ar-SA"/>
        </w:rPr>
        <w:t>,</w:t>
      </w:r>
      <w:r w:rsidRPr="005C6E7E">
        <w:rPr>
          <w:szCs w:val="24"/>
          <w:lang w:val="pt-BR" w:eastAsia="pt-BR" w:bidi="ar-SA"/>
        </w:rPr>
        <w:t xml:space="preserve"> utiliza um Método dos Elementos Finitos (MEF) linearizado com base </w:t>
      </w:r>
      <w:r w:rsidR="00886FB0">
        <w:rPr>
          <w:szCs w:val="24"/>
          <w:lang w:val="pt-BR" w:eastAsia="pt-BR" w:bidi="ar-SA"/>
        </w:rPr>
        <w:t xml:space="preserve">no algoritmo de reconstrução </w:t>
      </w:r>
      <w:r w:rsidRPr="005C6E7E">
        <w:rPr>
          <w:szCs w:val="24"/>
          <w:lang w:val="pt-BR" w:eastAsia="pt-BR" w:bidi="ar-SA"/>
        </w:rPr>
        <w:t>Newton-Raphson</w:t>
      </w:r>
      <w:r w:rsidR="00886FB0">
        <w:rPr>
          <w:szCs w:val="24"/>
          <w:lang w:val="pt-BR" w:eastAsia="pt-BR" w:bidi="ar-SA"/>
        </w:rPr>
        <w:t xml:space="preserve"> </w:t>
      </w:r>
      <w:sdt>
        <w:sdtPr>
          <w:rPr>
            <w:szCs w:val="24"/>
            <w:lang w:val="pt-BR" w:eastAsia="pt-BR" w:bidi="ar-SA"/>
          </w:rPr>
          <w:id w:val="68470706"/>
          <w:citation/>
        </w:sdtPr>
        <w:sdtContent>
          <w:r w:rsidR="00114892">
            <w:rPr>
              <w:szCs w:val="24"/>
              <w:lang w:val="pt-BR" w:eastAsia="pt-BR" w:bidi="ar-SA"/>
            </w:rPr>
            <w:fldChar w:fldCharType="begin"/>
          </w:r>
          <w:r w:rsidR="00886FB0">
            <w:rPr>
              <w:szCs w:val="24"/>
              <w:lang w:val="pt-BR" w:eastAsia="pt-BR" w:bidi="ar-SA"/>
            </w:rPr>
            <w:instrText xml:space="preserve"> CITATION Drä11 \l 1046 </w:instrText>
          </w:r>
          <w:r w:rsidR="00114892">
            <w:rPr>
              <w:szCs w:val="24"/>
              <w:lang w:val="pt-BR" w:eastAsia="pt-BR" w:bidi="ar-SA"/>
            </w:rPr>
            <w:fldChar w:fldCharType="separate"/>
          </w:r>
          <w:r w:rsidR="003320F6" w:rsidRPr="003320F6">
            <w:rPr>
              <w:noProof/>
              <w:szCs w:val="24"/>
              <w:lang w:val="pt-BR" w:eastAsia="pt-BR" w:bidi="ar-SA"/>
            </w:rPr>
            <w:t>(AG 2011)</w:t>
          </w:r>
          <w:r w:rsidR="00114892">
            <w:rPr>
              <w:szCs w:val="24"/>
              <w:lang w:val="pt-BR" w:eastAsia="pt-BR" w:bidi="ar-SA"/>
            </w:rPr>
            <w:fldChar w:fldCharType="end"/>
          </w:r>
        </w:sdtContent>
      </w:sdt>
      <w:r w:rsidRPr="005C6E7E">
        <w:rPr>
          <w:szCs w:val="24"/>
          <w:lang w:val="pt-BR" w:eastAsia="pt-BR" w:bidi="ar-SA"/>
        </w:rPr>
        <w:t>.</w:t>
      </w:r>
    </w:p>
    <w:p w:rsidR="00932D15" w:rsidRDefault="00932D15" w:rsidP="00957D18">
      <w:pPr>
        <w:autoSpaceDE w:val="0"/>
        <w:autoSpaceDN w:val="0"/>
        <w:adjustRightInd w:val="0"/>
        <w:spacing w:before="240" w:line="360" w:lineRule="auto"/>
        <w:ind w:firstLine="709"/>
        <w:rPr>
          <w:szCs w:val="24"/>
          <w:lang w:val="pt-BR" w:eastAsia="pt-BR" w:bidi="ar-SA"/>
        </w:rPr>
      </w:pPr>
    </w:p>
    <w:p w:rsidR="00836F86" w:rsidRPr="0072227B" w:rsidRDefault="00836F86" w:rsidP="00836F86">
      <w:pPr>
        <w:pStyle w:val="Ttulo2"/>
        <w:rPr>
          <w:lang w:val="pt-BR"/>
        </w:rPr>
      </w:pPr>
      <w:bookmarkStart w:id="219" w:name="_Toc340925653"/>
      <w:r w:rsidRPr="0072227B">
        <w:rPr>
          <w:lang w:val="pt-BR"/>
        </w:rPr>
        <w:t>FONTES DE ERRO</w:t>
      </w:r>
      <w:bookmarkEnd w:id="219"/>
    </w:p>
    <w:p w:rsidR="00836F86" w:rsidRDefault="00836F86" w:rsidP="00836F86">
      <w:pPr>
        <w:spacing w:before="240" w:line="360" w:lineRule="auto"/>
        <w:ind w:firstLine="708"/>
        <w:rPr>
          <w:szCs w:val="24"/>
          <w:lang w:val="pt-BR"/>
        </w:rPr>
      </w:pPr>
      <w:r w:rsidRPr="0072227B">
        <w:rPr>
          <w:szCs w:val="24"/>
          <w:lang w:val="pt-BR"/>
        </w:rPr>
        <w:t xml:space="preserve">Algoritmos de reconstrução na TIE são sensíveis a erros que afetam negativamente a interpretação da imagem gerando imagens borradas, divergências nos algoritmos, ou várias soluções para o mesmo conjunto de problemas. Estes erros são </w:t>
      </w:r>
      <w:r w:rsidRPr="0072227B">
        <w:rPr>
          <w:szCs w:val="24"/>
          <w:lang w:val="pt-BR"/>
        </w:rPr>
        <w:lastRenderedPageBreak/>
        <w:t>geralmente res</w:t>
      </w:r>
      <w:r>
        <w:rPr>
          <w:szCs w:val="24"/>
          <w:lang w:val="pt-BR"/>
        </w:rPr>
        <w:t>u</w:t>
      </w:r>
      <w:r w:rsidRPr="0072227B">
        <w:rPr>
          <w:szCs w:val="24"/>
          <w:lang w:val="pt-BR"/>
        </w:rPr>
        <w:t>ltantes de três fontes: modelagem incorreta, informação prévia inadequada</w:t>
      </w:r>
      <w:r>
        <w:rPr>
          <w:szCs w:val="24"/>
          <w:lang w:val="pt-BR"/>
        </w:rPr>
        <w:t xml:space="preserve"> e </w:t>
      </w:r>
      <w:r w:rsidRPr="0072227B">
        <w:rPr>
          <w:szCs w:val="24"/>
          <w:lang w:val="pt-BR"/>
        </w:rPr>
        <w:t>falhas na instrumentaç</w:t>
      </w:r>
      <w:r>
        <w:rPr>
          <w:szCs w:val="24"/>
          <w:lang w:val="pt-BR"/>
        </w:rPr>
        <w:t>ão.</w:t>
      </w:r>
    </w:p>
    <w:p w:rsidR="00836F86" w:rsidRPr="001404EE" w:rsidRDefault="00836F86" w:rsidP="00836F86">
      <w:pPr>
        <w:spacing w:before="240" w:line="360" w:lineRule="auto"/>
        <w:ind w:firstLine="708"/>
        <w:rPr>
          <w:szCs w:val="24"/>
          <w:lang w:val="pt-BR"/>
        </w:rPr>
      </w:pPr>
      <w:r>
        <w:rPr>
          <w:szCs w:val="24"/>
          <w:lang w:val="pt-BR"/>
        </w:rPr>
        <w:t>E</w:t>
      </w:r>
      <w:r w:rsidRPr="0044393A">
        <w:rPr>
          <w:szCs w:val="24"/>
          <w:lang w:val="pt-BR"/>
        </w:rPr>
        <w:t>rros sistemáticos</w:t>
      </w:r>
      <w:r>
        <w:rPr>
          <w:szCs w:val="24"/>
          <w:lang w:val="pt-BR"/>
        </w:rPr>
        <w:t xml:space="preserve">, que tem origem de um efeito reconhecido e repetitivo em um valor de medição e podem ser </w:t>
      </w:r>
      <w:r w:rsidR="00C85848">
        <w:rPr>
          <w:szCs w:val="24"/>
          <w:lang w:val="pt-BR"/>
        </w:rPr>
        <w:t>minimizados</w:t>
      </w:r>
      <w:r w:rsidR="00BF5D9C">
        <w:rPr>
          <w:szCs w:val="24"/>
          <w:lang w:val="pt-BR"/>
        </w:rPr>
        <w:t xml:space="preserve"> </w:t>
      </w:r>
      <w:r w:rsidRPr="0044393A">
        <w:rPr>
          <w:szCs w:val="24"/>
          <w:lang w:val="pt-BR"/>
        </w:rPr>
        <w:t xml:space="preserve">e estes devem ser quantificados antes que a </w:t>
      </w:r>
      <w:r w:rsidR="00BF5D9C">
        <w:rPr>
          <w:szCs w:val="24"/>
          <w:lang w:val="pt-BR"/>
        </w:rPr>
        <w:t>exatid</w:t>
      </w:r>
      <w:r w:rsidRPr="0044393A">
        <w:rPr>
          <w:szCs w:val="24"/>
          <w:lang w:val="pt-BR"/>
        </w:rPr>
        <w:t xml:space="preserve">ão das medições possa ser </w:t>
      </w:r>
      <w:r>
        <w:rPr>
          <w:szCs w:val="24"/>
          <w:lang w:val="pt-BR"/>
        </w:rPr>
        <w:t>comprometida</w:t>
      </w:r>
      <w:r w:rsidRPr="0044393A">
        <w:rPr>
          <w:szCs w:val="24"/>
          <w:lang w:val="pt-BR"/>
        </w:rPr>
        <w:t xml:space="preserve">. </w:t>
      </w:r>
      <w:sdt>
        <w:sdtPr>
          <w:rPr>
            <w:szCs w:val="24"/>
            <w:lang w:val="pt-BR"/>
          </w:rPr>
          <w:id w:val="11091375"/>
          <w:citation/>
        </w:sdtPr>
        <w:sdtContent>
          <w:r w:rsidR="00114892">
            <w:rPr>
              <w:szCs w:val="24"/>
              <w:lang w:val="pt-BR"/>
            </w:rPr>
            <w:fldChar w:fldCharType="begin"/>
          </w:r>
          <w:r>
            <w:rPr>
              <w:szCs w:val="24"/>
              <w:lang w:val="pt-BR"/>
            </w:rPr>
            <w:instrText xml:space="preserve"> CITATION SCH00 \l 1046 </w:instrText>
          </w:r>
          <w:r w:rsidR="00114892">
            <w:rPr>
              <w:szCs w:val="24"/>
              <w:lang w:val="pt-BR"/>
            </w:rPr>
            <w:fldChar w:fldCharType="separate"/>
          </w:r>
          <w:r w:rsidR="003320F6" w:rsidRPr="003320F6">
            <w:rPr>
              <w:noProof/>
              <w:szCs w:val="24"/>
              <w:lang w:val="pt-BR"/>
            </w:rPr>
            <w:t>(SCHLAPPA e GRIFFITHS 2000)</w:t>
          </w:r>
          <w:r w:rsidR="00114892">
            <w:rPr>
              <w:szCs w:val="24"/>
              <w:lang w:val="pt-BR"/>
            </w:rPr>
            <w:fldChar w:fldCharType="end"/>
          </w:r>
        </w:sdtContent>
      </w:sdt>
      <w:sdt>
        <w:sdtPr>
          <w:rPr>
            <w:szCs w:val="24"/>
            <w:lang w:val="pt-BR"/>
          </w:rPr>
          <w:id w:val="12397384"/>
          <w:citation/>
        </w:sdtPr>
        <w:sdtContent>
          <w:r w:rsidR="00114892" w:rsidRPr="0072227B">
            <w:rPr>
              <w:szCs w:val="24"/>
              <w:lang w:val="pt-BR"/>
            </w:rPr>
            <w:fldChar w:fldCharType="begin"/>
          </w:r>
          <w:r w:rsidRPr="001404EE">
            <w:rPr>
              <w:szCs w:val="24"/>
              <w:lang w:val="pt-BR"/>
            </w:rPr>
            <w:instrText xml:space="preserve"> CITATION MCE07 \l 1046 </w:instrText>
          </w:r>
          <w:r w:rsidR="00114892" w:rsidRPr="0072227B">
            <w:rPr>
              <w:szCs w:val="24"/>
              <w:lang w:val="pt-BR"/>
            </w:rPr>
            <w:fldChar w:fldCharType="separate"/>
          </w:r>
          <w:r w:rsidR="003320F6">
            <w:rPr>
              <w:noProof/>
              <w:szCs w:val="24"/>
              <w:lang w:val="pt-BR"/>
            </w:rPr>
            <w:t xml:space="preserve"> </w:t>
          </w:r>
          <w:r w:rsidR="003320F6" w:rsidRPr="003320F6">
            <w:rPr>
              <w:noProof/>
              <w:szCs w:val="24"/>
              <w:lang w:val="pt-BR"/>
            </w:rPr>
            <w:t>(MCEWAN, CUSICK e HOLDER 2007)</w:t>
          </w:r>
          <w:r w:rsidR="00114892" w:rsidRPr="0072227B">
            <w:rPr>
              <w:szCs w:val="24"/>
              <w:lang w:val="pt-BR"/>
            </w:rPr>
            <w:fldChar w:fldCharType="end"/>
          </w:r>
        </w:sdtContent>
      </w:sdt>
      <w:r w:rsidRPr="001404EE">
        <w:rPr>
          <w:szCs w:val="24"/>
          <w:lang w:val="pt-BR"/>
        </w:rPr>
        <w:t>.</w:t>
      </w:r>
    </w:p>
    <w:p w:rsidR="00836F86" w:rsidRDefault="00836F86" w:rsidP="00836F86">
      <w:pPr>
        <w:spacing w:before="240" w:line="360" w:lineRule="auto"/>
        <w:ind w:firstLine="708"/>
        <w:rPr>
          <w:szCs w:val="24"/>
          <w:lang w:val="pt-BR"/>
        </w:rPr>
      </w:pPr>
      <w:r>
        <w:rPr>
          <w:szCs w:val="24"/>
          <w:lang w:val="pt-BR"/>
        </w:rPr>
        <w:t>E</w:t>
      </w:r>
      <w:r w:rsidRPr="00841FA3">
        <w:rPr>
          <w:szCs w:val="24"/>
          <w:lang w:val="pt-BR"/>
        </w:rPr>
        <w:t>rros teóricos são dependentes da carga, portanto, não se pode</w:t>
      </w:r>
      <w:r>
        <w:rPr>
          <w:szCs w:val="24"/>
          <w:lang w:val="pt-BR"/>
        </w:rPr>
        <w:t xml:space="preserve"> </w:t>
      </w:r>
      <w:r w:rsidRPr="00841FA3">
        <w:rPr>
          <w:szCs w:val="24"/>
          <w:lang w:val="pt-BR"/>
        </w:rPr>
        <w:t>assumi</w:t>
      </w:r>
      <w:r>
        <w:rPr>
          <w:szCs w:val="24"/>
          <w:lang w:val="pt-BR"/>
        </w:rPr>
        <w:t>r</w:t>
      </w:r>
      <w:r w:rsidRPr="00841FA3">
        <w:rPr>
          <w:szCs w:val="24"/>
          <w:lang w:val="pt-BR"/>
        </w:rPr>
        <w:t xml:space="preserve"> que a calibração </w:t>
      </w:r>
      <w:r>
        <w:rPr>
          <w:szCs w:val="24"/>
          <w:lang w:val="pt-BR"/>
        </w:rPr>
        <w:t>terá o mesmo efeito quando o sistema de tomografia por impedância estiver ligado a impe</w:t>
      </w:r>
      <w:r w:rsidRPr="00841FA3">
        <w:rPr>
          <w:szCs w:val="24"/>
          <w:lang w:val="pt-BR"/>
        </w:rPr>
        <w:t>d</w:t>
      </w:r>
      <w:r>
        <w:rPr>
          <w:szCs w:val="24"/>
          <w:lang w:val="pt-BR"/>
        </w:rPr>
        <w:t>ân</w:t>
      </w:r>
      <w:r w:rsidRPr="00841FA3">
        <w:rPr>
          <w:szCs w:val="24"/>
          <w:lang w:val="pt-BR"/>
        </w:rPr>
        <w:t>cias diferentes de um paciente</w:t>
      </w:r>
      <w:sdt>
        <w:sdtPr>
          <w:rPr>
            <w:szCs w:val="24"/>
            <w:lang w:val="pt-BR"/>
          </w:rPr>
          <w:id w:val="11091377"/>
          <w:citation/>
        </w:sdtPr>
        <w:sdtContent>
          <w:r w:rsidR="00114892">
            <w:rPr>
              <w:szCs w:val="24"/>
              <w:lang w:val="pt-BR"/>
            </w:rPr>
            <w:fldChar w:fldCharType="begin"/>
          </w:r>
          <w:r>
            <w:rPr>
              <w:szCs w:val="24"/>
              <w:lang w:val="pt-BR"/>
            </w:rPr>
            <w:instrText xml:space="preserve"> CITATION SCH00 \l 1046 </w:instrText>
          </w:r>
          <w:r w:rsidR="00114892">
            <w:rPr>
              <w:szCs w:val="24"/>
              <w:lang w:val="pt-BR"/>
            </w:rPr>
            <w:fldChar w:fldCharType="separate"/>
          </w:r>
          <w:r w:rsidR="003320F6">
            <w:rPr>
              <w:noProof/>
              <w:szCs w:val="24"/>
              <w:lang w:val="pt-BR"/>
            </w:rPr>
            <w:t xml:space="preserve"> </w:t>
          </w:r>
          <w:r w:rsidR="003320F6" w:rsidRPr="003320F6">
            <w:rPr>
              <w:noProof/>
              <w:szCs w:val="24"/>
              <w:lang w:val="pt-BR"/>
            </w:rPr>
            <w:t>(SCHLAPPA e GRIFFITHS 2000)</w:t>
          </w:r>
          <w:r w:rsidR="00114892">
            <w:rPr>
              <w:szCs w:val="24"/>
              <w:lang w:val="pt-BR"/>
            </w:rPr>
            <w:fldChar w:fldCharType="end"/>
          </w:r>
        </w:sdtContent>
      </w:sdt>
      <w:r>
        <w:rPr>
          <w:szCs w:val="24"/>
          <w:lang w:val="pt-BR"/>
        </w:rPr>
        <w:t>.</w:t>
      </w:r>
      <w:r w:rsidDel="00841FA3">
        <w:rPr>
          <w:szCs w:val="24"/>
          <w:lang w:val="pt-BR"/>
        </w:rPr>
        <w:t xml:space="preserve"> </w:t>
      </w:r>
    </w:p>
    <w:p w:rsidR="00836F86" w:rsidRDefault="00836F86" w:rsidP="00836F86">
      <w:pPr>
        <w:spacing w:before="240" w:after="0" w:line="360" w:lineRule="auto"/>
        <w:ind w:firstLine="709"/>
        <w:rPr>
          <w:szCs w:val="24"/>
          <w:lang w:val="pt-BR"/>
        </w:rPr>
      </w:pPr>
      <w:r>
        <w:rPr>
          <w:szCs w:val="24"/>
          <w:lang w:val="pt-BR"/>
        </w:rPr>
        <w:t xml:space="preserve">Para </w:t>
      </w:r>
      <w:r w:rsidRPr="0026350F">
        <w:rPr>
          <w:szCs w:val="24"/>
          <w:lang w:val="pt-BR"/>
        </w:rPr>
        <w:t xml:space="preserve">medições in vivo </w:t>
      </w:r>
      <w:r>
        <w:rPr>
          <w:szCs w:val="24"/>
          <w:lang w:val="pt-BR"/>
        </w:rPr>
        <w:t xml:space="preserve">estão </w:t>
      </w:r>
      <w:r w:rsidRPr="0026350F">
        <w:rPr>
          <w:szCs w:val="24"/>
          <w:lang w:val="pt-BR"/>
        </w:rPr>
        <w:t>envolv</w:t>
      </w:r>
      <w:r>
        <w:rPr>
          <w:szCs w:val="24"/>
          <w:lang w:val="pt-BR"/>
        </w:rPr>
        <w:t>ias</w:t>
      </w:r>
      <w:r w:rsidRPr="0026350F">
        <w:rPr>
          <w:szCs w:val="24"/>
          <w:lang w:val="pt-BR"/>
        </w:rPr>
        <w:t xml:space="preserve"> muitas fontes potenciais</w:t>
      </w:r>
      <w:r>
        <w:rPr>
          <w:szCs w:val="24"/>
          <w:lang w:val="pt-BR"/>
        </w:rPr>
        <w:t xml:space="preserve"> </w:t>
      </w:r>
      <w:r w:rsidRPr="0026350F">
        <w:rPr>
          <w:szCs w:val="24"/>
          <w:lang w:val="pt-BR"/>
        </w:rPr>
        <w:t>de erro decorrente da conexão paciente instrumento. Incluem</w:t>
      </w:r>
      <w:r>
        <w:rPr>
          <w:szCs w:val="24"/>
          <w:lang w:val="pt-BR"/>
        </w:rPr>
        <w:t xml:space="preserve"> impedâncias e</w:t>
      </w:r>
      <w:r w:rsidRPr="0026350F">
        <w:rPr>
          <w:szCs w:val="24"/>
          <w:lang w:val="pt-BR"/>
        </w:rPr>
        <w:t>l</w:t>
      </w:r>
      <w:r>
        <w:rPr>
          <w:szCs w:val="24"/>
          <w:lang w:val="pt-BR"/>
        </w:rPr>
        <w:t>etrodo</w:t>
      </w:r>
      <w:r w:rsidRPr="0026350F">
        <w:rPr>
          <w:szCs w:val="24"/>
          <w:lang w:val="pt-BR"/>
        </w:rPr>
        <w:t>, capacitâncias parasitas, saída de gerador de corrente e impedâncias de entrada do amplificador, os sinais em fase parasitas transformada em diferencial devido à fonte de corrente assimétrica ou caminhos atuais através do corpo</w:t>
      </w:r>
      <w:r>
        <w:rPr>
          <w:szCs w:val="24"/>
          <w:lang w:val="pt-BR"/>
        </w:rPr>
        <w:t>.</w:t>
      </w:r>
      <w:r w:rsidRPr="0026350F">
        <w:rPr>
          <w:szCs w:val="24"/>
          <w:lang w:val="pt-BR"/>
        </w:rPr>
        <w:t xml:space="preserve"> O erro global depende da impedância do paciente a ser medido</w:t>
      </w:r>
      <w:r>
        <w:rPr>
          <w:szCs w:val="24"/>
          <w:lang w:val="pt-BR"/>
        </w:rPr>
        <w:t xml:space="preserve"> e </w:t>
      </w:r>
      <w:r w:rsidRPr="0026350F">
        <w:rPr>
          <w:szCs w:val="24"/>
          <w:lang w:val="pt-BR"/>
        </w:rPr>
        <w:t>não pode</w:t>
      </w:r>
      <w:r>
        <w:rPr>
          <w:szCs w:val="24"/>
          <w:lang w:val="pt-BR"/>
        </w:rPr>
        <w:t>m</w:t>
      </w:r>
      <w:r w:rsidRPr="0026350F">
        <w:rPr>
          <w:szCs w:val="24"/>
          <w:lang w:val="pt-BR"/>
        </w:rPr>
        <w:t xml:space="preserve"> ser compensada</w:t>
      </w:r>
      <w:r>
        <w:rPr>
          <w:szCs w:val="24"/>
          <w:lang w:val="pt-BR"/>
        </w:rPr>
        <w:t>s</w:t>
      </w:r>
      <w:r w:rsidRPr="0026350F">
        <w:rPr>
          <w:szCs w:val="24"/>
          <w:lang w:val="pt-BR"/>
        </w:rPr>
        <w:t xml:space="preserve"> por meio de procedimentos de calibração prévias</w:t>
      </w:r>
      <w:r>
        <w:rPr>
          <w:szCs w:val="24"/>
          <w:lang w:val="pt-BR"/>
        </w:rPr>
        <w:t xml:space="preserve"> </w:t>
      </w:r>
      <w:sdt>
        <w:sdtPr>
          <w:rPr>
            <w:szCs w:val="24"/>
            <w:lang w:val="pt-BR"/>
          </w:rPr>
          <w:id w:val="11091387"/>
          <w:citation/>
        </w:sdtPr>
        <w:sdtContent>
          <w:r w:rsidR="00114892">
            <w:rPr>
              <w:szCs w:val="24"/>
              <w:lang w:val="pt-BR"/>
            </w:rPr>
            <w:fldChar w:fldCharType="begin"/>
          </w:r>
          <w:r>
            <w:rPr>
              <w:szCs w:val="24"/>
              <w:lang w:val="pt-BR"/>
            </w:rPr>
            <w:instrText xml:space="preserve"> CITATION ALH98 \l 1046 </w:instrText>
          </w:r>
          <w:r w:rsidR="00114892">
            <w:rPr>
              <w:szCs w:val="24"/>
              <w:lang w:val="pt-BR"/>
            </w:rPr>
            <w:fldChar w:fldCharType="separate"/>
          </w:r>
          <w:r w:rsidR="003320F6" w:rsidRPr="003320F6">
            <w:rPr>
              <w:noProof/>
              <w:szCs w:val="24"/>
              <w:lang w:val="pt-BR"/>
            </w:rPr>
            <w:t>(AL- HAPIT 1998)</w:t>
          </w:r>
          <w:r w:rsidR="00114892">
            <w:rPr>
              <w:szCs w:val="24"/>
              <w:lang w:val="pt-BR"/>
            </w:rPr>
            <w:fldChar w:fldCharType="end"/>
          </w:r>
        </w:sdtContent>
      </w:sdt>
      <w:r w:rsidRPr="0026350F">
        <w:rPr>
          <w:szCs w:val="24"/>
          <w:lang w:val="pt-BR"/>
        </w:rPr>
        <w:t>.</w:t>
      </w:r>
    </w:p>
    <w:p w:rsidR="00643558" w:rsidRPr="00643558" w:rsidRDefault="00643558" w:rsidP="00643558">
      <w:pPr>
        <w:spacing w:before="240" w:line="360" w:lineRule="auto"/>
        <w:ind w:firstLine="709"/>
        <w:rPr>
          <w:lang w:val="pt-BR"/>
        </w:rPr>
      </w:pPr>
      <w:r w:rsidRPr="00643558">
        <w:rPr>
          <w:lang w:val="pt-BR"/>
        </w:rPr>
        <w:t>Em função de características físicas e estruturais eletrodos possuem características pr</w:t>
      </w:r>
      <w:r w:rsidR="005B3EC4">
        <w:rPr>
          <w:lang w:val="pt-BR"/>
        </w:rPr>
        <w:t>ó</w:t>
      </w:r>
      <w:r w:rsidRPr="00643558">
        <w:rPr>
          <w:lang w:val="pt-BR"/>
        </w:rPr>
        <w:t>p</w:t>
      </w:r>
      <w:r w:rsidR="005B3EC4">
        <w:rPr>
          <w:lang w:val="pt-BR"/>
        </w:rPr>
        <w:t>r</w:t>
      </w:r>
      <w:r w:rsidRPr="00643558">
        <w:rPr>
          <w:lang w:val="pt-BR"/>
        </w:rPr>
        <w:t xml:space="preserve">ias e apresentarão diferentes impedâncias de contato </w:t>
      </w:r>
      <w:r w:rsidRPr="00643558">
        <w:rPr>
          <w:lang w:val="pt-BR" w:eastAsia="pt-BR" w:bidi="ar-SA"/>
        </w:rPr>
        <w:t>resulta em impedâncias diferentes vistas pela entrada do</w:t>
      </w:r>
      <w:r>
        <w:rPr>
          <w:lang w:val="pt-BR" w:eastAsia="pt-BR" w:bidi="ar-SA"/>
        </w:rPr>
        <w:t xml:space="preserve"> </w:t>
      </w:r>
      <w:r w:rsidRPr="00643558">
        <w:rPr>
          <w:lang w:val="pt-BR" w:eastAsia="pt-BR" w:bidi="ar-SA"/>
        </w:rPr>
        <w:t>amplificador de instrumentação que, convertendo sinais de modo comum para sinais de modo</w:t>
      </w:r>
      <w:r>
        <w:rPr>
          <w:lang w:val="pt-BR" w:eastAsia="pt-BR" w:bidi="ar-SA"/>
        </w:rPr>
        <w:t xml:space="preserve"> </w:t>
      </w:r>
      <w:r w:rsidRPr="00643558">
        <w:rPr>
          <w:lang w:val="pt-BR" w:eastAsia="pt-BR" w:bidi="ar-SA"/>
        </w:rPr>
        <w:t>diferencial, degrada ainda mais a rejeição de modo comum do sistema</w:t>
      </w:r>
      <w:sdt>
        <w:sdtPr>
          <w:rPr>
            <w:lang w:val="pt-BR" w:eastAsia="pt-BR" w:bidi="ar-SA"/>
          </w:rPr>
          <w:id w:val="6097222"/>
          <w:citation/>
        </w:sdtPr>
        <w:sdtContent>
          <w:r w:rsidR="00114892">
            <w:rPr>
              <w:lang w:val="pt-BR" w:eastAsia="pt-BR" w:bidi="ar-SA"/>
            </w:rPr>
            <w:fldChar w:fldCharType="begin"/>
          </w:r>
          <w:r>
            <w:rPr>
              <w:lang w:val="pt-BR" w:eastAsia="pt-BR" w:bidi="ar-SA"/>
            </w:rPr>
            <w:instrText xml:space="preserve"> CITATION MCE07 \l 1046 </w:instrText>
          </w:r>
          <w:r w:rsidR="00114892">
            <w:rPr>
              <w:lang w:val="pt-BR" w:eastAsia="pt-BR" w:bidi="ar-SA"/>
            </w:rPr>
            <w:fldChar w:fldCharType="separate"/>
          </w:r>
          <w:r w:rsidR="003320F6">
            <w:rPr>
              <w:noProof/>
              <w:lang w:val="pt-BR" w:eastAsia="pt-BR" w:bidi="ar-SA"/>
            </w:rPr>
            <w:t xml:space="preserve"> </w:t>
          </w:r>
          <w:r w:rsidR="003320F6" w:rsidRPr="003320F6">
            <w:rPr>
              <w:noProof/>
              <w:lang w:val="pt-BR" w:eastAsia="pt-BR" w:bidi="ar-SA"/>
            </w:rPr>
            <w:t>(MCEWAN, CUSICK e HOLDER 2007)</w:t>
          </w:r>
          <w:r w:rsidR="00114892">
            <w:rPr>
              <w:lang w:val="pt-BR" w:eastAsia="pt-BR" w:bidi="ar-SA"/>
            </w:rPr>
            <w:fldChar w:fldCharType="end"/>
          </w:r>
        </w:sdtContent>
      </w:sdt>
      <w:r>
        <w:rPr>
          <w:lang w:val="pt-BR" w:eastAsia="pt-BR" w:bidi="ar-SA"/>
        </w:rPr>
        <w:t>.</w:t>
      </w:r>
    </w:p>
    <w:p w:rsidR="003E28A8" w:rsidRDefault="003E28A8" w:rsidP="003E28A8">
      <w:pPr>
        <w:pStyle w:val="Ttulo1"/>
        <w:jc w:val="center"/>
        <w:rPr>
          <w:lang w:val="pt-BR"/>
        </w:rPr>
      </w:pPr>
      <w:bookmarkStart w:id="220" w:name="_Toc340925655"/>
      <w:r w:rsidRPr="00764AD6">
        <w:rPr>
          <w:lang w:val="pt-BR"/>
        </w:rPr>
        <w:t>IMPLEMENTAÇÃO</w:t>
      </w:r>
      <w:bookmarkEnd w:id="220"/>
    </w:p>
    <w:p w:rsidR="003C668A" w:rsidRPr="003C668A" w:rsidRDefault="003C668A" w:rsidP="003C668A">
      <w:pPr>
        <w:spacing w:before="240"/>
        <w:ind w:firstLine="709"/>
        <w:rPr>
          <w:lang w:val="pt-BR"/>
        </w:rPr>
      </w:pPr>
      <w:r>
        <w:rPr>
          <w:lang w:val="pt-BR"/>
        </w:rPr>
        <w:t>O sistema proposto</w:t>
      </w:r>
      <w:r w:rsidR="00025B6F">
        <w:rPr>
          <w:lang w:val="pt-BR"/>
        </w:rPr>
        <w:t xml:space="preserve">, </w:t>
      </w:r>
      <w:r w:rsidR="00114892">
        <w:rPr>
          <w:lang w:val="pt-BR"/>
        </w:rPr>
        <w:fldChar w:fldCharType="begin"/>
      </w:r>
      <w:r w:rsidR="00025B6F">
        <w:rPr>
          <w:lang w:val="pt-BR"/>
        </w:rPr>
        <w:instrText xml:space="preserve"> REF _Ref340615693 \h </w:instrText>
      </w:r>
      <w:r w:rsidR="00114892">
        <w:rPr>
          <w:lang w:val="pt-BR"/>
        </w:rPr>
      </w:r>
      <w:r w:rsidR="00114892">
        <w:rPr>
          <w:lang w:val="pt-BR"/>
        </w:rPr>
        <w:fldChar w:fldCharType="separate"/>
      </w:r>
      <w:r w:rsidR="00025B6F" w:rsidRPr="00344398">
        <w:rPr>
          <w:lang w:val="pt-BR"/>
        </w:rPr>
        <w:t>Figura</w:t>
      </w:r>
      <w:r w:rsidR="00025B6F" w:rsidRPr="00916E92">
        <w:rPr>
          <w:lang w:val="pt-BR"/>
        </w:rPr>
        <w:t xml:space="preserve"> </w:t>
      </w:r>
      <w:r w:rsidR="00025B6F">
        <w:rPr>
          <w:noProof/>
          <w:lang w:val="pt-BR"/>
        </w:rPr>
        <w:t>26</w:t>
      </w:r>
      <w:r w:rsidR="00114892">
        <w:rPr>
          <w:lang w:val="pt-BR"/>
        </w:rPr>
        <w:fldChar w:fldCharType="end"/>
      </w:r>
      <w:r w:rsidR="00025B6F">
        <w:rPr>
          <w:lang w:val="pt-BR"/>
        </w:rPr>
        <w:t>,</w:t>
      </w:r>
      <w:r>
        <w:rPr>
          <w:lang w:val="pt-BR"/>
        </w:rPr>
        <w:t xml:space="preserve"> tem como linha de trabalho a implementação de um sistema multifrequencial com seleção de eletrodos por multiplexação que acionam relés responsáveis pela conexão do amplificador de instrumentação e da fonte de corrente com o eletrodo</w:t>
      </w:r>
      <w:r w:rsidR="00025B6F">
        <w:rPr>
          <w:lang w:val="pt-BR"/>
        </w:rPr>
        <w:t>.</w:t>
      </w:r>
    </w:p>
    <w:p w:rsidR="003322DF" w:rsidRPr="00344398" w:rsidRDefault="00F14F20" w:rsidP="003322DF">
      <w:pPr>
        <w:keepNext/>
        <w:spacing w:before="240" w:after="0" w:line="360" w:lineRule="auto"/>
        <w:jc w:val="center"/>
        <w:rPr>
          <w:lang w:val="pt-BR"/>
        </w:rPr>
      </w:pPr>
      <w:r>
        <w:rPr>
          <w:noProof/>
          <w:lang w:val="pt-BR" w:eastAsia="pt-BR" w:bidi="ar-SA"/>
        </w:rPr>
        <w:lastRenderedPageBreak/>
        <w:drawing>
          <wp:inline distT="0" distB="0" distL="0" distR="0">
            <wp:extent cx="4580659" cy="2532892"/>
            <wp:effectExtent l="1905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580659" cy="2532892"/>
                    </a:xfrm>
                    <a:prstGeom prst="rect">
                      <a:avLst/>
                    </a:prstGeom>
                    <a:noFill/>
                    <a:ln w="9525">
                      <a:noFill/>
                      <a:miter lim="800000"/>
                      <a:headEnd/>
                      <a:tailEnd/>
                    </a:ln>
                  </pic:spPr>
                </pic:pic>
              </a:graphicData>
            </a:graphic>
          </wp:inline>
        </w:drawing>
      </w:r>
    </w:p>
    <w:p w:rsidR="00A2646F" w:rsidRDefault="003322DF" w:rsidP="003322DF">
      <w:pPr>
        <w:pStyle w:val="Legenda"/>
        <w:jc w:val="center"/>
        <w:rPr>
          <w:lang w:val="pt-BR"/>
        </w:rPr>
      </w:pPr>
      <w:bookmarkStart w:id="221" w:name="_Ref340615693"/>
      <w:bookmarkStart w:id="222" w:name="_Toc340925689"/>
      <w:r w:rsidRPr="00344398">
        <w:rPr>
          <w:lang w:val="pt-BR"/>
        </w:rPr>
        <w:t>Figura</w:t>
      </w:r>
      <w:r w:rsidRPr="00916E92">
        <w:rPr>
          <w:lang w:val="pt-BR"/>
        </w:rPr>
        <w:t xml:space="preserve"> </w:t>
      </w:r>
      <w:r w:rsidR="00114892">
        <w:fldChar w:fldCharType="begin"/>
      </w:r>
      <w:r w:rsidR="00880B5D" w:rsidRPr="00916E92">
        <w:rPr>
          <w:lang w:val="pt-BR"/>
        </w:rPr>
        <w:instrText xml:space="preserve"> SEQ Figura \* ARABIC </w:instrText>
      </w:r>
      <w:r w:rsidR="00114892">
        <w:fldChar w:fldCharType="separate"/>
      </w:r>
      <w:r w:rsidR="001C7F70">
        <w:rPr>
          <w:noProof/>
          <w:lang w:val="pt-BR"/>
        </w:rPr>
        <w:t>27</w:t>
      </w:r>
      <w:r w:rsidR="00114892">
        <w:fldChar w:fldCharType="end"/>
      </w:r>
      <w:bookmarkEnd w:id="221"/>
      <w:r w:rsidRPr="00916E92">
        <w:rPr>
          <w:lang w:val="pt-BR"/>
        </w:rPr>
        <w:t xml:space="preserve"> -</w:t>
      </w:r>
      <w:r w:rsidRPr="00344398">
        <w:rPr>
          <w:lang w:val="pt-BR"/>
        </w:rPr>
        <w:t xml:space="preserve"> Diagrama completo</w:t>
      </w:r>
      <w:r w:rsidRPr="00916E92">
        <w:rPr>
          <w:noProof/>
          <w:lang w:val="pt-BR"/>
        </w:rPr>
        <w:t>.</w:t>
      </w:r>
      <w:bookmarkEnd w:id="222"/>
    </w:p>
    <w:p w:rsidR="00A2646F" w:rsidRDefault="00A2646F" w:rsidP="00A2646F">
      <w:pPr>
        <w:spacing w:before="240" w:line="360" w:lineRule="auto"/>
        <w:ind w:firstLine="709"/>
        <w:rPr>
          <w:lang w:val="pt-BR"/>
        </w:rPr>
      </w:pPr>
      <w:r>
        <w:rPr>
          <w:lang w:val="pt-BR"/>
        </w:rPr>
        <w:t xml:space="preserve">A frequência de operação definida para operação do sistema é de </w:t>
      </w:r>
      <w:r w:rsidR="00025B6F">
        <w:rPr>
          <w:lang w:val="pt-BR"/>
        </w:rPr>
        <w:t>até 1MHz</w:t>
      </w:r>
      <w:r>
        <w:rPr>
          <w:lang w:val="pt-BR"/>
        </w:rPr>
        <w:t>.</w:t>
      </w:r>
    </w:p>
    <w:p w:rsidR="00C906AC" w:rsidRDefault="00025B6F" w:rsidP="00C906AC">
      <w:pPr>
        <w:spacing w:before="240" w:line="360" w:lineRule="auto"/>
        <w:ind w:firstLine="709"/>
        <w:rPr>
          <w:lang w:val="pt-BR"/>
        </w:rPr>
      </w:pPr>
      <w:r>
        <w:rPr>
          <w:lang w:val="pt-BR"/>
        </w:rPr>
        <w:t>A escolha do método</w:t>
      </w:r>
      <w:r w:rsidR="00C906AC">
        <w:rPr>
          <w:lang w:val="pt-BR"/>
        </w:rPr>
        <w:t xml:space="preserve"> </w:t>
      </w:r>
      <w:r w:rsidR="003A292F">
        <w:rPr>
          <w:lang w:val="pt-BR"/>
        </w:rPr>
        <w:t xml:space="preserve">deve </w:t>
      </w:r>
      <w:r w:rsidR="00C906AC">
        <w:rPr>
          <w:lang w:val="pt-BR"/>
        </w:rPr>
        <w:t>considera</w:t>
      </w:r>
      <w:r w:rsidR="003A292F">
        <w:rPr>
          <w:lang w:val="pt-BR"/>
        </w:rPr>
        <w:t>r</w:t>
      </w:r>
      <w:r w:rsidR="00C906AC">
        <w:rPr>
          <w:lang w:val="pt-BR"/>
        </w:rPr>
        <w:t xml:space="preserve"> a máxima sensibilidade calculada e seletividade no centro do modelo apresentados na </w:t>
      </w:r>
      <w:r w:rsidR="00114892">
        <w:rPr>
          <w:lang w:val="pt-BR"/>
        </w:rPr>
        <w:fldChar w:fldCharType="begin"/>
      </w:r>
      <w:r w:rsidR="0059004C">
        <w:rPr>
          <w:lang w:val="pt-BR"/>
        </w:rPr>
        <w:instrText xml:space="preserve"> REF _Ref340617835 \h </w:instrText>
      </w:r>
      <w:r w:rsidR="00114892">
        <w:rPr>
          <w:lang w:val="pt-BR"/>
        </w:rPr>
      </w:r>
      <w:r w:rsidR="00114892">
        <w:rPr>
          <w:lang w:val="pt-BR"/>
        </w:rPr>
        <w:fldChar w:fldCharType="separate"/>
      </w:r>
      <w:r w:rsidR="0059004C" w:rsidRPr="0059004C">
        <w:rPr>
          <w:lang w:val="pt-BR"/>
        </w:rPr>
        <w:t xml:space="preserve">Tabela </w:t>
      </w:r>
      <w:r w:rsidR="0059004C" w:rsidRPr="0059004C">
        <w:rPr>
          <w:noProof/>
          <w:lang w:val="pt-BR"/>
        </w:rPr>
        <w:t>2</w:t>
      </w:r>
      <w:r w:rsidR="00114892">
        <w:rPr>
          <w:lang w:val="pt-BR"/>
        </w:rPr>
        <w:fldChar w:fldCharType="end"/>
      </w:r>
      <w:r w:rsidR="0059004C">
        <w:rPr>
          <w:lang w:val="pt-BR"/>
        </w:rPr>
        <w:t>, onde os valores são fornecidos</w:t>
      </w:r>
      <w:r w:rsidR="001345EB">
        <w:rPr>
          <w:lang w:val="pt-BR"/>
        </w:rPr>
        <w:t xml:space="preserve"> em percentagem em comparação ao valor máximo possível para cada parâmetro [100%], são fornecidas as impedâncias basais mais sensíveis simuladas</w:t>
      </w:r>
      <w:sdt>
        <w:sdtPr>
          <w:rPr>
            <w:lang w:val="pt-BR"/>
          </w:rPr>
          <w:id w:val="68470718"/>
          <w:citation/>
        </w:sdtPr>
        <w:sdtContent>
          <w:r w:rsidR="00114892">
            <w:rPr>
              <w:lang w:val="pt-BR"/>
            </w:rPr>
            <w:fldChar w:fldCharType="begin"/>
          </w:r>
          <w:r w:rsidR="001345EB">
            <w:rPr>
              <w:lang w:val="pt-BR"/>
            </w:rPr>
            <w:instrText xml:space="preserve"> CITATION KAU06 \l 1046 </w:instrText>
          </w:r>
          <w:r w:rsidR="00114892">
            <w:rPr>
              <w:lang w:val="pt-BR"/>
            </w:rPr>
            <w:fldChar w:fldCharType="separate"/>
          </w:r>
          <w:r w:rsidR="003320F6">
            <w:rPr>
              <w:noProof/>
              <w:lang w:val="pt-BR"/>
            </w:rPr>
            <w:t xml:space="preserve"> </w:t>
          </w:r>
          <w:r w:rsidR="003320F6" w:rsidRPr="003320F6">
            <w:rPr>
              <w:noProof/>
              <w:lang w:val="pt-BR"/>
            </w:rPr>
            <w:t>(KAUPPINEN, HYTTINEN e MALMIVUO 2006)</w:t>
          </w:r>
          <w:r w:rsidR="00114892">
            <w:rPr>
              <w:lang w:val="pt-BR"/>
            </w:rPr>
            <w:fldChar w:fldCharType="end"/>
          </w:r>
        </w:sdtContent>
      </w:sdt>
      <w:r w:rsidR="001345EB">
        <w:rPr>
          <w:lang w:val="pt-BR"/>
        </w:rPr>
        <w:t>.</w:t>
      </w:r>
      <w:r w:rsidR="003A292F">
        <w:rPr>
          <w:lang w:val="pt-BR"/>
        </w:rPr>
        <w:t xml:space="preserve"> Portanto é indicativo pelas simulações consultadas que o método oposto é o método mais apropriado, levando em consideração que não foi definido a aplicação do sistema. </w:t>
      </w:r>
    </w:p>
    <w:p w:rsidR="0059004C" w:rsidRPr="0059004C" w:rsidRDefault="0059004C" w:rsidP="0059004C">
      <w:pPr>
        <w:pStyle w:val="Legenda"/>
        <w:keepNext/>
        <w:spacing w:before="240" w:after="0"/>
        <w:jc w:val="center"/>
        <w:rPr>
          <w:lang w:val="pt-BR"/>
        </w:rPr>
      </w:pPr>
      <w:bookmarkStart w:id="223" w:name="_Ref340617835"/>
      <w:bookmarkStart w:id="224" w:name="_Toc340925701"/>
      <w:r w:rsidRPr="0059004C">
        <w:rPr>
          <w:lang w:val="pt-BR"/>
        </w:rPr>
        <w:t xml:space="preserve">Tabela </w:t>
      </w:r>
      <w:r w:rsidR="00114892" w:rsidRPr="0059004C">
        <w:rPr>
          <w:lang w:val="pt-BR"/>
        </w:rPr>
        <w:fldChar w:fldCharType="begin"/>
      </w:r>
      <w:r w:rsidRPr="0059004C">
        <w:rPr>
          <w:lang w:val="pt-BR"/>
        </w:rPr>
        <w:instrText xml:space="preserve"> SEQ Tabela \* ARABIC </w:instrText>
      </w:r>
      <w:r w:rsidR="00114892" w:rsidRPr="0059004C">
        <w:rPr>
          <w:lang w:val="pt-BR"/>
        </w:rPr>
        <w:fldChar w:fldCharType="separate"/>
      </w:r>
      <w:r w:rsidRPr="0059004C">
        <w:rPr>
          <w:noProof/>
          <w:lang w:val="pt-BR"/>
        </w:rPr>
        <w:t>2</w:t>
      </w:r>
      <w:r w:rsidR="00114892" w:rsidRPr="0059004C">
        <w:rPr>
          <w:lang w:val="pt-BR"/>
        </w:rPr>
        <w:fldChar w:fldCharType="end"/>
      </w:r>
      <w:bookmarkEnd w:id="223"/>
      <w:r w:rsidRPr="0059004C">
        <w:rPr>
          <w:lang w:val="pt-BR"/>
        </w:rPr>
        <w:t xml:space="preserve"> - Sensibilidades </w:t>
      </w:r>
      <w:r w:rsidR="001345EB">
        <w:rPr>
          <w:lang w:val="pt-BR"/>
        </w:rPr>
        <w:t xml:space="preserve">e </w:t>
      </w:r>
      <w:r w:rsidRPr="0059004C">
        <w:rPr>
          <w:lang w:val="pt-BR"/>
        </w:rPr>
        <w:t>seletividades</w:t>
      </w:r>
      <w:r w:rsidR="001345EB">
        <w:rPr>
          <w:lang w:val="pt-BR"/>
        </w:rPr>
        <w:t xml:space="preserve"> proporcionais</w:t>
      </w:r>
      <w:sdt>
        <w:sdtPr>
          <w:rPr>
            <w:lang w:val="pt-BR"/>
          </w:rPr>
          <w:id w:val="68470719"/>
          <w:citation/>
        </w:sdtPr>
        <w:sdtContent>
          <w:r w:rsidR="00114892">
            <w:rPr>
              <w:lang w:val="pt-BR"/>
            </w:rPr>
            <w:fldChar w:fldCharType="begin"/>
          </w:r>
          <w:r w:rsidR="001345EB">
            <w:rPr>
              <w:lang w:val="pt-BR"/>
            </w:rPr>
            <w:instrText xml:space="preserve"> CITATION KAU06 \l 1046 </w:instrText>
          </w:r>
          <w:r w:rsidR="00114892">
            <w:rPr>
              <w:lang w:val="pt-BR"/>
            </w:rPr>
            <w:fldChar w:fldCharType="separate"/>
          </w:r>
          <w:r w:rsidR="003320F6">
            <w:rPr>
              <w:noProof/>
              <w:lang w:val="pt-BR"/>
            </w:rPr>
            <w:t xml:space="preserve"> </w:t>
          </w:r>
          <w:r w:rsidR="003320F6" w:rsidRPr="003320F6">
            <w:rPr>
              <w:noProof/>
              <w:lang w:val="pt-BR"/>
            </w:rPr>
            <w:t>(KAUPPINEN, HYTTINEN e MALMIVUO 2006)</w:t>
          </w:r>
          <w:r w:rsidR="00114892">
            <w:rPr>
              <w:lang w:val="pt-BR"/>
            </w:rPr>
            <w:fldChar w:fldCharType="end"/>
          </w:r>
        </w:sdtContent>
      </w:sdt>
      <w:r w:rsidRPr="0059004C">
        <w:rPr>
          <w:lang w:val="pt-BR"/>
        </w:rPr>
        <w:t>.</w:t>
      </w:r>
      <w:bookmarkEnd w:id="224"/>
    </w:p>
    <w:tbl>
      <w:tblPr>
        <w:tblStyle w:val="Tabelacomgrade"/>
        <w:tblW w:w="0" w:type="auto"/>
        <w:jc w:val="center"/>
        <w:tblLook w:val="04A0"/>
      </w:tblPr>
      <w:tblGrid>
        <w:gridCol w:w="839"/>
        <w:gridCol w:w="1105"/>
        <w:gridCol w:w="2333"/>
        <w:gridCol w:w="3420"/>
        <w:gridCol w:w="1023"/>
      </w:tblGrid>
      <w:tr w:rsidR="0059004C" w:rsidRPr="001345EB" w:rsidTr="001345EB">
        <w:trPr>
          <w:trHeight w:val="607"/>
          <w:jc w:val="center"/>
        </w:trPr>
        <w:tc>
          <w:tcPr>
            <w:tcW w:w="0" w:type="auto"/>
            <w:vAlign w:val="center"/>
          </w:tcPr>
          <w:p w:rsidR="00C906AC" w:rsidRPr="001345EB" w:rsidRDefault="00C906AC" w:rsidP="0059004C">
            <w:pPr>
              <w:spacing w:before="240" w:after="0"/>
              <w:jc w:val="center"/>
              <w:rPr>
                <w:sz w:val="20"/>
                <w:szCs w:val="20"/>
                <w:lang w:val="pt-BR"/>
              </w:rPr>
            </w:pPr>
            <w:r w:rsidRPr="001345EB">
              <w:rPr>
                <w:sz w:val="20"/>
                <w:szCs w:val="20"/>
                <w:lang w:val="pt-BR"/>
              </w:rPr>
              <w:t>Modelo</w:t>
            </w:r>
          </w:p>
        </w:tc>
        <w:tc>
          <w:tcPr>
            <w:tcW w:w="0" w:type="auto"/>
            <w:vAlign w:val="center"/>
          </w:tcPr>
          <w:p w:rsidR="00C906AC" w:rsidRPr="001345EB" w:rsidRDefault="00C906AC" w:rsidP="0059004C">
            <w:pPr>
              <w:jc w:val="center"/>
              <w:rPr>
                <w:sz w:val="20"/>
                <w:szCs w:val="20"/>
                <w:lang w:val="pt-BR"/>
              </w:rPr>
            </w:pPr>
            <w:r w:rsidRPr="001345EB">
              <w:rPr>
                <w:sz w:val="20"/>
                <w:szCs w:val="20"/>
                <w:lang w:val="pt-BR"/>
              </w:rPr>
              <w:t>Método</w:t>
            </w:r>
          </w:p>
        </w:tc>
        <w:tc>
          <w:tcPr>
            <w:tcW w:w="0" w:type="auto"/>
            <w:vAlign w:val="center"/>
          </w:tcPr>
          <w:p w:rsidR="00C906AC" w:rsidRPr="001345EB" w:rsidRDefault="00C906AC" w:rsidP="0059004C">
            <w:pPr>
              <w:jc w:val="center"/>
              <w:rPr>
                <w:sz w:val="20"/>
                <w:szCs w:val="20"/>
                <w:lang w:val="pt-BR"/>
              </w:rPr>
            </w:pPr>
            <w:r w:rsidRPr="001345EB">
              <w:rPr>
                <w:sz w:val="20"/>
                <w:szCs w:val="20"/>
                <w:lang w:val="pt-BR"/>
              </w:rPr>
              <w:t>Sensibilidade Max</w:t>
            </w:r>
            <w:r w:rsidR="0059004C" w:rsidRPr="001345EB">
              <w:rPr>
                <w:sz w:val="20"/>
                <w:szCs w:val="20"/>
                <w:lang w:val="pt-BR"/>
              </w:rPr>
              <w:t xml:space="preserve"> centro [%]</w:t>
            </w:r>
          </w:p>
        </w:tc>
        <w:tc>
          <w:tcPr>
            <w:tcW w:w="0" w:type="auto"/>
            <w:vAlign w:val="center"/>
          </w:tcPr>
          <w:p w:rsidR="00C906AC" w:rsidRPr="001345EB" w:rsidRDefault="00C906AC" w:rsidP="0059004C">
            <w:pPr>
              <w:jc w:val="center"/>
              <w:rPr>
                <w:sz w:val="20"/>
                <w:szCs w:val="20"/>
                <w:lang w:val="pt-BR"/>
              </w:rPr>
            </w:pPr>
            <w:r w:rsidRPr="001345EB">
              <w:rPr>
                <w:sz w:val="20"/>
                <w:szCs w:val="20"/>
                <w:lang w:val="pt-BR"/>
              </w:rPr>
              <w:t>Seletividade Max</w:t>
            </w:r>
            <w:r w:rsidR="0059004C" w:rsidRPr="001345EB">
              <w:rPr>
                <w:sz w:val="20"/>
                <w:szCs w:val="20"/>
                <w:lang w:val="pt-BR"/>
              </w:rPr>
              <w:t xml:space="preserve"> centro x resto do modelo [%]</w:t>
            </w:r>
          </w:p>
        </w:tc>
        <w:tc>
          <w:tcPr>
            <w:tcW w:w="0" w:type="auto"/>
            <w:vAlign w:val="center"/>
          </w:tcPr>
          <w:p w:rsidR="00C906AC" w:rsidRPr="001345EB" w:rsidRDefault="00C906AC" w:rsidP="0059004C">
            <w:pPr>
              <w:jc w:val="center"/>
              <w:rPr>
                <w:sz w:val="20"/>
                <w:szCs w:val="20"/>
                <w:lang w:val="pt-BR"/>
              </w:rPr>
            </w:pPr>
            <w:r w:rsidRPr="001345EB">
              <w:rPr>
                <w:sz w:val="20"/>
                <w:szCs w:val="20"/>
                <w:lang w:val="pt-BR"/>
              </w:rPr>
              <w:t>Basal Z[Ω]</w:t>
            </w:r>
          </w:p>
        </w:tc>
      </w:tr>
      <w:tr w:rsidR="0059004C" w:rsidRPr="001345EB" w:rsidTr="001345EB">
        <w:trPr>
          <w:jc w:val="center"/>
        </w:trPr>
        <w:tc>
          <w:tcPr>
            <w:tcW w:w="0" w:type="auto"/>
            <w:vMerge w:val="restart"/>
            <w:vAlign w:val="center"/>
          </w:tcPr>
          <w:p w:rsidR="00C16AAF" w:rsidRPr="001345EB" w:rsidRDefault="00C16AAF" w:rsidP="00C16AAF">
            <w:pPr>
              <w:jc w:val="center"/>
              <w:rPr>
                <w:sz w:val="20"/>
                <w:szCs w:val="20"/>
                <w:lang w:val="pt-BR"/>
              </w:rPr>
            </w:pPr>
            <w:r w:rsidRPr="001345EB">
              <w:rPr>
                <w:sz w:val="20"/>
                <w:szCs w:val="20"/>
                <w:lang w:val="pt-BR"/>
              </w:rPr>
              <w:t>2D</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Vizinho</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4,02</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100</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56</w:t>
            </w:r>
          </w:p>
        </w:tc>
      </w:tr>
      <w:tr w:rsidR="0059004C" w:rsidRPr="001345EB" w:rsidTr="001345EB">
        <w:trPr>
          <w:jc w:val="center"/>
        </w:trPr>
        <w:tc>
          <w:tcPr>
            <w:tcW w:w="0" w:type="auto"/>
            <w:vMerge/>
          </w:tcPr>
          <w:p w:rsidR="00C16AAF" w:rsidRPr="001345EB" w:rsidRDefault="00C16AAF" w:rsidP="00C906AC">
            <w:pPr>
              <w:rPr>
                <w:sz w:val="20"/>
                <w:szCs w:val="20"/>
                <w:lang w:val="pt-BR"/>
              </w:rPr>
            </w:pP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Oposto</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100</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94,20</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4800</w:t>
            </w:r>
          </w:p>
        </w:tc>
      </w:tr>
      <w:tr w:rsidR="0059004C" w:rsidRPr="001345EB" w:rsidTr="001345EB">
        <w:trPr>
          <w:jc w:val="center"/>
        </w:trPr>
        <w:tc>
          <w:tcPr>
            <w:tcW w:w="0" w:type="auto"/>
            <w:vMerge/>
          </w:tcPr>
          <w:p w:rsidR="00C16AAF" w:rsidRPr="001345EB" w:rsidRDefault="00C16AAF" w:rsidP="00C906AC">
            <w:pPr>
              <w:rPr>
                <w:sz w:val="20"/>
                <w:szCs w:val="20"/>
                <w:lang w:val="pt-BR"/>
              </w:rPr>
            </w:pP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Cruzado</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99,60</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87,9</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4700</w:t>
            </w:r>
          </w:p>
        </w:tc>
      </w:tr>
      <w:tr w:rsidR="0059004C" w:rsidRPr="001345EB" w:rsidTr="001345EB">
        <w:trPr>
          <w:jc w:val="center"/>
        </w:trPr>
        <w:tc>
          <w:tcPr>
            <w:tcW w:w="0" w:type="auto"/>
            <w:vMerge/>
          </w:tcPr>
          <w:p w:rsidR="00C16AAF" w:rsidRPr="001345EB" w:rsidRDefault="00C16AAF" w:rsidP="00C906AC">
            <w:pPr>
              <w:rPr>
                <w:sz w:val="20"/>
                <w:szCs w:val="20"/>
                <w:lang w:val="pt-BR"/>
              </w:rPr>
            </w:pP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Adaptativo</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85,60</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71,70</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7300</w:t>
            </w:r>
          </w:p>
        </w:tc>
      </w:tr>
      <w:tr w:rsidR="0059004C" w:rsidRPr="001345EB" w:rsidTr="001345EB">
        <w:trPr>
          <w:jc w:val="center"/>
        </w:trPr>
        <w:tc>
          <w:tcPr>
            <w:tcW w:w="0" w:type="auto"/>
            <w:vMerge w:val="restart"/>
            <w:vAlign w:val="center"/>
          </w:tcPr>
          <w:p w:rsidR="00C16AAF" w:rsidRPr="001345EB" w:rsidRDefault="00C16AAF" w:rsidP="0059004C">
            <w:pPr>
              <w:jc w:val="center"/>
              <w:rPr>
                <w:sz w:val="20"/>
                <w:szCs w:val="20"/>
                <w:lang w:val="pt-BR"/>
              </w:rPr>
            </w:pPr>
            <w:r w:rsidRPr="001345EB">
              <w:rPr>
                <w:sz w:val="20"/>
                <w:szCs w:val="20"/>
                <w:lang w:val="pt-BR"/>
              </w:rPr>
              <w:t>3D</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Vizinho</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3,98</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100</w:t>
            </w:r>
          </w:p>
        </w:tc>
        <w:tc>
          <w:tcPr>
            <w:tcW w:w="0" w:type="auto"/>
            <w:vAlign w:val="center"/>
          </w:tcPr>
          <w:p w:rsidR="00C16AAF" w:rsidRPr="001345EB" w:rsidRDefault="0059004C" w:rsidP="0059004C">
            <w:pPr>
              <w:jc w:val="center"/>
              <w:rPr>
                <w:sz w:val="20"/>
                <w:szCs w:val="20"/>
                <w:lang w:val="pt-BR"/>
              </w:rPr>
            </w:pPr>
            <w:r w:rsidRPr="001345EB">
              <w:rPr>
                <w:sz w:val="20"/>
                <w:szCs w:val="20"/>
                <w:lang w:val="pt-BR"/>
              </w:rPr>
              <w:t>0,23</w:t>
            </w:r>
          </w:p>
        </w:tc>
      </w:tr>
      <w:tr w:rsidR="0059004C" w:rsidRPr="001345EB" w:rsidTr="001345EB">
        <w:trPr>
          <w:jc w:val="center"/>
        </w:trPr>
        <w:tc>
          <w:tcPr>
            <w:tcW w:w="0" w:type="auto"/>
            <w:vMerge/>
            <w:vAlign w:val="center"/>
          </w:tcPr>
          <w:p w:rsidR="00C16AAF" w:rsidRPr="001345EB" w:rsidRDefault="00C16AAF" w:rsidP="0059004C">
            <w:pPr>
              <w:jc w:val="center"/>
              <w:rPr>
                <w:sz w:val="20"/>
                <w:szCs w:val="20"/>
                <w:lang w:val="pt-BR"/>
              </w:rPr>
            </w:pP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Oposto</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100</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55,3</w:t>
            </w:r>
          </w:p>
        </w:tc>
        <w:tc>
          <w:tcPr>
            <w:tcW w:w="0" w:type="auto"/>
            <w:vAlign w:val="center"/>
          </w:tcPr>
          <w:p w:rsidR="00C16AAF" w:rsidRPr="001345EB" w:rsidRDefault="0059004C" w:rsidP="0059004C">
            <w:pPr>
              <w:jc w:val="center"/>
              <w:rPr>
                <w:sz w:val="20"/>
                <w:szCs w:val="20"/>
                <w:lang w:val="pt-BR"/>
              </w:rPr>
            </w:pPr>
            <w:r w:rsidRPr="001345EB">
              <w:rPr>
                <w:sz w:val="20"/>
                <w:szCs w:val="20"/>
                <w:lang w:val="pt-BR"/>
              </w:rPr>
              <w:t>32</w:t>
            </w:r>
          </w:p>
        </w:tc>
      </w:tr>
      <w:tr w:rsidR="0059004C" w:rsidRPr="001345EB" w:rsidTr="001345EB">
        <w:trPr>
          <w:jc w:val="center"/>
        </w:trPr>
        <w:tc>
          <w:tcPr>
            <w:tcW w:w="0" w:type="auto"/>
            <w:vMerge/>
            <w:vAlign w:val="center"/>
          </w:tcPr>
          <w:p w:rsidR="00C16AAF" w:rsidRPr="001345EB" w:rsidRDefault="00C16AAF" w:rsidP="0059004C">
            <w:pPr>
              <w:jc w:val="center"/>
              <w:rPr>
                <w:sz w:val="20"/>
                <w:szCs w:val="20"/>
                <w:lang w:val="pt-BR"/>
              </w:rPr>
            </w:pP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Cruzado</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98,99</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49,60</w:t>
            </w:r>
          </w:p>
        </w:tc>
        <w:tc>
          <w:tcPr>
            <w:tcW w:w="0" w:type="auto"/>
            <w:vAlign w:val="center"/>
          </w:tcPr>
          <w:p w:rsidR="00C16AAF" w:rsidRPr="001345EB" w:rsidRDefault="0059004C" w:rsidP="0059004C">
            <w:pPr>
              <w:jc w:val="center"/>
              <w:rPr>
                <w:sz w:val="20"/>
                <w:szCs w:val="20"/>
                <w:lang w:val="pt-BR"/>
              </w:rPr>
            </w:pPr>
            <w:r w:rsidRPr="001345EB">
              <w:rPr>
                <w:sz w:val="20"/>
                <w:szCs w:val="20"/>
                <w:lang w:val="pt-BR"/>
              </w:rPr>
              <w:t>31</w:t>
            </w:r>
          </w:p>
        </w:tc>
      </w:tr>
      <w:tr w:rsidR="0059004C" w:rsidRPr="001345EB" w:rsidTr="001345EB">
        <w:trPr>
          <w:jc w:val="center"/>
        </w:trPr>
        <w:tc>
          <w:tcPr>
            <w:tcW w:w="0" w:type="auto"/>
            <w:vMerge/>
            <w:vAlign w:val="center"/>
          </w:tcPr>
          <w:p w:rsidR="00C16AAF" w:rsidRPr="001345EB" w:rsidRDefault="00C16AAF" w:rsidP="0059004C">
            <w:pPr>
              <w:jc w:val="center"/>
              <w:rPr>
                <w:sz w:val="20"/>
                <w:szCs w:val="20"/>
                <w:lang w:val="pt-BR"/>
              </w:rPr>
            </w:pP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adaptativo</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84,50</w:t>
            </w:r>
          </w:p>
        </w:tc>
        <w:tc>
          <w:tcPr>
            <w:tcW w:w="0" w:type="auto"/>
            <w:vAlign w:val="center"/>
          </w:tcPr>
          <w:p w:rsidR="00C16AAF" w:rsidRPr="001345EB" w:rsidRDefault="00C16AAF" w:rsidP="0059004C">
            <w:pPr>
              <w:jc w:val="center"/>
              <w:rPr>
                <w:sz w:val="20"/>
                <w:szCs w:val="20"/>
                <w:lang w:val="pt-BR"/>
              </w:rPr>
            </w:pPr>
            <w:r w:rsidRPr="001345EB">
              <w:rPr>
                <w:sz w:val="20"/>
                <w:szCs w:val="20"/>
                <w:lang w:val="pt-BR"/>
              </w:rPr>
              <w:t>7,60</w:t>
            </w:r>
          </w:p>
        </w:tc>
        <w:tc>
          <w:tcPr>
            <w:tcW w:w="0" w:type="auto"/>
            <w:vAlign w:val="center"/>
          </w:tcPr>
          <w:p w:rsidR="00C16AAF" w:rsidRPr="001345EB" w:rsidRDefault="0059004C" w:rsidP="0059004C">
            <w:pPr>
              <w:jc w:val="center"/>
              <w:rPr>
                <w:sz w:val="20"/>
                <w:szCs w:val="20"/>
                <w:lang w:val="pt-BR"/>
              </w:rPr>
            </w:pPr>
            <w:r w:rsidRPr="001345EB">
              <w:rPr>
                <w:sz w:val="20"/>
                <w:szCs w:val="20"/>
                <w:lang w:val="pt-BR"/>
              </w:rPr>
              <w:t>120</w:t>
            </w:r>
          </w:p>
        </w:tc>
      </w:tr>
    </w:tbl>
    <w:p w:rsidR="00C906AC" w:rsidRDefault="003A292F" w:rsidP="003A292F">
      <w:pPr>
        <w:spacing w:before="240"/>
        <w:ind w:firstLine="709"/>
        <w:rPr>
          <w:lang w:val="pt-BR"/>
        </w:rPr>
      </w:pPr>
      <w:r>
        <w:rPr>
          <w:lang w:val="pt-BR"/>
        </w:rPr>
        <w:t xml:space="preserve">A intensidade de corrente </w:t>
      </w:r>
      <w:r w:rsidR="00075C85">
        <w:rPr>
          <w:lang w:val="pt-BR"/>
        </w:rPr>
        <w:t>deve estar dentro de uma faixa segura para o usu</w:t>
      </w:r>
      <w:r w:rsidR="0033107E">
        <w:rPr>
          <w:lang w:val="pt-BR"/>
        </w:rPr>
        <w:t>ário</w:t>
      </w:r>
    </w:p>
    <w:p w:rsidR="00427D3F" w:rsidRDefault="00427D3F" w:rsidP="003A292F">
      <w:pPr>
        <w:spacing w:before="240"/>
        <w:ind w:firstLine="709"/>
        <w:rPr>
          <w:lang w:val="pt-BR"/>
        </w:rPr>
      </w:pPr>
      <w:r>
        <w:rPr>
          <w:lang w:val="pt-BR"/>
        </w:rPr>
        <w:lastRenderedPageBreak/>
        <w:t>A faixa de frequências deve ser definida em função da aplicação, portanto isto define a faixa de operação do sistema.</w:t>
      </w:r>
    </w:p>
    <w:p w:rsidR="00427D3F" w:rsidRDefault="00427D3F" w:rsidP="00427D3F">
      <w:pPr>
        <w:spacing w:before="240"/>
        <w:ind w:firstLine="709"/>
        <w:rPr>
          <w:lang w:val="pt-BR"/>
        </w:rPr>
      </w:pPr>
      <w:r>
        <w:rPr>
          <w:lang w:val="pt-BR"/>
        </w:rPr>
        <w:t>Em função de trabalhar com fonte de corrente e amplificador de instrumentação único é necessário um sistema capaz de selecionar os eletrodos adequadamente durante a aplicação da corrente e leitura das tensões</w:t>
      </w:r>
      <w:r w:rsidR="00643558">
        <w:rPr>
          <w:lang w:val="pt-BR"/>
        </w:rPr>
        <w:t>, para tanto será implementado um sistema multiplexado de seleção de eletrodos</w:t>
      </w:r>
      <w:r>
        <w:rPr>
          <w:lang w:val="pt-BR"/>
        </w:rPr>
        <w:t xml:space="preserve">. </w:t>
      </w:r>
    </w:p>
    <w:p w:rsidR="00A2646F" w:rsidRDefault="00A2646F" w:rsidP="00427D3F">
      <w:pPr>
        <w:spacing w:before="240"/>
        <w:ind w:firstLine="709"/>
        <w:rPr>
          <w:lang w:val="pt-BR"/>
        </w:rPr>
      </w:pPr>
      <w:r>
        <w:rPr>
          <w:lang w:val="pt-BR"/>
        </w:rPr>
        <w:t>Um resumo das características do sistema implementado est</w:t>
      </w:r>
      <w:r w:rsidR="00427D3F">
        <w:rPr>
          <w:lang w:val="pt-BR"/>
        </w:rPr>
        <w:t>a</w:t>
      </w:r>
      <w:r>
        <w:rPr>
          <w:lang w:val="pt-BR"/>
        </w:rPr>
        <w:t xml:space="preserve"> indicado na tabela abaixo:</w:t>
      </w:r>
    </w:p>
    <w:p w:rsidR="00A2646F" w:rsidRPr="00D65A06" w:rsidRDefault="00A2646F" w:rsidP="00A2646F">
      <w:pPr>
        <w:pStyle w:val="Legenda"/>
        <w:keepNext/>
        <w:spacing w:after="0"/>
        <w:rPr>
          <w:lang w:val="pt-BR"/>
        </w:rPr>
      </w:pPr>
      <w:bookmarkStart w:id="225" w:name="_Toc340925702"/>
      <w:r w:rsidRPr="00D65A06">
        <w:rPr>
          <w:lang w:val="pt-BR"/>
        </w:rPr>
        <w:t xml:space="preserve">Tabela </w:t>
      </w:r>
      <w:r w:rsidR="00114892" w:rsidRPr="00D65A06">
        <w:rPr>
          <w:lang w:val="pt-BR"/>
        </w:rPr>
        <w:fldChar w:fldCharType="begin"/>
      </w:r>
      <w:r w:rsidRPr="00D65A06">
        <w:rPr>
          <w:lang w:val="pt-BR"/>
        </w:rPr>
        <w:instrText xml:space="preserve"> SEQ Tabela \* ARABIC </w:instrText>
      </w:r>
      <w:r w:rsidR="00114892" w:rsidRPr="00D65A06">
        <w:rPr>
          <w:lang w:val="pt-BR"/>
        </w:rPr>
        <w:fldChar w:fldCharType="separate"/>
      </w:r>
      <w:r w:rsidR="0059004C">
        <w:rPr>
          <w:noProof/>
          <w:lang w:val="pt-BR"/>
        </w:rPr>
        <w:t>3</w:t>
      </w:r>
      <w:r w:rsidR="00114892" w:rsidRPr="00D65A06">
        <w:rPr>
          <w:lang w:val="pt-BR"/>
        </w:rPr>
        <w:fldChar w:fldCharType="end"/>
      </w:r>
      <w:r w:rsidRPr="00D65A06">
        <w:rPr>
          <w:lang w:val="pt-BR"/>
        </w:rPr>
        <w:t xml:space="preserve"> -</w:t>
      </w:r>
      <w:r>
        <w:rPr>
          <w:lang w:val="pt-BR"/>
        </w:rPr>
        <w:t xml:space="preserve"> </w:t>
      </w:r>
      <w:r w:rsidRPr="00D65A06">
        <w:rPr>
          <w:lang w:val="pt-BR"/>
        </w:rPr>
        <w:t>Caracte</w:t>
      </w:r>
      <w:r>
        <w:rPr>
          <w:lang w:val="pt-BR"/>
        </w:rPr>
        <w:t>rí</w:t>
      </w:r>
      <w:r w:rsidRPr="00D65A06">
        <w:rPr>
          <w:lang w:val="pt-BR"/>
        </w:rPr>
        <w:t>sticas</w:t>
      </w:r>
      <w:bookmarkEnd w:id="225"/>
    </w:p>
    <w:tbl>
      <w:tblPr>
        <w:tblStyle w:val="Tabelacomgrade"/>
        <w:tblW w:w="0" w:type="auto"/>
        <w:tblLook w:val="04A0"/>
      </w:tblPr>
      <w:tblGrid>
        <w:gridCol w:w="4322"/>
        <w:gridCol w:w="4322"/>
      </w:tblGrid>
      <w:tr w:rsidR="00A2646F" w:rsidTr="00E87971">
        <w:tc>
          <w:tcPr>
            <w:tcW w:w="4322" w:type="dxa"/>
          </w:tcPr>
          <w:p w:rsidR="00A2646F" w:rsidRDefault="00A2646F" w:rsidP="00E87971">
            <w:pPr>
              <w:spacing w:before="240" w:line="360" w:lineRule="auto"/>
              <w:rPr>
                <w:lang w:val="pt-BR"/>
              </w:rPr>
            </w:pPr>
            <w:r>
              <w:rPr>
                <w:lang w:val="pt-BR"/>
              </w:rPr>
              <w:t>Método de aplicação</w:t>
            </w:r>
          </w:p>
        </w:tc>
        <w:tc>
          <w:tcPr>
            <w:tcW w:w="4322" w:type="dxa"/>
          </w:tcPr>
          <w:p w:rsidR="00A2646F" w:rsidRDefault="00A2646F" w:rsidP="00E87971">
            <w:pPr>
              <w:spacing w:before="240" w:line="360" w:lineRule="auto"/>
              <w:rPr>
                <w:lang w:val="pt-BR"/>
              </w:rPr>
            </w:pPr>
            <w:r>
              <w:rPr>
                <w:lang w:val="pt-BR"/>
              </w:rPr>
              <w:t>Oposto</w:t>
            </w:r>
          </w:p>
        </w:tc>
      </w:tr>
      <w:tr w:rsidR="00A2646F" w:rsidTr="00E87971">
        <w:tc>
          <w:tcPr>
            <w:tcW w:w="4322" w:type="dxa"/>
          </w:tcPr>
          <w:p w:rsidR="00A2646F" w:rsidRDefault="00A2646F" w:rsidP="00E87971">
            <w:pPr>
              <w:spacing w:before="240" w:line="360" w:lineRule="auto"/>
              <w:rPr>
                <w:lang w:val="pt-BR"/>
              </w:rPr>
            </w:pPr>
            <w:r>
              <w:rPr>
                <w:lang w:val="pt-BR"/>
              </w:rPr>
              <w:t>Sinal de aplicação</w:t>
            </w:r>
          </w:p>
        </w:tc>
        <w:tc>
          <w:tcPr>
            <w:tcW w:w="4322" w:type="dxa"/>
          </w:tcPr>
          <w:p w:rsidR="00A2646F" w:rsidRDefault="00A2646F" w:rsidP="00E87971">
            <w:pPr>
              <w:spacing w:before="240" w:line="360" w:lineRule="auto"/>
              <w:rPr>
                <w:lang w:val="pt-BR"/>
              </w:rPr>
            </w:pPr>
            <w:r>
              <w:rPr>
                <w:lang w:val="pt-BR"/>
              </w:rPr>
              <w:t>Corrente (2mA)</w:t>
            </w:r>
          </w:p>
        </w:tc>
      </w:tr>
      <w:tr w:rsidR="00A2646F" w:rsidTr="00E87971">
        <w:tc>
          <w:tcPr>
            <w:tcW w:w="4322" w:type="dxa"/>
          </w:tcPr>
          <w:p w:rsidR="00A2646F" w:rsidRDefault="00A2646F" w:rsidP="00E87971">
            <w:pPr>
              <w:spacing w:before="240" w:line="360" w:lineRule="auto"/>
              <w:rPr>
                <w:lang w:val="pt-BR"/>
              </w:rPr>
            </w:pPr>
            <w:r>
              <w:rPr>
                <w:lang w:val="pt-BR"/>
              </w:rPr>
              <w:t>Frequência</w:t>
            </w:r>
          </w:p>
        </w:tc>
        <w:tc>
          <w:tcPr>
            <w:tcW w:w="4322" w:type="dxa"/>
          </w:tcPr>
          <w:p w:rsidR="006E6697" w:rsidRDefault="006E6697" w:rsidP="006E6697">
            <w:pPr>
              <w:spacing w:before="240" w:line="360" w:lineRule="auto"/>
              <w:rPr>
                <w:lang w:val="pt-BR"/>
              </w:rPr>
            </w:pPr>
            <w:r>
              <w:rPr>
                <w:lang w:val="pt-BR"/>
              </w:rPr>
              <w:t>Multifrequencial</w:t>
            </w:r>
          </w:p>
        </w:tc>
      </w:tr>
      <w:tr w:rsidR="00A2646F" w:rsidTr="00E87971">
        <w:tc>
          <w:tcPr>
            <w:tcW w:w="4322" w:type="dxa"/>
          </w:tcPr>
          <w:p w:rsidR="00A2646F" w:rsidRDefault="00A2646F" w:rsidP="00E87971">
            <w:pPr>
              <w:spacing w:before="240" w:line="360" w:lineRule="auto"/>
              <w:rPr>
                <w:lang w:val="pt-BR"/>
              </w:rPr>
            </w:pPr>
            <w:r>
              <w:rPr>
                <w:lang w:val="pt-BR"/>
              </w:rPr>
              <w:t>Seleção dos eletrodos</w:t>
            </w:r>
          </w:p>
        </w:tc>
        <w:tc>
          <w:tcPr>
            <w:tcW w:w="4322" w:type="dxa"/>
          </w:tcPr>
          <w:p w:rsidR="00A2646F" w:rsidRDefault="00A2646F" w:rsidP="00E87971">
            <w:pPr>
              <w:spacing w:before="240" w:line="360" w:lineRule="auto"/>
              <w:rPr>
                <w:lang w:val="pt-BR"/>
              </w:rPr>
            </w:pPr>
            <w:r>
              <w:rPr>
                <w:lang w:val="pt-BR"/>
              </w:rPr>
              <w:t>Multiplex</w:t>
            </w:r>
          </w:p>
        </w:tc>
      </w:tr>
    </w:tbl>
    <w:p w:rsidR="003E28A8" w:rsidRPr="003E28A8" w:rsidRDefault="003E28A8" w:rsidP="003E28A8">
      <w:pPr>
        <w:rPr>
          <w:lang w:val="pt-BR"/>
        </w:rPr>
      </w:pPr>
    </w:p>
    <w:p w:rsidR="00B85301" w:rsidRDefault="00B85301" w:rsidP="00403910">
      <w:pPr>
        <w:pStyle w:val="Ttulo2"/>
        <w:spacing w:after="240" w:line="360" w:lineRule="auto"/>
        <w:rPr>
          <w:lang w:val="pt-BR"/>
        </w:rPr>
      </w:pPr>
      <w:bookmarkStart w:id="226" w:name="_Toc340925656"/>
      <w:r>
        <w:rPr>
          <w:lang w:val="pt-BR"/>
        </w:rPr>
        <w:t>Oscilador</w:t>
      </w:r>
      <w:r w:rsidR="00403910">
        <w:rPr>
          <w:lang w:val="pt-BR"/>
        </w:rPr>
        <w:t xml:space="preserve"> DDS</w:t>
      </w:r>
      <w:bookmarkEnd w:id="226"/>
    </w:p>
    <w:p w:rsidR="00B85301" w:rsidRDefault="002E4BE4" w:rsidP="00F0177E">
      <w:pPr>
        <w:spacing w:before="240" w:line="360" w:lineRule="auto"/>
        <w:ind w:firstLine="709"/>
        <w:rPr>
          <w:lang w:val="pt-BR"/>
        </w:rPr>
      </w:pPr>
      <w:r>
        <w:rPr>
          <w:lang w:val="pt-BR"/>
        </w:rPr>
        <w:t>R</w:t>
      </w:r>
      <w:r w:rsidR="00403910">
        <w:rPr>
          <w:lang w:val="pt-BR"/>
        </w:rPr>
        <w:t>esponsável pela geração do sinal senoidal que irá controlar a fonte de corrente o circuito integrado DDS AD983</w:t>
      </w:r>
      <w:r w:rsidR="00D935EB">
        <w:rPr>
          <w:lang w:val="pt-BR"/>
        </w:rPr>
        <w:t>4</w:t>
      </w:r>
      <w:r w:rsidR="00403910">
        <w:rPr>
          <w:lang w:val="pt-BR"/>
        </w:rPr>
        <w:t xml:space="preserve"> da Analog Device é um gerador de forma de onda programável, que permite a programação da fase e frequência da saída por software, podendo</w:t>
      </w:r>
      <w:r w:rsidR="00427D3F">
        <w:rPr>
          <w:lang w:val="pt-BR"/>
        </w:rPr>
        <w:t>-se</w:t>
      </w:r>
      <w:r w:rsidR="00403910">
        <w:rPr>
          <w:lang w:val="pt-BR"/>
        </w:rPr>
        <w:t xml:space="preserve"> chegar a uma resolução de até </w:t>
      </w:r>
      <w:r w:rsidR="00403910" w:rsidRPr="00403910">
        <w:rPr>
          <w:lang w:val="pt-BR"/>
        </w:rPr>
        <w:t>0,004 Hz.</w:t>
      </w:r>
      <w:r w:rsidR="00F0177E">
        <w:rPr>
          <w:lang w:val="pt-BR"/>
        </w:rPr>
        <w:t xml:space="preserve"> Este componente </w:t>
      </w:r>
      <w:r w:rsidR="00F0177E" w:rsidRPr="00F0177E">
        <w:rPr>
          <w:lang w:val="pt-BR"/>
        </w:rPr>
        <w:t>é</w:t>
      </w:r>
      <w:r w:rsidR="00F0177E">
        <w:rPr>
          <w:lang w:val="pt-BR"/>
        </w:rPr>
        <w:t xml:space="preserve"> programado </w:t>
      </w:r>
      <w:r>
        <w:rPr>
          <w:lang w:val="pt-BR"/>
        </w:rPr>
        <w:t xml:space="preserve">por software </w:t>
      </w:r>
      <w:r w:rsidR="00F0177E">
        <w:rPr>
          <w:lang w:val="pt-BR"/>
        </w:rPr>
        <w:t xml:space="preserve">via serial através de uma interface de </w:t>
      </w:r>
      <w:r w:rsidR="00D27475">
        <w:rPr>
          <w:lang w:val="pt-BR"/>
        </w:rPr>
        <w:t>três</w:t>
      </w:r>
      <w:r w:rsidR="005361AC">
        <w:rPr>
          <w:lang w:val="pt-BR"/>
        </w:rPr>
        <w:t xml:space="preserve"> </w:t>
      </w:r>
      <w:r w:rsidR="00F0177E" w:rsidRPr="00F0177E">
        <w:rPr>
          <w:lang w:val="pt-BR"/>
        </w:rPr>
        <w:t>fios</w:t>
      </w:r>
      <w:r w:rsidR="00F0177E">
        <w:rPr>
          <w:lang w:val="pt-BR"/>
        </w:rPr>
        <w:t xml:space="preserve"> </w:t>
      </w:r>
      <w:sdt>
        <w:sdtPr>
          <w:rPr>
            <w:lang w:val="pt-BR"/>
          </w:rPr>
          <w:id w:val="893663"/>
          <w:citation/>
        </w:sdtPr>
        <w:sdtContent>
          <w:r w:rsidR="00114892">
            <w:rPr>
              <w:lang w:val="pt-BR"/>
            </w:rPr>
            <w:fldChar w:fldCharType="begin"/>
          </w:r>
          <w:r w:rsidR="00F0177E">
            <w:rPr>
              <w:lang w:val="pt-BR"/>
            </w:rPr>
            <w:instrText xml:space="preserve"> CITATION Ana99 \l 1046 </w:instrText>
          </w:r>
          <w:r w:rsidR="00114892">
            <w:rPr>
              <w:lang w:val="pt-BR"/>
            </w:rPr>
            <w:fldChar w:fldCharType="separate"/>
          </w:r>
          <w:r w:rsidR="003320F6" w:rsidRPr="003320F6">
            <w:rPr>
              <w:noProof/>
              <w:lang w:val="pt-BR"/>
            </w:rPr>
            <w:t>(Analog Devices 1999)</w:t>
          </w:r>
          <w:r w:rsidR="00114892">
            <w:rPr>
              <w:lang w:val="pt-BR"/>
            </w:rPr>
            <w:fldChar w:fldCharType="end"/>
          </w:r>
        </w:sdtContent>
      </w:sdt>
      <w:r w:rsidR="00F0177E">
        <w:rPr>
          <w:lang w:val="pt-BR"/>
        </w:rPr>
        <w:t>.</w:t>
      </w:r>
    </w:p>
    <w:p w:rsidR="00C35D4E" w:rsidRDefault="00C35D4E" w:rsidP="00C35D4E">
      <w:pPr>
        <w:spacing w:before="240" w:line="360" w:lineRule="auto"/>
        <w:ind w:firstLine="709"/>
        <w:rPr>
          <w:lang w:val="pt-BR"/>
        </w:rPr>
      </w:pPr>
      <w:r>
        <w:rPr>
          <w:lang w:val="pt-BR"/>
        </w:rPr>
        <w:t xml:space="preserve">O circuito gerador da </w:t>
      </w:r>
      <w:r w:rsidR="00114892">
        <w:rPr>
          <w:lang w:val="pt-BR"/>
        </w:rPr>
        <w:fldChar w:fldCharType="begin"/>
      </w:r>
      <w:r>
        <w:rPr>
          <w:lang w:val="pt-BR"/>
        </w:rPr>
        <w:instrText xml:space="preserve"> REF _Ref340622811 \h </w:instrText>
      </w:r>
      <w:r w:rsidR="00114892">
        <w:rPr>
          <w:lang w:val="pt-BR"/>
        </w:rPr>
      </w:r>
      <w:r w:rsidR="00114892">
        <w:rPr>
          <w:lang w:val="pt-BR"/>
        </w:rPr>
        <w:fldChar w:fldCharType="separate"/>
      </w:r>
      <w:r w:rsidRPr="00290465">
        <w:rPr>
          <w:lang w:val="pt-BR"/>
        </w:rPr>
        <w:t xml:space="preserve">Figura </w:t>
      </w:r>
      <w:r>
        <w:rPr>
          <w:noProof/>
          <w:lang w:val="pt-BR"/>
        </w:rPr>
        <w:t>27</w:t>
      </w:r>
      <w:r w:rsidR="00114892">
        <w:rPr>
          <w:lang w:val="pt-BR"/>
        </w:rPr>
        <w:fldChar w:fldCharType="end"/>
      </w:r>
      <w:r>
        <w:rPr>
          <w:lang w:val="pt-BR"/>
        </w:rPr>
        <w:t xml:space="preserve"> foi desenvolvido tendo como base o circuito de avaliação sugerido pela Analog Device</w:t>
      </w:r>
      <w:r w:rsidR="00A952B5">
        <w:rPr>
          <w:lang w:val="pt-BR"/>
        </w:rPr>
        <w:t xml:space="preserve">, onde pela necessidade de dois sinais defasados de 90º </w:t>
      </w:r>
      <w:r w:rsidR="005B3EC4">
        <w:rPr>
          <w:lang w:val="pt-BR"/>
        </w:rPr>
        <w:t>optou-se</w:t>
      </w:r>
      <w:r w:rsidR="00A952B5">
        <w:rPr>
          <w:lang w:val="pt-BR"/>
        </w:rPr>
        <w:t xml:space="preserve"> pela utilização de dois DDS, sendo que o primeiro, 0º é aplicado diretamente na fonte de corrente e o segundo, 90º, no demodulador de quadratura. </w:t>
      </w:r>
      <w:sdt>
        <w:sdtPr>
          <w:rPr>
            <w:lang w:val="pt-BR"/>
          </w:rPr>
          <w:id w:val="68470720"/>
          <w:citation/>
        </w:sdtPr>
        <w:sdtContent>
          <w:r w:rsidR="00114892">
            <w:rPr>
              <w:lang w:val="pt-BR"/>
            </w:rPr>
            <w:fldChar w:fldCharType="begin"/>
          </w:r>
          <w:r>
            <w:rPr>
              <w:lang w:val="pt-BR"/>
            </w:rPr>
            <w:instrText xml:space="preserve"> CITATION Ana122 \l 1046 </w:instrText>
          </w:r>
          <w:r w:rsidR="00114892">
            <w:rPr>
              <w:lang w:val="pt-BR"/>
            </w:rPr>
            <w:fldChar w:fldCharType="separate"/>
          </w:r>
          <w:r w:rsidR="003320F6" w:rsidRPr="003320F6">
            <w:rPr>
              <w:noProof/>
              <w:lang w:val="pt-BR"/>
            </w:rPr>
            <w:t>(Analog Device, Inc 2012)</w:t>
          </w:r>
          <w:r w:rsidR="00114892">
            <w:rPr>
              <w:lang w:val="pt-BR"/>
            </w:rPr>
            <w:fldChar w:fldCharType="end"/>
          </w:r>
        </w:sdtContent>
      </w:sdt>
      <w:r w:rsidR="00A952B5">
        <w:rPr>
          <w:lang w:val="pt-BR"/>
        </w:rPr>
        <w:t>.</w:t>
      </w:r>
    </w:p>
    <w:p w:rsidR="00290465" w:rsidRDefault="00DE4575" w:rsidP="00290465">
      <w:pPr>
        <w:keepNext/>
        <w:spacing w:before="240" w:after="0" w:line="360" w:lineRule="auto"/>
        <w:jc w:val="center"/>
      </w:pPr>
      <w:r>
        <w:rPr>
          <w:noProof/>
          <w:lang w:val="pt-BR" w:eastAsia="pt-BR" w:bidi="ar-SA"/>
        </w:rPr>
        <w:lastRenderedPageBreak/>
        <w:drawing>
          <wp:inline distT="0" distB="0" distL="0" distR="0">
            <wp:extent cx="5391150" cy="2752725"/>
            <wp:effectExtent l="19050" t="0" r="0" b="0"/>
            <wp:docPr id="2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5391150" cy="2752725"/>
                    </a:xfrm>
                    <a:prstGeom prst="rect">
                      <a:avLst/>
                    </a:prstGeom>
                    <a:noFill/>
                    <a:ln w="9525">
                      <a:noFill/>
                      <a:miter lim="800000"/>
                      <a:headEnd/>
                      <a:tailEnd/>
                    </a:ln>
                  </pic:spPr>
                </pic:pic>
              </a:graphicData>
            </a:graphic>
          </wp:inline>
        </w:drawing>
      </w:r>
    </w:p>
    <w:p w:rsidR="009615A6" w:rsidRPr="00290465" w:rsidRDefault="00290465" w:rsidP="00290465">
      <w:pPr>
        <w:pStyle w:val="Legenda"/>
        <w:jc w:val="center"/>
        <w:rPr>
          <w:lang w:val="pt-BR"/>
        </w:rPr>
      </w:pPr>
      <w:bookmarkStart w:id="227" w:name="_Ref340622811"/>
      <w:bookmarkStart w:id="228" w:name="_Toc340925690"/>
      <w:r w:rsidRPr="00290465">
        <w:rPr>
          <w:lang w:val="pt-BR"/>
        </w:rPr>
        <w:t xml:space="preserve">Figura </w:t>
      </w:r>
      <w:r w:rsidR="00114892" w:rsidRPr="00290465">
        <w:rPr>
          <w:lang w:val="pt-BR"/>
        </w:rPr>
        <w:fldChar w:fldCharType="begin"/>
      </w:r>
      <w:r w:rsidRPr="00290465">
        <w:rPr>
          <w:lang w:val="pt-BR"/>
        </w:rPr>
        <w:instrText xml:space="preserve"> SEQ Figura \* ARABIC </w:instrText>
      </w:r>
      <w:r w:rsidR="00114892" w:rsidRPr="00290465">
        <w:rPr>
          <w:lang w:val="pt-BR"/>
        </w:rPr>
        <w:fldChar w:fldCharType="separate"/>
      </w:r>
      <w:r w:rsidR="001C7F70">
        <w:rPr>
          <w:noProof/>
          <w:lang w:val="pt-BR"/>
        </w:rPr>
        <w:t>28</w:t>
      </w:r>
      <w:r w:rsidR="00114892" w:rsidRPr="00290465">
        <w:rPr>
          <w:lang w:val="pt-BR"/>
        </w:rPr>
        <w:fldChar w:fldCharType="end"/>
      </w:r>
      <w:bookmarkEnd w:id="227"/>
      <w:r w:rsidRPr="00290465">
        <w:rPr>
          <w:lang w:val="pt-BR"/>
        </w:rPr>
        <w:t xml:space="preserve"> -</w:t>
      </w:r>
      <w:r w:rsidR="00976497">
        <w:rPr>
          <w:lang w:val="pt-BR"/>
        </w:rPr>
        <w:t xml:space="preserve"> </w:t>
      </w:r>
      <w:r w:rsidRPr="00290465">
        <w:rPr>
          <w:lang w:val="pt-BR"/>
        </w:rPr>
        <w:t>Gerador</w:t>
      </w:r>
      <w:r w:rsidR="005361AC" w:rsidRPr="00290465">
        <w:rPr>
          <w:lang w:val="pt-BR"/>
        </w:rPr>
        <w:t xml:space="preserve"> </w:t>
      </w:r>
      <w:r w:rsidRPr="00290465">
        <w:rPr>
          <w:lang w:val="pt-BR"/>
        </w:rPr>
        <w:t>DDS</w:t>
      </w:r>
      <w:bookmarkEnd w:id="228"/>
    </w:p>
    <w:p w:rsidR="00694B95" w:rsidRDefault="00A952B5" w:rsidP="00FA43BF">
      <w:pPr>
        <w:spacing w:before="240" w:line="360" w:lineRule="auto"/>
        <w:ind w:firstLine="709"/>
        <w:rPr>
          <w:lang w:val="pt-BR"/>
        </w:rPr>
      </w:pPr>
      <w:r>
        <w:rPr>
          <w:lang w:val="pt-BR"/>
        </w:rPr>
        <w:t xml:space="preserve">O circuito 74HC244, trata-se de um buffer de oito bit com saída em tri-state, sendo utilizado no circuito como dois buffers de 4 bits, aproveitando a facilidade do mesmo possuir </w:t>
      </w:r>
      <w:r w:rsidR="00FA43BF">
        <w:rPr>
          <w:lang w:val="pt-BR"/>
        </w:rPr>
        <w:t xml:space="preserve">pinos de controle das saídas dos buffers independentes. A sincronização dos dois geradores é garantida interligando os pinos de Reset de ambos, garantindo assim a sua partida simultânea. O resistor R1 define a amplitude da corrente de fundo de escala do DAC </w:t>
      </w:r>
      <w:r w:rsidR="00694B95">
        <w:rPr>
          <w:lang w:val="pt-BR"/>
        </w:rPr>
        <w:t>através da seguinte relação:</w:t>
      </w:r>
    </w:p>
    <w:p w:rsidR="00FA43BF" w:rsidRDefault="00114892" w:rsidP="00EA4C6E">
      <w:pPr>
        <w:spacing w:before="240" w:line="360" w:lineRule="auto"/>
        <w:ind w:firstLine="709"/>
        <w:jc w:val="right"/>
        <w:rPr>
          <w:lang w:val="pt-BR"/>
        </w:rPr>
      </w:pPr>
      <m:oMath>
        <m:sSub>
          <m:sSubPr>
            <m:ctrlPr>
              <w:rPr>
                <w:rFonts w:ascii="Cambria Math" w:hAnsi="Cambria Math"/>
                <w:i/>
                <w:lang w:val="pt-BR"/>
              </w:rPr>
            </m:ctrlPr>
          </m:sSubPr>
          <m:e>
            <m:r>
              <w:rPr>
                <w:rFonts w:ascii="Cambria Math" w:hAnsi="Cambria Math"/>
                <w:lang w:val="pt-BR"/>
              </w:rPr>
              <m:t>IOUT</m:t>
            </m:r>
          </m:e>
          <m:sub>
            <m:r>
              <w:rPr>
                <w:rFonts w:ascii="Cambria Math" w:hAnsi="Cambria Math"/>
                <w:lang w:val="pt-BR"/>
              </w:rPr>
              <m:t>fundo de escala</m:t>
            </m:r>
          </m:sub>
        </m:sSub>
        <m:r>
          <w:rPr>
            <w:rFonts w:ascii="Cambria Math" w:hAnsi="Cambria Math"/>
            <w:lang w:val="pt-BR"/>
          </w:rPr>
          <m:t>=18*FS_ADJUST/</m:t>
        </m:r>
        <m:sSub>
          <m:sSubPr>
            <m:ctrlPr>
              <w:rPr>
                <w:rFonts w:ascii="Cambria Math" w:hAnsi="Cambria Math"/>
                <w:i/>
                <w:lang w:val="pt-BR"/>
              </w:rPr>
            </m:ctrlPr>
          </m:sSubPr>
          <m:e>
            <m:r>
              <w:rPr>
                <w:rFonts w:ascii="Cambria Math" w:hAnsi="Cambria Math"/>
                <w:lang w:val="pt-BR"/>
              </w:rPr>
              <m:t>R</m:t>
            </m:r>
          </m:e>
          <m:sub>
            <m:r>
              <w:rPr>
                <w:rFonts w:ascii="Cambria Math" w:hAnsi="Cambria Math"/>
                <w:lang w:val="pt-BR"/>
              </w:rPr>
              <m:t>1</m:t>
            </m:r>
          </m:sub>
        </m:sSub>
      </m:oMath>
      <w:r w:rsidR="00EA4C6E">
        <w:rPr>
          <w:lang w:val="pt-BR"/>
        </w:rPr>
        <w:tab/>
      </w:r>
      <w:r w:rsidR="00EA4C6E">
        <w:rPr>
          <w:lang w:val="pt-BR"/>
        </w:rPr>
        <w:tab/>
      </w:r>
      <w:r w:rsidR="00EA4C6E">
        <w:rPr>
          <w:lang w:val="pt-BR"/>
        </w:rPr>
        <w:tab/>
        <w:t>(1</w:t>
      </w:r>
      <w:r w:rsidR="003D7B6F">
        <w:rPr>
          <w:lang w:val="pt-BR"/>
        </w:rPr>
        <w:t>5</w:t>
      </w:r>
      <w:r w:rsidR="00EA4C6E">
        <w:rPr>
          <w:lang w:val="pt-BR"/>
        </w:rPr>
        <w:t>)</w:t>
      </w:r>
    </w:p>
    <w:p w:rsidR="00694B95" w:rsidRDefault="00694B95" w:rsidP="00FA43BF">
      <w:pPr>
        <w:spacing w:before="240" w:line="360" w:lineRule="auto"/>
        <w:ind w:firstLine="709"/>
        <w:rPr>
          <w:lang w:val="pt-BR"/>
        </w:rPr>
      </w:pPr>
      <w:r>
        <w:rPr>
          <w:lang w:val="pt-BR"/>
        </w:rPr>
        <w:t>Defini</w:t>
      </w:r>
      <w:r w:rsidR="003D31D9">
        <w:rPr>
          <w:lang w:val="pt-BR"/>
        </w:rPr>
        <w:t>n</w:t>
      </w:r>
      <w:r>
        <w:rPr>
          <w:lang w:val="pt-BR"/>
        </w:rPr>
        <w:t>do:</w:t>
      </w:r>
    </w:p>
    <w:p w:rsidR="00435B09" w:rsidRDefault="00114892" w:rsidP="00FA43BF">
      <w:pPr>
        <w:spacing w:before="240" w:line="360" w:lineRule="auto"/>
        <w:ind w:firstLine="709"/>
        <w:rPr>
          <w:lang w:val="pt-BR"/>
        </w:rPr>
      </w:pPr>
      <m:oMathPara>
        <m:oMathParaPr>
          <m:jc m:val="center"/>
        </m:oMathParaPr>
        <m:oMath>
          <m:sSub>
            <m:sSubPr>
              <m:ctrlPr>
                <w:rPr>
                  <w:rFonts w:ascii="Cambria Math" w:hAnsi="Cambria Math"/>
                  <w:i/>
                  <w:lang w:val="pt-BR"/>
                </w:rPr>
              </m:ctrlPr>
            </m:sSubPr>
            <m:e>
              <m:r>
                <w:rPr>
                  <w:rFonts w:ascii="Cambria Math" w:hAnsi="Cambria Math"/>
                  <w:lang w:val="pt-BR"/>
                </w:rPr>
                <m:t>IOUT</m:t>
              </m:r>
            </m:e>
            <m:sub>
              <m:r>
                <w:rPr>
                  <w:rFonts w:ascii="Cambria Math" w:hAnsi="Cambria Math"/>
                  <w:lang w:val="pt-BR"/>
                </w:rPr>
                <m:t>fundo de escala</m:t>
              </m:r>
            </m:sub>
          </m:sSub>
          <m:r>
            <w:rPr>
              <w:rFonts w:ascii="Cambria Math" w:hAnsi="Cambria Math"/>
              <w:lang w:val="pt-BR"/>
            </w:rPr>
            <m:t>=3mA</m:t>
          </m:r>
        </m:oMath>
      </m:oMathPara>
    </w:p>
    <w:p w:rsidR="00435B09" w:rsidRDefault="00435B09" w:rsidP="00435B09">
      <w:pPr>
        <w:spacing w:before="240" w:line="360" w:lineRule="auto"/>
        <w:ind w:firstLine="709"/>
        <w:jc w:val="center"/>
        <w:rPr>
          <w:lang w:val="pt-BR"/>
        </w:rPr>
      </w:pPr>
      <m:oMathPara>
        <m:oMath>
          <m:r>
            <w:rPr>
              <w:rFonts w:ascii="Cambria Math" w:hAnsi="Cambria Math"/>
              <w:lang w:val="pt-BR"/>
            </w:rPr>
            <m:t>FS_ADJUST=1,15v</m:t>
          </m:r>
        </m:oMath>
      </m:oMathPara>
    </w:p>
    <w:p w:rsidR="003D31D9" w:rsidRDefault="003D31D9" w:rsidP="003D31D9">
      <w:pPr>
        <w:spacing w:before="240" w:line="360" w:lineRule="auto"/>
        <w:ind w:firstLine="709"/>
        <w:rPr>
          <w:lang w:val="pt-BR"/>
        </w:rPr>
      </w:pPr>
      <w:r>
        <w:rPr>
          <w:lang w:val="pt-BR"/>
        </w:rPr>
        <w:t>Resulta que:</w:t>
      </w:r>
    </w:p>
    <w:p w:rsidR="00694B95" w:rsidRDefault="00114892" w:rsidP="00FA43BF">
      <w:pPr>
        <w:spacing w:before="240" w:line="360" w:lineRule="auto"/>
        <w:ind w:firstLine="709"/>
        <w:rPr>
          <w:lang w:val="pt-BR"/>
        </w:rPr>
      </w:pPr>
      <m:oMathPara>
        <m:oMath>
          <m:sSub>
            <m:sSubPr>
              <m:ctrlPr>
                <w:rPr>
                  <w:rFonts w:ascii="Cambria Math" w:hAnsi="Cambria Math"/>
                  <w:i/>
                  <w:lang w:val="pt-BR"/>
                </w:rPr>
              </m:ctrlPr>
            </m:sSubPr>
            <m:e>
              <m:r>
                <w:rPr>
                  <w:rFonts w:ascii="Cambria Math" w:hAnsi="Cambria Math"/>
                  <w:lang w:val="pt-BR"/>
                </w:rPr>
                <m:t>R</m:t>
              </m:r>
            </m:e>
            <m:sub>
              <m:r>
                <w:rPr>
                  <w:rFonts w:ascii="Cambria Math" w:hAnsi="Cambria Math"/>
                  <w:lang w:val="pt-BR"/>
                </w:rPr>
                <m:t>1</m:t>
              </m:r>
            </m:sub>
          </m:sSub>
          <m:r>
            <w:rPr>
              <w:rFonts w:ascii="Cambria Math" w:hAnsi="Cambria Math"/>
              <w:lang w:val="pt-BR"/>
            </w:rPr>
            <m:t>=(18*1,15v)/3mA</m:t>
          </m:r>
        </m:oMath>
      </m:oMathPara>
    </w:p>
    <w:p w:rsidR="00694B95" w:rsidRDefault="00114892" w:rsidP="00694B95">
      <w:pPr>
        <w:spacing w:before="240" w:line="360" w:lineRule="auto"/>
        <w:ind w:firstLine="709"/>
        <w:rPr>
          <w:lang w:val="pt-BR"/>
        </w:rPr>
      </w:pPr>
      <m:oMathPara>
        <m:oMath>
          <m:sSub>
            <m:sSubPr>
              <m:ctrlPr>
                <w:rPr>
                  <w:rFonts w:ascii="Cambria Math" w:hAnsi="Cambria Math"/>
                  <w:i/>
                  <w:lang w:val="pt-BR"/>
                </w:rPr>
              </m:ctrlPr>
            </m:sSubPr>
            <m:e>
              <m:r>
                <w:rPr>
                  <w:rFonts w:ascii="Cambria Math" w:hAnsi="Cambria Math"/>
                  <w:lang w:val="pt-BR"/>
                </w:rPr>
                <m:t>R</m:t>
              </m:r>
            </m:e>
            <m:sub>
              <m:r>
                <w:rPr>
                  <w:rFonts w:ascii="Cambria Math" w:hAnsi="Cambria Math"/>
                  <w:lang w:val="pt-BR"/>
                </w:rPr>
                <m:t>1</m:t>
              </m:r>
            </m:sub>
          </m:sSub>
          <m:r>
            <w:rPr>
              <w:rFonts w:ascii="Cambria Math" w:hAnsi="Cambria Math"/>
              <w:lang w:val="pt-BR"/>
            </w:rPr>
            <m:t>=6900</m:t>
          </m:r>
          <m:r>
            <m:rPr>
              <m:sty m:val="p"/>
            </m:rPr>
            <w:rPr>
              <w:rFonts w:ascii="Cambria Math" w:hAnsi="Cambria Math"/>
              <w:lang w:val="pt-BR"/>
            </w:rPr>
            <m:t>Ω</m:t>
          </m:r>
        </m:oMath>
      </m:oMathPara>
    </w:p>
    <w:p w:rsidR="00435B09" w:rsidRDefault="00435B09" w:rsidP="00694B95">
      <w:pPr>
        <w:spacing w:before="240" w:line="360" w:lineRule="auto"/>
        <w:ind w:firstLine="709"/>
        <w:rPr>
          <w:lang w:val="pt-BR"/>
        </w:rPr>
      </w:pPr>
      <w:r>
        <w:rPr>
          <w:lang w:val="pt-BR"/>
        </w:rPr>
        <w:t>Aproximadamente 6k8Ω, acrescenta-se o capacitor</w:t>
      </w:r>
      <w:r w:rsidR="00892B4F">
        <w:rPr>
          <w:lang w:val="pt-BR"/>
        </w:rPr>
        <w:t xml:space="preserve"> C1 de 100nf</w:t>
      </w:r>
      <w:r>
        <w:rPr>
          <w:lang w:val="pt-BR"/>
        </w:rPr>
        <w:t xml:space="preserve"> em paralelo com R1</w:t>
      </w:r>
      <w:r w:rsidR="00892B4F">
        <w:rPr>
          <w:lang w:val="pt-BR"/>
        </w:rPr>
        <w:t>,</w:t>
      </w:r>
      <w:r>
        <w:rPr>
          <w:lang w:val="pt-BR"/>
        </w:rPr>
        <w:t xml:space="preserve"> para desacoplamento.</w:t>
      </w:r>
    </w:p>
    <w:p w:rsidR="00435B09" w:rsidRDefault="00435B09" w:rsidP="00694B95">
      <w:pPr>
        <w:spacing w:before="240" w:line="360" w:lineRule="auto"/>
        <w:ind w:firstLine="709"/>
        <w:rPr>
          <w:lang w:val="pt-BR"/>
        </w:rPr>
      </w:pPr>
      <w:r>
        <w:rPr>
          <w:lang w:val="pt-BR"/>
        </w:rPr>
        <w:t xml:space="preserve">REFOUT é a tensão de </w:t>
      </w:r>
      <w:r w:rsidRPr="00435B09">
        <w:rPr>
          <w:lang w:val="pt-BR"/>
        </w:rPr>
        <w:t>Referência d</w:t>
      </w:r>
      <w:r>
        <w:rPr>
          <w:lang w:val="pt-BR"/>
        </w:rPr>
        <w:t>a</w:t>
      </w:r>
      <w:r w:rsidRPr="00435B09">
        <w:rPr>
          <w:lang w:val="pt-BR"/>
        </w:rPr>
        <w:t xml:space="preserve"> </w:t>
      </w:r>
      <w:r>
        <w:rPr>
          <w:lang w:val="pt-BR"/>
        </w:rPr>
        <w:t>saída</w:t>
      </w:r>
      <w:r w:rsidRPr="00435B09">
        <w:rPr>
          <w:lang w:val="pt-BR"/>
        </w:rPr>
        <w:t xml:space="preserve">. </w:t>
      </w:r>
      <w:r>
        <w:rPr>
          <w:lang w:val="pt-BR"/>
        </w:rPr>
        <w:t>Que para o</w:t>
      </w:r>
      <w:r w:rsidRPr="00435B09">
        <w:rPr>
          <w:lang w:val="pt-BR"/>
        </w:rPr>
        <w:t xml:space="preserve"> AD9834 </w:t>
      </w:r>
      <w:r w:rsidR="00073E02">
        <w:rPr>
          <w:lang w:val="pt-BR"/>
        </w:rPr>
        <w:t xml:space="preserve">é de </w:t>
      </w:r>
      <w:r w:rsidRPr="00435B09">
        <w:rPr>
          <w:lang w:val="pt-BR"/>
        </w:rPr>
        <w:t>1,20 V</w:t>
      </w:r>
      <w:r w:rsidR="00073E02">
        <w:rPr>
          <w:lang w:val="pt-BR"/>
        </w:rPr>
        <w:t>.</w:t>
      </w:r>
    </w:p>
    <w:p w:rsidR="00073E02" w:rsidRDefault="00073E02" w:rsidP="00073E02">
      <w:pPr>
        <w:spacing w:before="240" w:line="360" w:lineRule="auto"/>
        <w:ind w:firstLine="709"/>
        <w:rPr>
          <w:lang w:val="pt-BR"/>
        </w:rPr>
      </w:pPr>
      <w:r w:rsidRPr="00073E02">
        <w:rPr>
          <w:lang w:val="pt-BR"/>
        </w:rPr>
        <w:lastRenderedPageBreak/>
        <w:t>VIN</w:t>
      </w:r>
      <w:r>
        <w:rPr>
          <w:lang w:val="pt-BR"/>
        </w:rPr>
        <w:t xml:space="preserve"> trata-se da e</w:t>
      </w:r>
      <w:r w:rsidRPr="00073E02">
        <w:rPr>
          <w:lang w:val="pt-BR"/>
        </w:rPr>
        <w:t>ntrada para</w:t>
      </w:r>
      <w:r>
        <w:rPr>
          <w:lang w:val="pt-BR"/>
        </w:rPr>
        <w:t xml:space="preserve"> o </w:t>
      </w:r>
      <w:r w:rsidRPr="00073E02">
        <w:rPr>
          <w:lang w:val="pt-BR"/>
        </w:rPr>
        <w:t>Compara</w:t>
      </w:r>
      <w:r>
        <w:rPr>
          <w:lang w:val="pt-BR"/>
        </w:rPr>
        <w:t>dor</w:t>
      </w:r>
      <w:r w:rsidRPr="00073E02">
        <w:rPr>
          <w:lang w:val="pt-BR"/>
        </w:rPr>
        <w:t>.</w:t>
      </w:r>
      <w:r w:rsidR="00892B4F">
        <w:rPr>
          <w:lang w:val="pt-BR"/>
        </w:rPr>
        <w:t xml:space="preserve"> P</w:t>
      </w:r>
      <w:r w:rsidR="00892B4F" w:rsidRPr="00892B4F">
        <w:rPr>
          <w:lang w:val="pt-BR"/>
        </w:rPr>
        <w:t>ode ser utilizado para gerar uma onda quadrada d</w:t>
      </w:r>
      <w:r w:rsidR="00DE4575">
        <w:rPr>
          <w:lang w:val="pt-BR"/>
        </w:rPr>
        <w:t xml:space="preserve">o sinal de </w:t>
      </w:r>
      <w:r w:rsidR="00892B4F" w:rsidRPr="00892B4F">
        <w:rPr>
          <w:lang w:val="pt-BR"/>
        </w:rPr>
        <w:t>saída</w:t>
      </w:r>
      <w:r w:rsidR="00DE4575">
        <w:rPr>
          <w:lang w:val="pt-BR"/>
        </w:rPr>
        <w:t>, R4 e C7 tem a função de filtrar o sinal da saída</w:t>
      </w:r>
      <w:r w:rsidR="00892B4F" w:rsidRPr="00892B4F">
        <w:rPr>
          <w:lang w:val="pt-BR"/>
        </w:rPr>
        <w:t xml:space="preserve"> antes de</w:t>
      </w:r>
      <w:r w:rsidR="00DE4575">
        <w:rPr>
          <w:lang w:val="pt-BR"/>
        </w:rPr>
        <w:t xml:space="preserve">ste </w:t>
      </w:r>
      <w:r w:rsidR="00892B4F" w:rsidRPr="00892B4F">
        <w:rPr>
          <w:lang w:val="pt-BR"/>
        </w:rPr>
        <w:t>ser aplicado ao comparador</w:t>
      </w:r>
      <w:r w:rsidR="00DE4575">
        <w:rPr>
          <w:lang w:val="pt-BR"/>
        </w:rPr>
        <w:t>.</w:t>
      </w:r>
    </w:p>
    <w:p w:rsidR="00DE4575" w:rsidRDefault="00073E02" w:rsidP="003D31D9">
      <w:pPr>
        <w:spacing w:before="240" w:line="360" w:lineRule="auto"/>
        <w:ind w:firstLine="709"/>
        <w:rPr>
          <w:lang w:val="pt-BR"/>
        </w:rPr>
      </w:pPr>
      <w:r>
        <w:rPr>
          <w:lang w:val="pt-BR"/>
        </w:rPr>
        <w:t xml:space="preserve">A corrente de saída é percebida </w:t>
      </w:r>
      <w:r w:rsidR="00C36873">
        <w:rPr>
          <w:lang w:val="pt-BR"/>
        </w:rPr>
        <w:t xml:space="preserve">nos pinos </w:t>
      </w:r>
      <w:r w:rsidRPr="00073E02">
        <w:rPr>
          <w:lang w:val="pt-BR"/>
        </w:rPr>
        <w:t>IOUT</w:t>
      </w:r>
      <w:r>
        <w:rPr>
          <w:lang w:val="pt-BR"/>
        </w:rPr>
        <w:t xml:space="preserve"> e</w:t>
      </w:r>
      <w:r w:rsidRPr="00073E02">
        <w:rPr>
          <w:lang w:val="pt-BR"/>
        </w:rPr>
        <w:t xml:space="preserve"> ​​IOUTB</w:t>
      </w:r>
      <w:r>
        <w:rPr>
          <w:lang w:val="pt-BR"/>
        </w:rPr>
        <w:t>, tratar-se de uma fonte de alta impedância e a resistência de carga nominal é de 200Ω, para a implementação utilizou-se um resistor de 220Ω (R2 e R9)</w:t>
      </w:r>
      <w:r w:rsidR="003D31D9">
        <w:rPr>
          <w:lang w:val="pt-BR"/>
        </w:rPr>
        <w:t>.</w:t>
      </w:r>
      <w:r w:rsidR="00892B4F">
        <w:rPr>
          <w:lang w:val="pt-BR"/>
        </w:rPr>
        <w:t xml:space="preserve"> Os capacitores C8 e C6 em paralelo com estes resistores são colocados para desacoplamento  e seu valor típico é de 100nF.</w:t>
      </w:r>
    </w:p>
    <w:p w:rsidR="003D31D9" w:rsidRPr="00DE4575" w:rsidRDefault="00C36873" w:rsidP="003D31D9">
      <w:pPr>
        <w:spacing w:before="240" w:line="360" w:lineRule="auto"/>
        <w:ind w:firstLine="709"/>
        <w:rPr>
          <w:lang w:val="pt-BR"/>
        </w:rPr>
      </w:pPr>
      <w:r>
        <w:rPr>
          <w:lang w:val="pt-BR"/>
        </w:rPr>
        <w:t xml:space="preserve">No pino </w:t>
      </w:r>
      <w:r w:rsidR="00DE4575" w:rsidRPr="00DE4575">
        <w:rPr>
          <w:lang w:val="pt-BR"/>
        </w:rPr>
        <w:t xml:space="preserve">SIGN BIT OUT </w:t>
      </w:r>
      <w:r>
        <w:rPr>
          <w:lang w:val="pt-BR"/>
        </w:rPr>
        <w:t xml:space="preserve">tem-se </w:t>
      </w:r>
      <w:r w:rsidR="00DE4575" w:rsidRPr="00DE4575">
        <w:rPr>
          <w:lang w:val="pt-BR"/>
        </w:rPr>
        <w:t>disponibiliza</w:t>
      </w:r>
      <w:r>
        <w:rPr>
          <w:lang w:val="pt-BR"/>
        </w:rPr>
        <w:t xml:space="preserve">da </w:t>
      </w:r>
      <w:r w:rsidR="00DE4575" w:rsidRPr="00DE4575">
        <w:rPr>
          <w:lang w:val="pt-BR"/>
        </w:rPr>
        <w:t>a sa</w:t>
      </w:r>
      <w:r w:rsidR="00DE4575">
        <w:rPr>
          <w:lang w:val="pt-BR"/>
        </w:rPr>
        <w:t>í</w:t>
      </w:r>
      <w:r w:rsidR="00DE4575" w:rsidRPr="00DE4575">
        <w:rPr>
          <w:lang w:val="pt-BR"/>
        </w:rPr>
        <w:t>da do comparador</w:t>
      </w:r>
      <w:r w:rsidR="00DE4575">
        <w:rPr>
          <w:lang w:val="pt-BR"/>
        </w:rPr>
        <w:t>.</w:t>
      </w:r>
    </w:p>
    <w:p w:rsidR="00021D14" w:rsidRDefault="00EA4C6E" w:rsidP="00290465">
      <w:pPr>
        <w:spacing w:before="240" w:line="360" w:lineRule="auto"/>
        <w:ind w:firstLine="709"/>
        <w:rPr>
          <w:lang w:val="pt-BR"/>
        </w:rPr>
      </w:pPr>
      <w:r>
        <w:rPr>
          <w:lang w:val="pt-BR"/>
        </w:rPr>
        <w:t xml:space="preserve">O controle da frequência é realizado pelo </w:t>
      </w:r>
      <w:r w:rsidRPr="00EA4C6E">
        <w:rPr>
          <w:lang w:val="pt-BR"/>
        </w:rPr>
        <w:t>valor carregado no regist</w:t>
      </w:r>
      <w:r>
        <w:rPr>
          <w:lang w:val="pt-BR"/>
        </w:rPr>
        <w:t>rad</w:t>
      </w:r>
      <w:r w:rsidRPr="00EA4C6E">
        <w:rPr>
          <w:lang w:val="pt-BR"/>
        </w:rPr>
        <w:t>o</w:t>
      </w:r>
      <w:r>
        <w:rPr>
          <w:lang w:val="pt-BR"/>
        </w:rPr>
        <w:t>r</w:t>
      </w:r>
      <w:r w:rsidRPr="00EA4C6E">
        <w:rPr>
          <w:lang w:val="pt-BR"/>
        </w:rPr>
        <w:t xml:space="preserve"> de frequência</w:t>
      </w:r>
      <w:r>
        <w:rPr>
          <w:lang w:val="pt-BR"/>
        </w:rPr>
        <w:t>.</w:t>
      </w:r>
      <w:r w:rsidRPr="00EA4C6E">
        <w:rPr>
          <w:lang w:val="pt-BR"/>
        </w:rPr>
        <w:t xml:space="preserve"> Este sinal é deslocado em fase</w:t>
      </w:r>
      <w:r>
        <w:rPr>
          <w:lang w:val="pt-BR"/>
        </w:rPr>
        <w:t xml:space="preserve">. Onde a </w:t>
      </w:r>
      <w:r w:rsidR="00021D14">
        <w:rPr>
          <w:lang w:val="pt-BR"/>
        </w:rPr>
        <w:t xml:space="preserve">palavra de controle, </w:t>
      </w:r>
      <m:oMath>
        <m:r>
          <w:rPr>
            <w:rFonts w:ascii="Cambria Math" w:hAnsi="Cambria Math"/>
            <w:lang w:val="pt-BR"/>
          </w:rPr>
          <m:t>FreqReg</m:t>
        </m:r>
      </m:oMath>
      <w:r w:rsidR="00021D14">
        <w:rPr>
          <w:lang w:val="pt-BR"/>
        </w:rPr>
        <w:t>, do gerador é definida por:</w:t>
      </w:r>
    </w:p>
    <w:p w:rsidR="00021D14" w:rsidRDefault="00021D14" w:rsidP="00021D14">
      <w:pPr>
        <w:spacing w:before="240" w:line="360" w:lineRule="auto"/>
        <w:ind w:firstLine="709"/>
        <w:jc w:val="right"/>
        <w:rPr>
          <w:lang w:val="pt-BR"/>
        </w:rPr>
      </w:pPr>
      <m:oMath>
        <m:r>
          <w:rPr>
            <w:rFonts w:ascii="Cambria Math" w:hAnsi="Cambria Math"/>
            <w:lang w:val="pt-BR"/>
          </w:rPr>
          <m:t>FreqReg=</m:t>
        </m:r>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f</m:t>
                </m:r>
              </m:e>
              <m:sub>
                <m:r>
                  <w:rPr>
                    <w:rFonts w:ascii="Cambria Math" w:hAnsi="Cambria Math"/>
                    <w:lang w:val="pt-BR"/>
                  </w:rPr>
                  <m:t>OUT</m:t>
                </m:r>
              </m:sub>
            </m:sSub>
            <m:r>
              <w:rPr>
                <w:rFonts w:ascii="Cambria Math" w:hAnsi="Cambria Math"/>
                <w:lang w:val="pt-BR"/>
              </w:rPr>
              <m:t>*</m:t>
            </m:r>
            <m:sSup>
              <m:sSupPr>
                <m:ctrlPr>
                  <w:rPr>
                    <w:rFonts w:ascii="Cambria Math" w:hAnsi="Cambria Math"/>
                    <w:i/>
                    <w:lang w:val="pt-BR"/>
                  </w:rPr>
                </m:ctrlPr>
              </m:sSupPr>
              <m:e>
                <m:r>
                  <w:rPr>
                    <w:rFonts w:ascii="Cambria Math" w:hAnsi="Cambria Math"/>
                    <w:lang w:val="pt-BR"/>
                  </w:rPr>
                  <m:t>2</m:t>
                </m:r>
              </m:e>
              <m:sup>
                <m:r>
                  <w:rPr>
                    <w:rFonts w:ascii="Cambria Math" w:hAnsi="Cambria Math"/>
                    <w:lang w:val="pt-BR"/>
                  </w:rPr>
                  <m:t>28</m:t>
                </m:r>
              </m:sup>
            </m:sSup>
          </m:num>
          <m:den>
            <m:sSub>
              <m:sSubPr>
                <m:ctrlPr>
                  <w:rPr>
                    <w:rFonts w:ascii="Cambria Math" w:hAnsi="Cambria Math"/>
                    <w:i/>
                    <w:lang w:val="pt-BR"/>
                  </w:rPr>
                </m:ctrlPr>
              </m:sSubPr>
              <m:e>
                <m:r>
                  <w:rPr>
                    <w:rFonts w:ascii="Cambria Math" w:hAnsi="Cambria Math"/>
                    <w:lang w:val="pt-BR"/>
                  </w:rPr>
                  <m:t>f</m:t>
                </m:r>
              </m:e>
              <m:sub>
                <m:r>
                  <w:rPr>
                    <w:rFonts w:ascii="Cambria Math" w:hAnsi="Cambria Math"/>
                    <w:lang w:val="pt-BR"/>
                  </w:rPr>
                  <m:t>MCLK</m:t>
                </m:r>
              </m:sub>
            </m:sSub>
          </m:den>
        </m:f>
      </m:oMath>
      <w:r>
        <w:rPr>
          <w:lang w:val="pt-BR"/>
        </w:rPr>
        <w:tab/>
      </w:r>
      <w:r>
        <w:rPr>
          <w:lang w:val="pt-BR"/>
        </w:rPr>
        <w:tab/>
      </w:r>
      <w:r>
        <w:rPr>
          <w:lang w:val="pt-BR"/>
        </w:rPr>
        <w:tab/>
      </w:r>
      <w:r>
        <w:rPr>
          <w:lang w:val="pt-BR"/>
        </w:rPr>
        <w:tab/>
      </w:r>
      <w:r>
        <w:rPr>
          <w:lang w:val="pt-BR"/>
        </w:rPr>
        <w:tab/>
        <w:t>(</w:t>
      </w:r>
      <w:r w:rsidR="007F013B">
        <w:rPr>
          <w:lang w:val="pt-BR"/>
        </w:rPr>
        <w:t>1</w:t>
      </w:r>
      <w:r w:rsidR="003D7B6F">
        <w:rPr>
          <w:lang w:val="pt-BR"/>
        </w:rPr>
        <w:t>6</w:t>
      </w:r>
      <w:r>
        <w:rPr>
          <w:lang w:val="pt-BR"/>
        </w:rPr>
        <w:t>)</w:t>
      </w:r>
    </w:p>
    <w:p w:rsidR="00E32CED" w:rsidRDefault="00021D14" w:rsidP="004D2148">
      <w:pPr>
        <w:spacing w:before="240" w:line="360" w:lineRule="auto"/>
        <w:ind w:firstLine="709"/>
        <w:rPr>
          <w:lang w:val="pt-BR"/>
        </w:rPr>
      </w:pPr>
      <w:r>
        <w:rPr>
          <w:lang w:val="pt-BR"/>
        </w:rPr>
        <w:t xml:space="preserve">Onde </w:t>
      </w:r>
      <m:oMath>
        <m:sSub>
          <m:sSubPr>
            <m:ctrlPr>
              <w:rPr>
                <w:rFonts w:ascii="Cambria Math" w:hAnsi="Cambria Math"/>
                <w:i/>
                <w:lang w:val="pt-BR"/>
              </w:rPr>
            </m:ctrlPr>
          </m:sSubPr>
          <m:e>
            <m:r>
              <w:rPr>
                <w:rFonts w:ascii="Cambria Math" w:hAnsi="Cambria Math"/>
                <w:lang w:val="pt-BR"/>
              </w:rPr>
              <m:t>f</m:t>
            </m:r>
          </m:e>
          <m:sub>
            <m:r>
              <w:rPr>
                <w:rFonts w:ascii="Cambria Math" w:hAnsi="Cambria Math"/>
                <w:lang w:val="pt-BR"/>
              </w:rPr>
              <m:t>OUT</m:t>
            </m:r>
          </m:sub>
        </m:sSub>
      </m:oMath>
      <w:r w:rsidR="004D2148">
        <w:rPr>
          <w:lang w:val="pt-BR"/>
        </w:rPr>
        <w:t xml:space="preserve"> é a frequência de saída do oscilador e </w:t>
      </w:r>
      <m:oMath>
        <m:sSub>
          <m:sSubPr>
            <m:ctrlPr>
              <w:rPr>
                <w:rFonts w:ascii="Cambria Math" w:hAnsi="Cambria Math"/>
                <w:i/>
                <w:lang w:val="pt-BR"/>
              </w:rPr>
            </m:ctrlPr>
          </m:sSubPr>
          <m:e>
            <m:r>
              <w:rPr>
                <w:rFonts w:ascii="Cambria Math" w:hAnsi="Cambria Math"/>
                <w:lang w:val="pt-BR"/>
              </w:rPr>
              <m:t>f</m:t>
            </m:r>
          </m:e>
          <m:sub>
            <m:r>
              <w:rPr>
                <w:rFonts w:ascii="Cambria Math" w:hAnsi="Cambria Math"/>
                <w:lang w:val="pt-BR"/>
              </w:rPr>
              <m:t>MCLK</m:t>
            </m:r>
          </m:sub>
        </m:sSub>
      </m:oMath>
      <w:r w:rsidR="004D2148">
        <w:rPr>
          <w:lang w:val="pt-BR"/>
        </w:rPr>
        <w:t xml:space="preserve"> é a frequência de clock do oscilador. O valor resultante da equação 1</w:t>
      </w:r>
      <w:r w:rsidR="00EA4C6E">
        <w:rPr>
          <w:lang w:val="pt-BR"/>
        </w:rPr>
        <w:t>5</w:t>
      </w:r>
      <w:r w:rsidR="004D2148">
        <w:rPr>
          <w:lang w:val="pt-BR"/>
        </w:rPr>
        <w:t xml:space="preserve"> deve ser convertido para binário 16 BITS </w:t>
      </w:r>
      <w:sdt>
        <w:sdtPr>
          <w:rPr>
            <w:lang w:val="pt-BR"/>
          </w:rPr>
          <w:id w:val="242769167"/>
          <w:citation/>
        </w:sdtPr>
        <w:sdtContent>
          <w:r w:rsidR="00114892">
            <w:rPr>
              <w:lang w:val="pt-BR"/>
            </w:rPr>
            <w:fldChar w:fldCharType="begin"/>
          </w:r>
          <w:r w:rsidR="004D2148">
            <w:rPr>
              <w:lang w:val="pt-BR"/>
            </w:rPr>
            <w:instrText xml:space="preserve"> CITATION Ana101 \l 1046 </w:instrText>
          </w:r>
          <w:r w:rsidR="00114892">
            <w:rPr>
              <w:lang w:val="pt-BR"/>
            </w:rPr>
            <w:fldChar w:fldCharType="separate"/>
          </w:r>
          <w:r w:rsidR="003320F6" w:rsidRPr="003320F6">
            <w:rPr>
              <w:noProof/>
              <w:lang w:val="pt-BR"/>
            </w:rPr>
            <w:t>(Analog Devices, Inc. 2010)</w:t>
          </w:r>
          <w:r w:rsidR="00114892">
            <w:rPr>
              <w:lang w:val="pt-BR"/>
            </w:rPr>
            <w:fldChar w:fldCharType="end"/>
          </w:r>
        </w:sdtContent>
      </w:sdt>
      <w:r w:rsidR="004D2148">
        <w:rPr>
          <w:lang w:val="pt-BR"/>
        </w:rPr>
        <w:t>.</w:t>
      </w:r>
    </w:p>
    <w:p w:rsidR="003F0626" w:rsidRPr="00E974DA" w:rsidRDefault="00C719BF" w:rsidP="003F0626">
      <w:pPr>
        <w:spacing w:before="240" w:line="360" w:lineRule="auto"/>
        <w:ind w:firstLine="709"/>
        <w:rPr>
          <w:lang w:val="pt-BR"/>
        </w:rPr>
      </w:pPr>
      <w:r>
        <w:rPr>
          <w:lang w:val="pt-BR"/>
        </w:rPr>
        <w:t xml:space="preserve">A </w:t>
      </w:r>
      <w:r w:rsidR="00114892">
        <w:rPr>
          <w:lang w:val="pt-BR"/>
        </w:rPr>
        <w:fldChar w:fldCharType="begin"/>
      </w:r>
      <w:r w:rsidR="003322DF">
        <w:rPr>
          <w:lang w:val="pt-BR"/>
        </w:rPr>
        <w:instrText xml:space="preserve"> REF _Ref340444510 \h </w:instrText>
      </w:r>
      <w:r w:rsidR="00114892">
        <w:rPr>
          <w:lang w:val="pt-BR"/>
        </w:rPr>
      </w:r>
      <w:r w:rsidR="00114892">
        <w:rPr>
          <w:lang w:val="pt-BR"/>
        </w:rPr>
        <w:fldChar w:fldCharType="separate"/>
      </w:r>
      <w:r w:rsidR="00C35D4E" w:rsidRPr="00EE4973">
        <w:rPr>
          <w:lang w:val="pt-BR"/>
        </w:rPr>
        <w:t xml:space="preserve">Tabela </w:t>
      </w:r>
      <w:r w:rsidR="00C35D4E">
        <w:rPr>
          <w:noProof/>
          <w:lang w:val="pt-BR"/>
        </w:rPr>
        <w:t>4</w:t>
      </w:r>
      <w:r w:rsidR="00114892">
        <w:rPr>
          <w:lang w:val="pt-BR"/>
        </w:rPr>
        <w:fldChar w:fldCharType="end"/>
      </w:r>
      <w:r w:rsidR="003322DF">
        <w:rPr>
          <w:lang w:val="pt-BR"/>
        </w:rPr>
        <w:t xml:space="preserve"> </w:t>
      </w:r>
      <w:r>
        <w:rPr>
          <w:lang w:val="pt-BR"/>
        </w:rPr>
        <w:t>indica a sequ</w:t>
      </w:r>
      <w:r w:rsidR="00404A3E">
        <w:rPr>
          <w:lang w:val="pt-BR"/>
        </w:rPr>
        <w:t>ê</w:t>
      </w:r>
      <w:r>
        <w:rPr>
          <w:lang w:val="pt-BR"/>
        </w:rPr>
        <w:t xml:space="preserve">ncia que deverá ser programada </w:t>
      </w:r>
      <w:r w:rsidR="00553C4A">
        <w:rPr>
          <w:lang w:val="pt-BR"/>
        </w:rPr>
        <w:t xml:space="preserve">para </w:t>
      </w:r>
      <w:r>
        <w:rPr>
          <w:lang w:val="pt-BR"/>
        </w:rPr>
        <w:t>o DDS</w:t>
      </w:r>
      <w:r w:rsidR="007079F5">
        <w:rPr>
          <w:lang w:val="pt-BR"/>
        </w:rPr>
        <w:t xml:space="preserve">, </w:t>
      </w:r>
      <w:r w:rsidR="003F0626">
        <w:rPr>
          <w:lang w:val="pt-BR"/>
        </w:rPr>
        <w:t xml:space="preserve">onde o registrador de controle recebe em duas </w:t>
      </w:r>
      <w:r w:rsidR="00010AFD">
        <w:rPr>
          <w:lang w:val="pt-BR"/>
        </w:rPr>
        <w:t xml:space="preserve">palavras </w:t>
      </w:r>
      <w:r w:rsidR="003F0626">
        <w:rPr>
          <w:lang w:val="pt-BR"/>
        </w:rPr>
        <w:t xml:space="preserve">consecutivas os 14bits menos significativos e os 14bits mais significativos, o bit DB8 </w:t>
      </w:r>
      <w:r w:rsidR="00553C4A">
        <w:rPr>
          <w:lang w:val="pt-BR"/>
        </w:rPr>
        <w:t xml:space="preserve">deste registrador </w:t>
      </w:r>
      <w:r w:rsidR="003F0626">
        <w:rPr>
          <w:lang w:val="pt-BR"/>
        </w:rPr>
        <w:t>garante o reset d</w:t>
      </w:r>
      <w:r w:rsidR="00553C4A">
        <w:rPr>
          <w:lang w:val="pt-BR"/>
        </w:rPr>
        <w:t>o mesmo</w:t>
      </w:r>
      <w:r w:rsidR="003F0626">
        <w:rPr>
          <w:lang w:val="pt-BR"/>
        </w:rPr>
        <w:t>. O</w:t>
      </w:r>
      <w:r w:rsidR="00553C4A">
        <w:rPr>
          <w:lang w:val="pt-BR"/>
        </w:rPr>
        <w:t>s</w:t>
      </w:r>
      <w:r w:rsidR="003F0626">
        <w:rPr>
          <w:lang w:val="pt-BR"/>
        </w:rPr>
        <w:t xml:space="preserve"> registrador</w:t>
      </w:r>
      <w:r w:rsidR="00553C4A">
        <w:rPr>
          <w:lang w:val="pt-BR"/>
        </w:rPr>
        <w:t>es</w:t>
      </w:r>
      <w:r w:rsidR="003F0626">
        <w:rPr>
          <w:lang w:val="pt-BR"/>
        </w:rPr>
        <w:t xml:space="preserve"> de frequência LSB </w:t>
      </w:r>
      <w:r w:rsidR="00553C4A">
        <w:rPr>
          <w:lang w:val="pt-BR"/>
        </w:rPr>
        <w:t>e MSB tem a função de armazenar a palavra resultante da equação 13. O registrador de fase recebe os 12 bits da informação da fase e os três últimos bits são o endereço deste registrador. O Reset permite que o sinal apareça na saída do DDS, após sete ciclos de clock.</w:t>
      </w:r>
    </w:p>
    <w:p w:rsidR="00D65A06" w:rsidRPr="00EE4973" w:rsidRDefault="00D65A06" w:rsidP="00D65A06">
      <w:pPr>
        <w:pStyle w:val="Legenda"/>
        <w:keepNext/>
        <w:rPr>
          <w:lang w:val="pt-BR"/>
        </w:rPr>
      </w:pPr>
      <w:bookmarkStart w:id="229" w:name="_Ref340444510"/>
      <w:bookmarkStart w:id="230" w:name="_Ref340444490"/>
      <w:bookmarkStart w:id="231" w:name="_Toc340925703"/>
      <w:r w:rsidRPr="00EE4973">
        <w:rPr>
          <w:lang w:val="pt-BR"/>
        </w:rPr>
        <w:t xml:space="preserve">Tabela </w:t>
      </w:r>
      <w:r w:rsidR="00114892" w:rsidRPr="00EE4973">
        <w:rPr>
          <w:lang w:val="pt-BR"/>
        </w:rPr>
        <w:fldChar w:fldCharType="begin"/>
      </w:r>
      <w:r w:rsidRPr="00EE4973">
        <w:rPr>
          <w:lang w:val="pt-BR"/>
        </w:rPr>
        <w:instrText xml:space="preserve"> SEQ Tabela \* ARABIC </w:instrText>
      </w:r>
      <w:r w:rsidR="00114892" w:rsidRPr="00EE4973">
        <w:rPr>
          <w:lang w:val="pt-BR"/>
        </w:rPr>
        <w:fldChar w:fldCharType="separate"/>
      </w:r>
      <w:r w:rsidR="0059004C">
        <w:rPr>
          <w:noProof/>
          <w:lang w:val="pt-BR"/>
        </w:rPr>
        <w:t>4</w:t>
      </w:r>
      <w:r w:rsidR="00114892" w:rsidRPr="00EE4973">
        <w:rPr>
          <w:lang w:val="pt-BR"/>
        </w:rPr>
        <w:fldChar w:fldCharType="end"/>
      </w:r>
      <w:bookmarkEnd w:id="229"/>
      <w:r w:rsidRPr="00EE4973">
        <w:rPr>
          <w:lang w:val="pt-BR"/>
        </w:rPr>
        <w:t xml:space="preserve"> - Sequência de </w:t>
      </w:r>
      <w:bookmarkEnd w:id="230"/>
      <w:r w:rsidR="00344398" w:rsidRPr="00EE4973">
        <w:rPr>
          <w:lang w:val="pt-BR"/>
        </w:rPr>
        <w:t>inicialização</w:t>
      </w:r>
      <w:bookmarkEnd w:id="231"/>
    </w:p>
    <w:tbl>
      <w:tblPr>
        <w:tblStyle w:val="Tabelacomgrade"/>
        <w:tblW w:w="0" w:type="auto"/>
        <w:jc w:val="center"/>
        <w:tblLook w:val="04A0"/>
      </w:tblPr>
      <w:tblGrid>
        <w:gridCol w:w="2807"/>
        <w:gridCol w:w="2807"/>
        <w:gridCol w:w="2808"/>
      </w:tblGrid>
      <w:tr w:rsidR="00C719BF" w:rsidTr="00740091">
        <w:trPr>
          <w:trHeight w:val="455"/>
          <w:jc w:val="center"/>
        </w:trPr>
        <w:tc>
          <w:tcPr>
            <w:tcW w:w="2807" w:type="dxa"/>
          </w:tcPr>
          <w:p w:rsidR="00C719BF" w:rsidRDefault="005D0030" w:rsidP="00740091">
            <w:pPr>
              <w:spacing w:before="240" w:after="0" w:line="240" w:lineRule="auto"/>
              <w:jc w:val="center"/>
              <w:rPr>
                <w:lang w:val="pt-BR"/>
              </w:rPr>
            </w:pPr>
            <w:r>
              <w:rPr>
                <w:lang w:val="pt-BR"/>
              </w:rPr>
              <w:t>FUNÇÃO</w:t>
            </w:r>
          </w:p>
        </w:tc>
        <w:tc>
          <w:tcPr>
            <w:tcW w:w="2807" w:type="dxa"/>
          </w:tcPr>
          <w:p w:rsidR="00C719BF" w:rsidRDefault="00C719BF" w:rsidP="00740091">
            <w:pPr>
              <w:spacing w:before="240" w:after="0" w:line="240" w:lineRule="auto"/>
              <w:jc w:val="center"/>
              <w:rPr>
                <w:lang w:val="pt-BR"/>
              </w:rPr>
            </w:pPr>
            <w:r>
              <w:rPr>
                <w:lang w:val="pt-BR"/>
              </w:rPr>
              <w:t>HEXADECIMAL</w:t>
            </w:r>
          </w:p>
        </w:tc>
        <w:tc>
          <w:tcPr>
            <w:tcW w:w="2808" w:type="dxa"/>
          </w:tcPr>
          <w:p w:rsidR="00C719BF" w:rsidRDefault="00C719BF" w:rsidP="00740091">
            <w:pPr>
              <w:spacing w:before="240" w:after="0" w:line="240" w:lineRule="auto"/>
              <w:jc w:val="center"/>
              <w:rPr>
                <w:lang w:val="pt-BR"/>
              </w:rPr>
            </w:pPr>
            <w:r>
              <w:rPr>
                <w:lang w:val="pt-BR"/>
              </w:rPr>
              <w:t>BINÁRIO</w:t>
            </w:r>
          </w:p>
        </w:tc>
      </w:tr>
      <w:tr w:rsidR="00C719BF" w:rsidTr="00740091">
        <w:trPr>
          <w:trHeight w:val="455"/>
          <w:jc w:val="center"/>
        </w:trPr>
        <w:tc>
          <w:tcPr>
            <w:tcW w:w="2807" w:type="dxa"/>
          </w:tcPr>
          <w:p w:rsidR="00C719BF" w:rsidRDefault="00E974DA" w:rsidP="00740091">
            <w:pPr>
              <w:spacing w:before="240" w:after="0" w:line="240" w:lineRule="auto"/>
              <w:jc w:val="center"/>
              <w:rPr>
                <w:lang w:val="pt-BR"/>
              </w:rPr>
            </w:pPr>
            <w:r>
              <w:rPr>
                <w:lang w:val="pt-BR"/>
              </w:rPr>
              <w:t>Registrador de controle</w:t>
            </w:r>
          </w:p>
        </w:tc>
        <w:tc>
          <w:tcPr>
            <w:tcW w:w="2807" w:type="dxa"/>
          </w:tcPr>
          <w:p w:rsidR="00C719BF" w:rsidRDefault="00C719BF" w:rsidP="00740091">
            <w:pPr>
              <w:spacing w:before="240" w:after="0" w:line="240" w:lineRule="auto"/>
              <w:jc w:val="center"/>
              <w:rPr>
                <w:lang w:val="pt-BR"/>
              </w:rPr>
            </w:pPr>
            <w:r>
              <w:rPr>
                <w:lang w:val="pt-BR"/>
              </w:rPr>
              <w:t>0x2100</w:t>
            </w:r>
          </w:p>
        </w:tc>
        <w:tc>
          <w:tcPr>
            <w:tcW w:w="2808" w:type="dxa"/>
          </w:tcPr>
          <w:p w:rsidR="00C719BF" w:rsidRDefault="00C719BF" w:rsidP="00740091">
            <w:pPr>
              <w:spacing w:before="240" w:after="0" w:line="240" w:lineRule="auto"/>
              <w:jc w:val="center"/>
              <w:rPr>
                <w:lang w:val="pt-BR"/>
              </w:rPr>
            </w:pPr>
            <w:r>
              <w:rPr>
                <w:lang w:val="pt-BR"/>
              </w:rPr>
              <w:t>0010 0001 0000 0000</w:t>
            </w:r>
          </w:p>
        </w:tc>
      </w:tr>
      <w:tr w:rsidR="00C719BF" w:rsidTr="00740091">
        <w:trPr>
          <w:trHeight w:val="455"/>
          <w:jc w:val="center"/>
        </w:trPr>
        <w:tc>
          <w:tcPr>
            <w:tcW w:w="2807" w:type="dxa"/>
          </w:tcPr>
          <w:p w:rsidR="00C719BF" w:rsidRDefault="00E974DA" w:rsidP="00740091">
            <w:pPr>
              <w:spacing w:before="240" w:after="0" w:line="240" w:lineRule="auto"/>
              <w:jc w:val="center"/>
              <w:rPr>
                <w:lang w:val="pt-BR"/>
              </w:rPr>
            </w:pPr>
            <w:r>
              <w:rPr>
                <w:lang w:val="pt-BR"/>
              </w:rPr>
              <w:t>Registrador de Freq. LSB</w:t>
            </w:r>
          </w:p>
        </w:tc>
        <w:tc>
          <w:tcPr>
            <w:tcW w:w="2807" w:type="dxa"/>
          </w:tcPr>
          <w:p w:rsidR="00C719BF" w:rsidRDefault="00E974DA" w:rsidP="00740091">
            <w:pPr>
              <w:spacing w:before="240" w:after="0" w:line="240" w:lineRule="auto"/>
              <w:jc w:val="center"/>
              <w:rPr>
                <w:lang w:val="pt-BR"/>
              </w:rPr>
            </w:pPr>
            <w:r>
              <w:rPr>
                <w:lang w:val="pt-BR"/>
              </w:rPr>
              <w:t>0x50C7</w:t>
            </w:r>
          </w:p>
        </w:tc>
        <w:tc>
          <w:tcPr>
            <w:tcW w:w="2808" w:type="dxa"/>
          </w:tcPr>
          <w:p w:rsidR="00C719BF" w:rsidRDefault="00C719BF" w:rsidP="00740091">
            <w:pPr>
              <w:spacing w:before="240" w:after="0" w:line="240" w:lineRule="auto"/>
              <w:jc w:val="center"/>
              <w:rPr>
                <w:lang w:val="pt-BR"/>
              </w:rPr>
            </w:pPr>
            <w:r>
              <w:rPr>
                <w:lang w:val="pt-BR"/>
              </w:rPr>
              <w:t>0101 0000 11000 0111</w:t>
            </w:r>
          </w:p>
        </w:tc>
      </w:tr>
      <w:tr w:rsidR="00C719BF" w:rsidTr="00740091">
        <w:trPr>
          <w:trHeight w:val="455"/>
          <w:jc w:val="center"/>
        </w:trPr>
        <w:tc>
          <w:tcPr>
            <w:tcW w:w="2807" w:type="dxa"/>
          </w:tcPr>
          <w:p w:rsidR="00E974DA" w:rsidRDefault="00E974DA" w:rsidP="00740091">
            <w:pPr>
              <w:spacing w:before="240" w:after="0" w:line="240" w:lineRule="auto"/>
              <w:jc w:val="center"/>
              <w:rPr>
                <w:lang w:val="pt-BR"/>
              </w:rPr>
            </w:pPr>
            <w:r>
              <w:rPr>
                <w:lang w:val="pt-BR"/>
              </w:rPr>
              <w:t>Registrador de Freq. MSB</w:t>
            </w:r>
          </w:p>
        </w:tc>
        <w:tc>
          <w:tcPr>
            <w:tcW w:w="2807" w:type="dxa"/>
          </w:tcPr>
          <w:p w:rsidR="00E974DA" w:rsidRDefault="00E974DA" w:rsidP="00740091">
            <w:pPr>
              <w:spacing w:before="240" w:after="0" w:line="240" w:lineRule="auto"/>
              <w:jc w:val="center"/>
              <w:rPr>
                <w:lang w:val="pt-BR"/>
              </w:rPr>
            </w:pPr>
            <w:r>
              <w:rPr>
                <w:lang w:val="pt-BR"/>
              </w:rPr>
              <w:t>0x4000</w:t>
            </w:r>
          </w:p>
        </w:tc>
        <w:tc>
          <w:tcPr>
            <w:tcW w:w="2808" w:type="dxa"/>
          </w:tcPr>
          <w:p w:rsidR="00C719BF" w:rsidRDefault="00E974DA" w:rsidP="00740091">
            <w:pPr>
              <w:spacing w:before="240" w:after="0" w:line="240" w:lineRule="auto"/>
              <w:jc w:val="center"/>
              <w:rPr>
                <w:lang w:val="pt-BR"/>
              </w:rPr>
            </w:pPr>
            <w:r>
              <w:rPr>
                <w:lang w:val="pt-BR"/>
              </w:rPr>
              <w:t>0101 0000 1100 0111</w:t>
            </w:r>
          </w:p>
        </w:tc>
      </w:tr>
      <w:tr w:rsidR="00C719BF" w:rsidTr="00740091">
        <w:trPr>
          <w:trHeight w:val="455"/>
          <w:jc w:val="center"/>
        </w:trPr>
        <w:tc>
          <w:tcPr>
            <w:tcW w:w="2807" w:type="dxa"/>
          </w:tcPr>
          <w:p w:rsidR="00C719BF" w:rsidRDefault="00E974DA" w:rsidP="00740091">
            <w:pPr>
              <w:spacing w:before="240" w:after="0" w:line="240" w:lineRule="auto"/>
              <w:jc w:val="center"/>
              <w:rPr>
                <w:lang w:val="pt-BR"/>
              </w:rPr>
            </w:pPr>
            <w:r>
              <w:rPr>
                <w:lang w:val="pt-BR"/>
              </w:rPr>
              <w:lastRenderedPageBreak/>
              <w:t>Registrador de Fase</w:t>
            </w:r>
          </w:p>
        </w:tc>
        <w:tc>
          <w:tcPr>
            <w:tcW w:w="2807" w:type="dxa"/>
          </w:tcPr>
          <w:p w:rsidR="00C719BF" w:rsidRDefault="00E974DA" w:rsidP="00740091">
            <w:pPr>
              <w:spacing w:before="240" w:after="0" w:line="240" w:lineRule="auto"/>
              <w:jc w:val="center"/>
              <w:rPr>
                <w:lang w:val="pt-BR"/>
              </w:rPr>
            </w:pPr>
            <w:r>
              <w:rPr>
                <w:lang w:val="pt-BR"/>
              </w:rPr>
              <w:t>0xc000</w:t>
            </w:r>
          </w:p>
        </w:tc>
        <w:tc>
          <w:tcPr>
            <w:tcW w:w="2808" w:type="dxa"/>
          </w:tcPr>
          <w:p w:rsidR="00C719BF" w:rsidRDefault="00E974DA" w:rsidP="00740091">
            <w:pPr>
              <w:spacing w:before="240" w:after="0" w:line="240" w:lineRule="auto"/>
              <w:jc w:val="center"/>
              <w:rPr>
                <w:lang w:val="pt-BR"/>
              </w:rPr>
            </w:pPr>
            <w:r>
              <w:rPr>
                <w:lang w:val="pt-BR"/>
              </w:rPr>
              <w:t>1100 0000 0000 0000</w:t>
            </w:r>
          </w:p>
        </w:tc>
      </w:tr>
      <w:tr w:rsidR="00C719BF" w:rsidTr="00740091">
        <w:trPr>
          <w:trHeight w:val="464"/>
          <w:jc w:val="center"/>
        </w:trPr>
        <w:tc>
          <w:tcPr>
            <w:tcW w:w="2807" w:type="dxa"/>
          </w:tcPr>
          <w:p w:rsidR="00C719BF" w:rsidRDefault="00E974DA" w:rsidP="00740091">
            <w:pPr>
              <w:spacing w:before="240" w:after="0" w:line="240" w:lineRule="auto"/>
              <w:jc w:val="center"/>
              <w:rPr>
                <w:lang w:val="pt-BR"/>
              </w:rPr>
            </w:pPr>
            <w:r>
              <w:rPr>
                <w:lang w:val="pt-BR"/>
              </w:rPr>
              <w:t>Reset</w:t>
            </w:r>
          </w:p>
        </w:tc>
        <w:tc>
          <w:tcPr>
            <w:tcW w:w="2807" w:type="dxa"/>
          </w:tcPr>
          <w:p w:rsidR="00C719BF" w:rsidRDefault="00E974DA" w:rsidP="00740091">
            <w:pPr>
              <w:spacing w:before="240" w:after="0" w:line="240" w:lineRule="auto"/>
              <w:jc w:val="center"/>
              <w:rPr>
                <w:lang w:val="pt-BR"/>
              </w:rPr>
            </w:pPr>
            <w:r>
              <w:rPr>
                <w:lang w:val="pt-BR"/>
              </w:rPr>
              <w:t>0x2000</w:t>
            </w:r>
          </w:p>
        </w:tc>
        <w:tc>
          <w:tcPr>
            <w:tcW w:w="2808" w:type="dxa"/>
          </w:tcPr>
          <w:p w:rsidR="00C719BF" w:rsidRDefault="00E974DA" w:rsidP="00740091">
            <w:pPr>
              <w:keepNext/>
              <w:spacing w:before="240" w:after="0" w:line="240" w:lineRule="auto"/>
              <w:jc w:val="center"/>
              <w:rPr>
                <w:lang w:val="pt-BR"/>
              </w:rPr>
            </w:pPr>
            <w:r>
              <w:rPr>
                <w:lang w:val="pt-BR"/>
              </w:rPr>
              <w:t>0010 0000 0000 0000</w:t>
            </w:r>
          </w:p>
        </w:tc>
      </w:tr>
    </w:tbl>
    <w:p w:rsidR="0042230E" w:rsidRDefault="00C35D4E" w:rsidP="007079F5">
      <w:pPr>
        <w:keepNext/>
        <w:spacing w:before="240" w:line="360" w:lineRule="auto"/>
        <w:ind w:firstLine="709"/>
        <w:rPr>
          <w:lang w:val="pt-BR"/>
        </w:rPr>
      </w:pPr>
      <w:r>
        <w:rPr>
          <w:lang w:val="pt-BR"/>
        </w:rPr>
        <w:t xml:space="preserve">Para uma </w:t>
      </w:r>
      <w:r w:rsidR="00553C4A">
        <w:rPr>
          <w:lang w:val="pt-BR"/>
        </w:rPr>
        <w:t>frequência de 200kHz,</w:t>
      </w:r>
      <w:r>
        <w:rPr>
          <w:lang w:val="pt-BR"/>
        </w:rPr>
        <w:t xml:space="preserve"> por exemplo</w:t>
      </w:r>
      <w:r w:rsidR="00553C4A">
        <w:rPr>
          <w:lang w:val="pt-BR"/>
        </w:rPr>
        <w:t>, partindo da equação 13 tem</w:t>
      </w:r>
      <w:r>
        <w:rPr>
          <w:lang w:val="pt-BR"/>
        </w:rPr>
        <w:t>-</w:t>
      </w:r>
      <w:r w:rsidR="00553C4A">
        <w:rPr>
          <w:lang w:val="pt-BR"/>
        </w:rPr>
        <w:t>s</w:t>
      </w:r>
      <w:r>
        <w:rPr>
          <w:lang w:val="pt-BR"/>
        </w:rPr>
        <w:t>e</w:t>
      </w:r>
      <w:r w:rsidR="00553C4A">
        <w:rPr>
          <w:lang w:val="pt-BR"/>
        </w:rPr>
        <w:t xml:space="preserve"> que:</w:t>
      </w:r>
    </w:p>
    <w:p w:rsidR="0003234F" w:rsidRDefault="00553C4A" w:rsidP="00F733D1">
      <w:pPr>
        <w:keepNext/>
        <w:spacing w:before="240" w:after="0" w:line="360" w:lineRule="auto"/>
        <w:ind w:firstLine="709"/>
        <w:rPr>
          <w:lang w:val="pt-BR"/>
        </w:rPr>
      </w:pPr>
      <m:oMathPara>
        <m:oMath>
          <m:r>
            <w:rPr>
              <w:rFonts w:ascii="Cambria Math" w:hAnsi="Cambria Math"/>
              <w:lang w:val="pt-BR"/>
            </w:rPr>
            <m:t>FreqReg=</m:t>
          </m:r>
          <m:f>
            <m:fPr>
              <m:ctrlPr>
                <w:rPr>
                  <w:rFonts w:ascii="Cambria Math" w:hAnsi="Cambria Math"/>
                  <w:i/>
                  <w:lang w:val="pt-BR"/>
                </w:rPr>
              </m:ctrlPr>
            </m:fPr>
            <m:num>
              <m:r>
                <w:rPr>
                  <w:rFonts w:ascii="Cambria Math" w:hAnsi="Cambria Math"/>
                  <w:lang w:val="pt-BR"/>
                </w:rPr>
                <m:t>200*</m:t>
              </m:r>
              <m:sSup>
                <m:sSupPr>
                  <m:ctrlPr>
                    <w:rPr>
                      <w:rFonts w:ascii="Cambria Math" w:hAnsi="Cambria Math"/>
                      <w:i/>
                      <w:lang w:val="pt-BR"/>
                    </w:rPr>
                  </m:ctrlPr>
                </m:sSupPr>
                <m:e>
                  <m:r>
                    <w:rPr>
                      <w:rFonts w:ascii="Cambria Math" w:hAnsi="Cambria Math"/>
                      <w:lang w:val="pt-BR"/>
                    </w:rPr>
                    <m:t>10</m:t>
                  </m:r>
                </m:e>
                <m:sup>
                  <m:r>
                    <w:rPr>
                      <w:rFonts w:ascii="Cambria Math" w:hAnsi="Cambria Math"/>
                      <w:lang w:val="pt-BR"/>
                    </w:rPr>
                    <m:t>3</m:t>
                  </m:r>
                </m:sup>
              </m:sSup>
              <m:r>
                <w:rPr>
                  <w:rFonts w:ascii="Cambria Math" w:hAnsi="Cambria Math"/>
                  <w:lang w:val="pt-BR"/>
                </w:rPr>
                <m:t>*</m:t>
              </m:r>
              <m:sSup>
                <m:sSupPr>
                  <m:ctrlPr>
                    <w:rPr>
                      <w:rFonts w:ascii="Cambria Math" w:hAnsi="Cambria Math"/>
                      <w:i/>
                      <w:lang w:val="pt-BR"/>
                    </w:rPr>
                  </m:ctrlPr>
                </m:sSupPr>
                <m:e>
                  <m:r>
                    <w:rPr>
                      <w:rFonts w:ascii="Cambria Math" w:hAnsi="Cambria Math"/>
                      <w:lang w:val="pt-BR"/>
                    </w:rPr>
                    <m:t>2</m:t>
                  </m:r>
                </m:e>
                <m:sup>
                  <m:r>
                    <w:rPr>
                      <w:rFonts w:ascii="Cambria Math" w:hAnsi="Cambria Math"/>
                      <w:lang w:val="pt-BR"/>
                    </w:rPr>
                    <m:t>28</m:t>
                  </m:r>
                </m:sup>
              </m:sSup>
            </m:num>
            <m:den>
              <m:r>
                <w:rPr>
                  <w:rFonts w:ascii="Cambria Math" w:hAnsi="Cambria Math"/>
                  <w:lang w:val="pt-BR"/>
                </w:rPr>
                <m:t>1*</m:t>
              </m:r>
              <m:sSup>
                <m:sSupPr>
                  <m:ctrlPr>
                    <w:rPr>
                      <w:rFonts w:ascii="Cambria Math" w:hAnsi="Cambria Math"/>
                      <w:i/>
                      <w:lang w:val="pt-BR"/>
                    </w:rPr>
                  </m:ctrlPr>
                </m:sSupPr>
                <m:e>
                  <m:r>
                    <w:rPr>
                      <w:rFonts w:ascii="Cambria Math" w:hAnsi="Cambria Math"/>
                      <w:lang w:val="pt-BR"/>
                    </w:rPr>
                    <m:t>10</m:t>
                  </m:r>
                </m:e>
                <m:sup>
                  <m:r>
                    <w:rPr>
                      <w:rFonts w:ascii="Cambria Math" w:hAnsi="Cambria Math"/>
                      <w:lang w:val="pt-BR"/>
                    </w:rPr>
                    <m:t>6</m:t>
                  </m:r>
                </m:sup>
              </m:sSup>
            </m:den>
          </m:f>
          <m:r>
            <w:rPr>
              <w:rFonts w:ascii="Cambria Math" w:hAnsi="Cambria Math"/>
              <w:lang w:val="pt-BR"/>
            </w:rPr>
            <m:t>=53687091,2</m:t>
          </m:r>
        </m:oMath>
      </m:oMathPara>
    </w:p>
    <w:p w:rsidR="008B2160" w:rsidRDefault="00114892" w:rsidP="00740091">
      <w:pPr>
        <w:keepNext/>
        <w:spacing w:before="240" w:after="0" w:line="360" w:lineRule="auto"/>
        <w:ind w:firstLine="709"/>
        <w:jc w:val="right"/>
        <w:rPr>
          <w:lang w:val="pt-BR"/>
        </w:rPr>
      </w:pPr>
      <m:oMath>
        <m:sSub>
          <m:sSubPr>
            <m:ctrlPr>
              <w:rPr>
                <w:rFonts w:ascii="Cambria Math" w:hAnsi="Cambria Math"/>
                <w:i/>
                <w:lang w:val="pt-BR"/>
              </w:rPr>
            </m:ctrlPr>
          </m:sSubPr>
          <m:e>
            <m:r>
              <w:rPr>
                <w:rFonts w:ascii="Cambria Math" w:hAnsi="Cambria Math"/>
                <w:lang w:val="pt-BR"/>
              </w:rPr>
              <m:t>FreqReg</m:t>
            </m:r>
          </m:e>
          <m:sub>
            <m:r>
              <w:rPr>
                <w:rFonts w:ascii="Cambria Math" w:hAnsi="Cambria Math"/>
                <w:lang w:val="pt-BR"/>
              </w:rPr>
              <m:t>Binário</m:t>
            </m:r>
          </m:sub>
        </m:sSub>
        <m:r>
          <w:rPr>
            <w:rFonts w:ascii="Cambria Math" w:hAnsi="Cambria Math"/>
            <w:lang w:val="pt-BR"/>
          </w:rPr>
          <m:t>=0011 0011 0011 0011 0011 0011 0011</m:t>
        </m:r>
      </m:oMath>
      <w:r w:rsidR="00740091">
        <w:rPr>
          <w:lang w:val="pt-BR"/>
        </w:rPr>
        <w:t xml:space="preserve"> </w:t>
      </w:r>
      <w:r w:rsidR="00740091">
        <w:rPr>
          <w:lang w:val="pt-BR"/>
        </w:rPr>
        <w:tab/>
      </w:r>
      <w:r w:rsidR="00740091">
        <w:rPr>
          <w:lang w:val="pt-BR"/>
        </w:rPr>
        <w:tab/>
        <w:t>(</w:t>
      </w:r>
      <w:r w:rsidR="007F013B">
        <w:rPr>
          <w:lang w:val="pt-BR"/>
        </w:rPr>
        <w:t>1</w:t>
      </w:r>
      <w:r w:rsidR="003D7B6F">
        <w:rPr>
          <w:lang w:val="pt-BR"/>
        </w:rPr>
        <w:t>7</w:t>
      </w:r>
      <w:r w:rsidR="00740091">
        <w:rPr>
          <w:lang w:val="pt-BR"/>
        </w:rPr>
        <w:t>)</w:t>
      </w:r>
    </w:p>
    <w:p w:rsidR="0003234F" w:rsidRDefault="00114892" w:rsidP="007079F5">
      <w:pPr>
        <w:keepNext/>
        <w:spacing w:before="240" w:after="0" w:line="360" w:lineRule="auto"/>
        <w:ind w:firstLine="709"/>
        <w:rPr>
          <w:lang w:val="pt-BR"/>
        </w:rPr>
      </w:pPr>
      <m:oMathPara>
        <m:oMath>
          <m:sSub>
            <m:sSubPr>
              <m:ctrlPr>
                <w:rPr>
                  <w:rFonts w:ascii="Cambria Math" w:hAnsi="Cambria Math"/>
                  <w:i/>
                  <w:lang w:val="pt-BR"/>
                </w:rPr>
              </m:ctrlPr>
            </m:sSubPr>
            <m:e>
              <m:sSub>
                <m:sSubPr>
                  <m:ctrlPr>
                    <w:rPr>
                      <w:rFonts w:ascii="Cambria Math" w:hAnsi="Cambria Math"/>
                      <w:i/>
                      <w:lang w:val="pt-BR"/>
                    </w:rPr>
                  </m:ctrlPr>
                </m:sSubPr>
                <m:e>
                  <m:r>
                    <w:rPr>
                      <w:rFonts w:ascii="Cambria Math" w:hAnsi="Cambria Math"/>
                      <w:lang w:val="pt-BR"/>
                    </w:rPr>
                    <m:t>FreqReg</m:t>
                  </m:r>
                </m:e>
                <m:sub>
                  <m:r>
                    <w:rPr>
                      <w:rFonts w:ascii="Cambria Math" w:hAnsi="Cambria Math"/>
                      <w:lang w:val="pt-BR"/>
                    </w:rPr>
                    <m:t>Binário</m:t>
                  </m:r>
                </m:sub>
              </m:sSub>
            </m:e>
            <m:sub>
              <m:r>
                <w:rPr>
                  <w:rFonts w:ascii="Cambria Math" w:hAnsi="Cambria Math"/>
                  <w:lang w:val="pt-BR"/>
                </w:rPr>
                <m:t>LSB</m:t>
              </m:r>
            </m:sub>
          </m:sSub>
          <m:r>
            <w:rPr>
              <w:rFonts w:ascii="Cambria Math" w:hAnsi="Cambria Math"/>
              <w:lang w:val="pt-BR"/>
            </w:rPr>
            <m:t>=11 0011 0011 0011</m:t>
          </m:r>
        </m:oMath>
      </m:oMathPara>
    </w:p>
    <w:p w:rsidR="009464D6" w:rsidRDefault="00114892" w:rsidP="007079F5">
      <w:pPr>
        <w:keepNext/>
        <w:spacing w:before="240" w:after="0" w:line="360" w:lineRule="auto"/>
        <w:ind w:firstLine="709"/>
        <w:rPr>
          <w:lang w:val="pt-BR"/>
        </w:rPr>
      </w:pPr>
      <m:oMathPara>
        <m:oMath>
          <m:sSub>
            <m:sSubPr>
              <m:ctrlPr>
                <w:rPr>
                  <w:rFonts w:ascii="Cambria Math" w:hAnsi="Cambria Math"/>
                  <w:i/>
                  <w:lang w:val="pt-BR"/>
                </w:rPr>
              </m:ctrlPr>
            </m:sSubPr>
            <m:e>
              <m:sSub>
                <m:sSubPr>
                  <m:ctrlPr>
                    <w:rPr>
                      <w:rFonts w:ascii="Cambria Math" w:hAnsi="Cambria Math"/>
                      <w:i/>
                      <w:lang w:val="pt-BR"/>
                    </w:rPr>
                  </m:ctrlPr>
                </m:sSubPr>
                <m:e>
                  <m:r>
                    <w:rPr>
                      <w:rFonts w:ascii="Cambria Math" w:hAnsi="Cambria Math"/>
                      <w:lang w:val="pt-BR"/>
                    </w:rPr>
                    <m:t>FreqReg</m:t>
                  </m:r>
                </m:e>
                <m:sub>
                  <m:r>
                    <w:rPr>
                      <w:rFonts w:ascii="Cambria Math" w:hAnsi="Cambria Math"/>
                      <w:lang w:val="pt-BR"/>
                    </w:rPr>
                    <m:t>Binário</m:t>
                  </m:r>
                </m:sub>
              </m:sSub>
            </m:e>
            <m:sub>
              <m:r>
                <w:rPr>
                  <w:rFonts w:ascii="Cambria Math" w:hAnsi="Cambria Math"/>
                  <w:lang w:val="pt-BR"/>
                </w:rPr>
                <m:t>MSB</m:t>
              </m:r>
            </m:sub>
          </m:sSub>
          <m:r>
            <w:rPr>
              <w:rFonts w:ascii="Cambria Math" w:hAnsi="Cambria Math"/>
              <w:lang w:val="pt-BR"/>
            </w:rPr>
            <m:t>=001100 1100 1100</m:t>
          </m:r>
        </m:oMath>
      </m:oMathPara>
    </w:p>
    <w:p w:rsidR="009464D6" w:rsidRDefault="009464D6" w:rsidP="007079F5">
      <w:pPr>
        <w:keepNext/>
        <w:spacing w:before="240" w:after="0" w:line="360" w:lineRule="auto"/>
        <w:ind w:firstLine="709"/>
        <w:rPr>
          <w:lang w:val="pt-BR"/>
        </w:rPr>
      </w:pPr>
      <w:r>
        <w:rPr>
          <w:lang w:val="pt-BR"/>
        </w:rPr>
        <w:t>O registrador de fase deverá ser 0º, portanto:</w:t>
      </w:r>
    </w:p>
    <w:p w:rsidR="00F733D1" w:rsidRDefault="00114892" w:rsidP="00F733D1">
      <w:pPr>
        <w:keepNext/>
        <w:spacing w:before="240" w:after="0" w:line="360" w:lineRule="auto"/>
        <w:ind w:firstLine="709"/>
        <w:rPr>
          <w:lang w:val="pt-BR"/>
        </w:rPr>
      </w:pPr>
      <m:oMathPara>
        <m:oMath>
          <m:sSub>
            <m:sSubPr>
              <m:ctrlPr>
                <w:rPr>
                  <w:rFonts w:ascii="Cambria Math" w:hAnsi="Cambria Math"/>
                  <w:i/>
                  <w:lang w:val="pt-BR"/>
                </w:rPr>
              </m:ctrlPr>
            </m:sSubPr>
            <m:e>
              <m:r>
                <w:rPr>
                  <w:rFonts w:ascii="Cambria Math" w:hAnsi="Cambria Math"/>
                  <w:lang w:val="pt-BR"/>
                </w:rPr>
                <m:t>FaseReg</m:t>
              </m:r>
            </m:e>
            <m:sub>
              <m:r>
                <w:rPr>
                  <w:rFonts w:ascii="Cambria Math" w:hAnsi="Cambria Math"/>
                  <w:lang w:val="pt-BR"/>
                </w:rPr>
                <m:t>Binário</m:t>
              </m:r>
            </m:sub>
          </m:sSub>
          <m:r>
            <w:rPr>
              <w:rFonts w:ascii="Cambria Math" w:hAnsi="Cambria Math"/>
              <w:lang w:val="pt-BR"/>
            </w:rPr>
            <m:t>=1100 0000 0000 0000</m:t>
          </m:r>
        </m:oMath>
      </m:oMathPara>
    </w:p>
    <w:p w:rsidR="00E82A14" w:rsidRDefault="00E50952">
      <w:pPr>
        <w:spacing w:after="0" w:line="240" w:lineRule="auto"/>
        <w:ind w:firstLine="709"/>
        <w:rPr>
          <w:lang w:val="pt-BR"/>
        </w:rPr>
      </w:pPr>
      <w:r>
        <w:rPr>
          <w:lang w:val="pt-BR"/>
        </w:rPr>
        <w:t>A amplitude d</w:t>
      </w:r>
      <w:r w:rsidR="00010AFD">
        <w:rPr>
          <w:lang w:val="pt-BR"/>
        </w:rPr>
        <w:t>a tensão d</w:t>
      </w:r>
      <w:r>
        <w:rPr>
          <w:lang w:val="pt-BR"/>
        </w:rPr>
        <w:t>e</w:t>
      </w:r>
      <w:r w:rsidR="00010AFD">
        <w:rPr>
          <w:lang w:val="pt-BR"/>
        </w:rPr>
        <w:t xml:space="preserve"> saída, </w:t>
      </w:r>
      <w:r>
        <w:rPr>
          <w:lang w:val="pt-BR"/>
        </w:rPr>
        <w:t>Vout</w:t>
      </w:r>
      <w:r w:rsidR="00010AFD">
        <w:rPr>
          <w:lang w:val="pt-BR"/>
        </w:rPr>
        <w:t xml:space="preserve">, </w:t>
      </w:r>
      <w:r w:rsidR="00343BCC">
        <w:rPr>
          <w:lang w:val="pt-BR"/>
        </w:rPr>
        <w:t>é definida pelo fabricante como sendo de 0,6Vp-p</w:t>
      </w:r>
      <w:sdt>
        <w:sdtPr>
          <w:rPr>
            <w:lang w:val="pt-BR"/>
          </w:rPr>
          <w:id w:val="2922336"/>
          <w:citation/>
        </w:sdtPr>
        <w:sdtContent>
          <w:r w:rsidR="00114892">
            <w:rPr>
              <w:lang w:val="pt-BR"/>
            </w:rPr>
            <w:fldChar w:fldCharType="begin"/>
          </w:r>
          <w:r w:rsidR="00343BCC">
            <w:rPr>
              <w:lang w:val="pt-BR"/>
            </w:rPr>
            <w:instrText xml:space="preserve"> CITATION Ana122 \l 1046 </w:instrText>
          </w:r>
          <w:r w:rsidR="00114892">
            <w:rPr>
              <w:lang w:val="pt-BR"/>
            </w:rPr>
            <w:fldChar w:fldCharType="separate"/>
          </w:r>
          <w:r w:rsidR="003320F6">
            <w:rPr>
              <w:noProof/>
              <w:lang w:val="pt-BR"/>
            </w:rPr>
            <w:t xml:space="preserve"> </w:t>
          </w:r>
          <w:r w:rsidR="003320F6" w:rsidRPr="003320F6">
            <w:rPr>
              <w:noProof/>
              <w:lang w:val="pt-BR"/>
            </w:rPr>
            <w:t>(Analog Device, Inc 2012)</w:t>
          </w:r>
          <w:r w:rsidR="00114892">
            <w:rPr>
              <w:lang w:val="pt-BR"/>
            </w:rPr>
            <w:fldChar w:fldCharType="end"/>
          </w:r>
        </w:sdtContent>
      </w:sdt>
      <w:r w:rsidR="00343BCC">
        <w:rPr>
          <w:lang w:val="pt-BR"/>
        </w:rPr>
        <w:t>.</w:t>
      </w:r>
    </w:p>
    <w:p w:rsidR="003022DD" w:rsidRDefault="003022DD" w:rsidP="00DF4C53">
      <w:pPr>
        <w:spacing w:before="240" w:after="0" w:line="360" w:lineRule="auto"/>
        <w:ind w:firstLine="709"/>
        <w:rPr>
          <w:lang w:val="pt-BR"/>
        </w:rPr>
      </w:pPr>
      <w:r>
        <w:rPr>
          <w:lang w:val="pt-BR"/>
        </w:rPr>
        <w:t>Como a tensão de saída do gerador é menor que a requerida no estagio conversor de corrente, deve-se realizar a amplificação do sinal como segue:</w:t>
      </w:r>
    </w:p>
    <w:p w:rsidR="003022DD" w:rsidRDefault="00114892" w:rsidP="00343BCC">
      <w:pPr>
        <w:spacing w:after="0" w:line="360" w:lineRule="auto"/>
        <w:ind w:firstLine="709"/>
        <w:jc w:val="right"/>
        <w:rPr>
          <w:lang w:val="pt-BR"/>
        </w:rPr>
      </w:pPr>
      <m:oMath>
        <m:sSub>
          <m:sSubPr>
            <m:ctrlPr>
              <w:rPr>
                <w:rFonts w:ascii="Cambria Math" w:hAnsi="Cambria Math"/>
                <w:i/>
                <w:lang w:val="pt-BR"/>
              </w:rPr>
            </m:ctrlPr>
          </m:sSubPr>
          <m:e>
            <m:r>
              <w:rPr>
                <w:rFonts w:ascii="Cambria Math" w:hAnsi="Cambria Math"/>
                <w:lang w:val="pt-BR"/>
              </w:rPr>
              <m:t>V</m:t>
            </m:r>
          </m:e>
          <m:sub>
            <m:r>
              <w:rPr>
                <w:rFonts w:ascii="Cambria Math" w:hAnsi="Cambria Math"/>
                <w:lang w:val="pt-BR"/>
              </w:rPr>
              <m:t>out</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A</m:t>
            </m:r>
          </m:e>
          <m:sub>
            <m:r>
              <w:rPr>
                <w:rFonts w:ascii="Cambria Math" w:hAnsi="Cambria Math"/>
                <w:lang w:val="pt-BR"/>
              </w:rPr>
              <m:t>v</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V</m:t>
            </m:r>
          </m:e>
          <m:sub>
            <m:r>
              <w:rPr>
                <w:rFonts w:ascii="Cambria Math" w:hAnsi="Cambria Math"/>
                <w:lang w:val="pt-BR"/>
              </w:rPr>
              <m:t>in</m:t>
            </m:r>
          </m:sub>
        </m:sSub>
      </m:oMath>
      <w:r w:rsidR="00637BC6">
        <w:rPr>
          <w:lang w:val="pt-BR"/>
        </w:rPr>
        <w:tab/>
      </w:r>
      <w:r w:rsidR="00637BC6">
        <w:rPr>
          <w:lang w:val="pt-BR"/>
        </w:rPr>
        <w:tab/>
      </w:r>
      <w:r w:rsidR="00637BC6">
        <w:rPr>
          <w:lang w:val="pt-BR"/>
        </w:rPr>
        <w:tab/>
      </w:r>
      <w:r w:rsidR="00637BC6">
        <w:rPr>
          <w:lang w:val="pt-BR"/>
        </w:rPr>
        <w:tab/>
        <w:t xml:space="preserve">      (</w:t>
      </w:r>
      <w:r w:rsidR="0078774E">
        <w:rPr>
          <w:lang w:val="pt-BR"/>
        </w:rPr>
        <w:t>1</w:t>
      </w:r>
      <w:r w:rsidR="003D7B6F">
        <w:rPr>
          <w:lang w:val="pt-BR"/>
        </w:rPr>
        <w:t>8</w:t>
      </w:r>
      <w:r w:rsidR="00637BC6">
        <w:rPr>
          <w:lang w:val="pt-BR"/>
        </w:rPr>
        <w:t>)</w:t>
      </w:r>
    </w:p>
    <w:p w:rsidR="003022DD" w:rsidRDefault="003022DD" w:rsidP="00343BCC">
      <w:pPr>
        <w:spacing w:after="0" w:line="360" w:lineRule="auto"/>
        <w:ind w:firstLine="709"/>
        <w:rPr>
          <w:lang w:val="pt-BR"/>
        </w:rPr>
      </w:pPr>
      <m:oMathPara>
        <m:oMath>
          <m:r>
            <w:rPr>
              <w:rFonts w:ascii="Cambria Math" w:hAnsi="Cambria Math"/>
              <w:lang w:val="pt-BR"/>
            </w:rPr>
            <m:t>2=</m:t>
          </m:r>
          <m:sSub>
            <m:sSubPr>
              <m:ctrlPr>
                <w:rPr>
                  <w:rFonts w:ascii="Cambria Math" w:hAnsi="Cambria Math"/>
                  <w:i/>
                  <w:lang w:val="pt-BR"/>
                </w:rPr>
              </m:ctrlPr>
            </m:sSubPr>
            <m:e>
              <m:r>
                <w:rPr>
                  <w:rFonts w:ascii="Cambria Math" w:hAnsi="Cambria Math"/>
                  <w:lang w:val="pt-BR"/>
                </w:rPr>
                <m:t>A</m:t>
              </m:r>
            </m:e>
            <m:sub>
              <m:r>
                <w:rPr>
                  <w:rFonts w:ascii="Cambria Math" w:hAnsi="Cambria Math"/>
                  <w:lang w:val="pt-BR"/>
                </w:rPr>
                <m:t>v</m:t>
              </m:r>
            </m:sub>
          </m:sSub>
          <m:r>
            <w:rPr>
              <w:rFonts w:ascii="Cambria Math" w:hAnsi="Cambria Math"/>
              <w:lang w:val="pt-BR"/>
            </w:rPr>
            <m:t>*0,6</m:t>
          </m:r>
        </m:oMath>
      </m:oMathPara>
    </w:p>
    <w:p w:rsidR="003022DD" w:rsidRDefault="00114892" w:rsidP="00343BCC">
      <w:pPr>
        <w:spacing w:after="0" w:line="360" w:lineRule="auto"/>
        <w:ind w:firstLine="709"/>
        <w:rPr>
          <w:lang w:val="pt-BR"/>
        </w:rPr>
      </w:pPr>
      <m:oMathPara>
        <m:oMath>
          <m:sSub>
            <m:sSubPr>
              <m:ctrlPr>
                <w:rPr>
                  <w:rFonts w:ascii="Cambria Math" w:hAnsi="Cambria Math"/>
                  <w:i/>
                  <w:lang w:val="pt-BR"/>
                </w:rPr>
              </m:ctrlPr>
            </m:sSubPr>
            <m:e>
              <m:r>
                <w:rPr>
                  <w:rFonts w:ascii="Cambria Math" w:hAnsi="Cambria Math"/>
                  <w:lang w:val="pt-BR"/>
                </w:rPr>
                <m:t>A</m:t>
              </m:r>
            </m:e>
            <m:sub>
              <m:r>
                <w:rPr>
                  <w:rFonts w:ascii="Cambria Math" w:hAnsi="Cambria Math"/>
                  <w:lang w:val="pt-BR"/>
                </w:rPr>
                <m:t>v</m:t>
              </m:r>
            </m:sub>
          </m:sSub>
          <m:r>
            <w:rPr>
              <w:rFonts w:ascii="Cambria Math" w:hAnsi="Cambria Math"/>
              <w:lang w:val="pt-BR"/>
            </w:rPr>
            <m:t>=3,333</m:t>
          </m:r>
        </m:oMath>
      </m:oMathPara>
    </w:p>
    <w:p w:rsidR="003022DD" w:rsidRDefault="003022DD" w:rsidP="00DF4C53">
      <w:pPr>
        <w:spacing w:after="0" w:line="360" w:lineRule="auto"/>
        <w:ind w:firstLine="709"/>
        <w:rPr>
          <w:lang w:val="pt-BR"/>
        </w:rPr>
      </w:pPr>
      <w:r>
        <w:rPr>
          <w:lang w:val="pt-BR"/>
        </w:rPr>
        <w:t>Neste caso a opção é por uma configuração inversora</w:t>
      </w:r>
      <w:r w:rsidR="00DF4C53">
        <w:rPr>
          <w:lang w:val="pt-BR"/>
        </w:rPr>
        <w:t xml:space="preserve"> </w:t>
      </w:r>
      <w:r w:rsidR="00114892">
        <w:rPr>
          <w:lang w:val="pt-BR"/>
        </w:rPr>
        <w:fldChar w:fldCharType="begin"/>
      </w:r>
      <w:r w:rsidR="00DF4C53">
        <w:rPr>
          <w:lang w:val="pt-BR"/>
        </w:rPr>
        <w:instrText xml:space="preserve"> REF _Ref338775963 \h </w:instrText>
      </w:r>
      <w:r w:rsidR="00114892">
        <w:rPr>
          <w:lang w:val="pt-BR"/>
        </w:rPr>
      </w:r>
      <w:r w:rsidR="00114892">
        <w:rPr>
          <w:lang w:val="pt-BR"/>
        </w:rPr>
        <w:fldChar w:fldCharType="separate"/>
      </w:r>
      <w:r w:rsidR="00C35D4E" w:rsidRPr="00DF4C53">
        <w:rPr>
          <w:lang w:val="pt-BR"/>
        </w:rPr>
        <w:t xml:space="preserve">Figura </w:t>
      </w:r>
      <w:r w:rsidR="00C35D4E">
        <w:rPr>
          <w:noProof/>
          <w:lang w:val="pt-BR"/>
        </w:rPr>
        <w:t>28</w:t>
      </w:r>
      <w:r w:rsidR="00114892">
        <w:rPr>
          <w:lang w:val="pt-BR"/>
        </w:rPr>
        <w:fldChar w:fldCharType="end"/>
      </w:r>
      <w:r>
        <w:rPr>
          <w:lang w:val="pt-BR"/>
        </w:rPr>
        <w:t>,</w:t>
      </w:r>
      <w:r w:rsidR="000A5A7B">
        <w:rPr>
          <w:lang w:val="pt-BR"/>
        </w:rPr>
        <w:t xml:space="preserve"> utilizando o operacional AD8065, que possui excelente faixa de passagem com </w:t>
      </w:r>
      <w:r w:rsidR="00E662D0">
        <w:rPr>
          <w:lang w:val="pt-BR"/>
        </w:rPr>
        <w:t>alto desempenho</w:t>
      </w:r>
      <w:r w:rsidR="005A0DEC">
        <w:rPr>
          <w:lang w:val="pt-BR"/>
        </w:rPr>
        <w:t xml:space="preserve"> e</w:t>
      </w:r>
      <w:r w:rsidR="00343BCC">
        <w:rPr>
          <w:lang w:val="pt-BR"/>
        </w:rPr>
        <w:t xml:space="preserve"> definindo R1 como 3,3kΩ, R2 pode ser calculado por </w:t>
      </w:r>
      <m:oMath>
        <m:f>
          <m:fPr>
            <m:ctrlPr>
              <w:rPr>
                <w:rFonts w:ascii="Cambria Math" w:hAnsi="Cambria Math"/>
                <w:i/>
                <w:lang w:val="pt-BR"/>
              </w:rPr>
            </m:ctrlPr>
          </m:fPr>
          <m:num>
            <m:r>
              <w:rPr>
                <w:rFonts w:ascii="Cambria Math" w:hAnsi="Cambria Math"/>
                <w:lang w:val="pt-BR"/>
              </w:rPr>
              <m:t>R1</m:t>
            </m:r>
          </m:num>
          <m:den>
            <m:sSub>
              <m:sSubPr>
                <m:ctrlPr>
                  <w:rPr>
                    <w:rFonts w:ascii="Cambria Math" w:hAnsi="Cambria Math"/>
                    <w:i/>
                    <w:lang w:val="pt-BR"/>
                  </w:rPr>
                </m:ctrlPr>
              </m:sSubPr>
              <m:e>
                <m:r>
                  <w:rPr>
                    <w:rFonts w:ascii="Cambria Math" w:hAnsi="Cambria Math"/>
                    <w:lang w:val="pt-BR"/>
                  </w:rPr>
                  <m:t>A</m:t>
                </m:r>
              </m:e>
              <m:sub>
                <m:r>
                  <w:rPr>
                    <w:rFonts w:ascii="Cambria Math" w:hAnsi="Cambria Math"/>
                    <w:lang w:val="pt-BR"/>
                  </w:rPr>
                  <m:t>v</m:t>
                </m:r>
              </m:sub>
            </m:sSub>
          </m:den>
        </m:f>
      </m:oMath>
      <w:r w:rsidR="005A0DEC">
        <w:rPr>
          <w:lang w:val="pt-BR"/>
        </w:rPr>
        <w:t>.</w:t>
      </w:r>
      <w:r>
        <w:rPr>
          <w:lang w:val="pt-BR"/>
        </w:rPr>
        <w:t xml:space="preserve"> </w:t>
      </w:r>
      <w:r w:rsidR="005A0DEC">
        <w:rPr>
          <w:lang w:val="pt-BR"/>
        </w:rPr>
        <w:t>F</w:t>
      </w:r>
      <w:r>
        <w:rPr>
          <w:lang w:val="pt-BR"/>
        </w:rPr>
        <w:t xml:space="preserve">icando o circuito como </w:t>
      </w:r>
      <w:r w:rsidR="00BE76E5">
        <w:rPr>
          <w:lang w:val="pt-BR"/>
        </w:rPr>
        <w:t xml:space="preserve">indicado na </w:t>
      </w:r>
      <w:r w:rsidR="00114892">
        <w:rPr>
          <w:lang w:val="pt-BR"/>
        </w:rPr>
        <w:fldChar w:fldCharType="begin"/>
      </w:r>
      <w:r w:rsidR="00BE76E5">
        <w:rPr>
          <w:lang w:val="pt-BR"/>
        </w:rPr>
        <w:instrText xml:space="preserve"> REF _Ref338775963 \h </w:instrText>
      </w:r>
      <w:r w:rsidR="00114892">
        <w:rPr>
          <w:lang w:val="pt-BR"/>
        </w:rPr>
      </w:r>
      <w:r w:rsidR="00114892">
        <w:rPr>
          <w:lang w:val="pt-BR"/>
        </w:rPr>
        <w:fldChar w:fldCharType="separate"/>
      </w:r>
      <w:r w:rsidR="00BE76E5" w:rsidRPr="00DF4C53">
        <w:rPr>
          <w:lang w:val="pt-BR"/>
        </w:rPr>
        <w:t xml:space="preserve">Figura </w:t>
      </w:r>
      <w:r w:rsidR="00BE76E5">
        <w:rPr>
          <w:noProof/>
          <w:lang w:val="pt-BR"/>
        </w:rPr>
        <w:t>28</w:t>
      </w:r>
      <w:r w:rsidR="00114892">
        <w:rPr>
          <w:lang w:val="pt-BR"/>
        </w:rPr>
        <w:fldChar w:fldCharType="end"/>
      </w:r>
      <w:r>
        <w:rPr>
          <w:lang w:val="pt-BR"/>
        </w:rPr>
        <w:t>:</w:t>
      </w:r>
    </w:p>
    <w:p w:rsidR="00DF4C53" w:rsidRDefault="00DF4C53" w:rsidP="00DF4C53">
      <w:pPr>
        <w:keepNext/>
        <w:spacing w:before="240" w:after="0" w:line="240" w:lineRule="auto"/>
        <w:jc w:val="center"/>
      </w:pPr>
      <w:r>
        <w:rPr>
          <w:noProof/>
          <w:lang w:val="pt-BR" w:eastAsia="pt-BR" w:bidi="ar-SA"/>
        </w:rPr>
        <w:lastRenderedPageBreak/>
        <w:drawing>
          <wp:inline distT="0" distB="0" distL="0" distR="0">
            <wp:extent cx="2326584" cy="2120841"/>
            <wp:effectExtent l="1905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321721" cy="2116408"/>
                    </a:xfrm>
                    <a:prstGeom prst="rect">
                      <a:avLst/>
                    </a:prstGeom>
                    <a:noFill/>
                    <a:ln w="9525">
                      <a:noFill/>
                      <a:miter lim="800000"/>
                      <a:headEnd/>
                      <a:tailEnd/>
                    </a:ln>
                  </pic:spPr>
                </pic:pic>
              </a:graphicData>
            </a:graphic>
          </wp:inline>
        </w:drawing>
      </w:r>
    </w:p>
    <w:p w:rsidR="00E82A14" w:rsidRDefault="00DF4C53" w:rsidP="00DF4C53">
      <w:pPr>
        <w:pStyle w:val="Legenda"/>
        <w:jc w:val="center"/>
        <w:rPr>
          <w:lang w:val="pt-BR"/>
        </w:rPr>
      </w:pPr>
      <w:bookmarkStart w:id="232" w:name="_Ref338775963"/>
      <w:bookmarkStart w:id="233" w:name="_Toc340925691"/>
      <w:r w:rsidRPr="00DF4C53">
        <w:rPr>
          <w:lang w:val="pt-BR"/>
        </w:rPr>
        <w:t xml:space="preserve">Figura </w:t>
      </w:r>
      <w:r w:rsidR="00114892" w:rsidRPr="00DF4C53">
        <w:rPr>
          <w:lang w:val="pt-BR"/>
        </w:rPr>
        <w:fldChar w:fldCharType="begin"/>
      </w:r>
      <w:r w:rsidRPr="00DF4C53">
        <w:rPr>
          <w:lang w:val="pt-BR"/>
        </w:rPr>
        <w:instrText xml:space="preserve"> SEQ Figura \* ARABIC </w:instrText>
      </w:r>
      <w:r w:rsidR="00114892" w:rsidRPr="00DF4C53">
        <w:rPr>
          <w:lang w:val="pt-BR"/>
        </w:rPr>
        <w:fldChar w:fldCharType="separate"/>
      </w:r>
      <w:r w:rsidR="001C7F70">
        <w:rPr>
          <w:noProof/>
          <w:lang w:val="pt-BR"/>
        </w:rPr>
        <w:t>29</w:t>
      </w:r>
      <w:r w:rsidR="00114892" w:rsidRPr="00DF4C53">
        <w:rPr>
          <w:lang w:val="pt-BR"/>
        </w:rPr>
        <w:fldChar w:fldCharType="end"/>
      </w:r>
      <w:bookmarkEnd w:id="232"/>
      <w:r w:rsidRPr="00DF4C53">
        <w:rPr>
          <w:lang w:val="pt-BR"/>
        </w:rPr>
        <w:t xml:space="preserve"> - Amplificador</w:t>
      </w:r>
      <w:bookmarkEnd w:id="233"/>
      <w:r w:rsidRPr="00DF4C53">
        <w:rPr>
          <w:lang w:val="pt-BR"/>
        </w:rPr>
        <w:t xml:space="preserve"> </w:t>
      </w:r>
    </w:p>
    <w:p w:rsidR="00E57A10" w:rsidRDefault="00E57A10" w:rsidP="00371945">
      <w:pPr>
        <w:pStyle w:val="Ttulo2"/>
        <w:spacing w:after="240"/>
        <w:rPr>
          <w:lang w:val="pt-BR"/>
        </w:rPr>
      </w:pPr>
      <w:bookmarkStart w:id="234" w:name="_Toc340925657"/>
      <w:r>
        <w:rPr>
          <w:lang w:val="pt-BR"/>
        </w:rPr>
        <w:t>Estudo da Fonte de corrente controlada por tensão</w:t>
      </w:r>
      <w:bookmarkEnd w:id="234"/>
    </w:p>
    <w:p w:rsidR="00E57A10" w:rsidRDefault="00E57A10" w:rsidP="00371945">
      <w:pPr>
        <w:spacing w:line="360" w:lineRule="auto"/>
        <w:ind w:firstLine="709"/>
        <w:rPr>
          <w:lang w:val="pt-BR"/>
        </w:rPr>
      </w:pPr>
      <w:r>
        <w:rPr>
          <w:lang w:val="pt-BR"/>
        </w:rPr>
        <w:t xml:space="preserve">Neste estagio é realizado o estudo da fonte de corrente controlada tipo </w:t>
      </w:r>
      <w:r w:rsidR="005A0DEC">
        <w:rPr>
          <w:lang w:val="pt-BR"/>
        </w:rPr>
        <w:t xml:space="preserve">Howland, </w:t>
      </w:r>
      <w:r>
        <w:rPr>
          <w:lang w:val="pt-BR"/>
        </w:rPr>
        <w:t xml:space="preserve">bem como os devidos cálculos </w:t>
      </w:r>
      <w:r w:rsidR="005A0DEC">
        <w:rPr>
          <w:lang w:val="pt-BR"/>
        </w:rPr>
        <w:t>necessários</w:t>
      </w:r>
      <w:r>
        <w:rPr>
          <w:lang w:val="pt-BR"/>
        </w:rPr>
        <w:t xml:space="preserve"> para compreender seu funcionamento.</w:t>
      </w:r>
    </w:p>
    <w:p w:rsidR="00905F02" w:rsidRDefault="00905F02" w:rsidP="00371945">
      <w:pPr>
        <w:spacing w:line="360" w:lineRule="auto"/>
        <w:ind w:firstLine="709"/>
        <w:rPr>
          <w:lang w:val="pt-BR"/>
        </w:rPr>
      </w:pPr>
      <w:commentRangeStart w:id="235"/>
      <w:r>
        <w:rPr>
          <w:lang w:val="pt-BR"/>
        </w:rPr>
        <w:t xml:space="preserve">A carga vista pela fonte de corrente pode ser estimada dentro da faixa de </w:t>
      </w:r>
      <m:oMath>
        <m:r>
          <w:rPr>
            <w:rFonts w:ascii="Cambria Math" w:hAnsi="Cambria Math"/>
            <w:lang w:val="pt-BR"/>
          </w:rPr>
          <m:t>0</m:t>
        </m:r>
        <m:r>
          <m:rPr>
            <m:sty m:val="p"/>
          </m:rPr>
          <w:rPr>
            <w:rFonts w:ascii="Cambria Math" w:hAnsi="Cambria Math"/>
            <w:lang w:val="pt-BR"/>
          </w:rPr>
          <m:t>Ω≤ZL≥1000Ω</m:t>
        </m:r>
      </m:oMath>
      <w:r>
        <w:rPr>
          <w:lang w:val="pt-BR"/>
        </w:rPr>
        <w:t xml:space="preserve">, sendo composta aproximadamente de 10% de carga resistiva, considerando a existência de erro por deslocamento de fase </w:t>
      </w:r>
      <w:r w:rsidRPr="00905F02">
        <w:rPr>
          <w:i/>
          <w:lang w:val="pt-BR"/>
        </w:rPr>
        <w:t>ϕ</w:t>
      </w:r>
      <w:r>
        <w:rPr>
          <w:lang w:val="pt-BR"/>
        </w:rPr>
        <w:t xml:space="preserve"> no sinal de entrada, para conseguir 12 BITS de precisão (</w:t>
      </w:r>
      <m:oMath>
        <m:r>
          <w:rPr>
            <w:rFonts w:ascii="Cambria Math" w:hAnsi="Cambria Math"/>
            <w:lang w:val="pt-BR"/>
          </w:rPr>
          <m:t>erro=</m:t>
        </m:r>
        <m:f>
          <m:fPr>
            <m:type m:val="skw"/>
            <m:ctrlPr>
              <w:rPr>
                <w:rFonts w:ascii="Cambria Math" w:hAnsi="Cambria Math"/>
                <w:i/>
                <w:lang w:val="pt-BR"/>
              </w:rPr>
            </m:ctrlPr>
          </m:fPr>
          <m:num>
            <m:r>
              <w:rPr>
                <w:rFonts w:ascii="Cambria Math" w:hAnsi="Cambria Math"/>
                <w:lang w:val="pt-BR"/>
              </w:rPr>
              <m:t>1</m:t>
            </m:r>
          </m:num>
          <m:den>
            <m:r>
              <w:rPr>
                <w:rFonts w:ascii="Cambria Math" w:hAnsi="Cambria Math"/>
                <w:lang w:val="pt-BR"/>
              </w:rPr>
              <m:t>4096</m:t>
            </m:r>
          </m:den>
        </m:f>
      </m:oMath>
      <w:r>
        <w:rPr>
          <w:lang w:val="pt-BR"/>
        </w:rPr>
        <w:t>)</w:t>
      </w:r>
      <w:r w:rsidR="00FD2861">
        <w:rPr>
          <w:lang w:val="pt-BR"/>
        </w:rPr>
        <w:t xml:space="preserve">, o deslocamento de fase </w:t>
      </w:r>
      <m:oMath>
        <m:r>
          <w:rPr>
            <w:rFonts w:ascii="Cambria Math" w:hAnsi="Cambria Math"/>
            <w:lang w:val="pt-BR"/>
          </w:rPr>
          <m:t>ϕ&lt;1,3°</m:t>
        </m:r>
      </m:oMath>
      <w:r w:rsidR="00FD2861">
        <w:rPr>
          <w:lang w:val="pt-BR"/>
        </w:rPr>
        <w:t xml:space="preserve"> </w:t>
      </w:r>
      <w:sdt>
        <w:sdtPr>
          <w:rPr>
            <w:lang w:val="pt-BR"/>
          </w:rPr>
          <w:id w:val="7087835"/>
          <w:citation/>
        </w:sdtPr>
        <w:sdtContent>
          <w:r w:rsidR="00114892">
            <w:rPr>
              <w:lang w:val="pt-BR"/>
            </w:rPr>
            <w:fldChar w:fldCharType="begin"/>
          </w:r>
          <w:r w:rsidR="00FD2861">
            <w:rPr>
              <w:lang w:val="pt-BR"/>
            </w:rPr>
            <w:instrText xml:space="preserve"> CITATION NOW89 \l 1046 </w:instrText>
          </w:r>
          <w:r w:rsidR="00114892">
            <w:rPr>
              <w:lang w:val="pt-BR"/>
            </w:rPr>
            <w:fldChar w:fldCharType="separate"/>
          </w:r>
          <w:r w:rsidR="003320F6" w:rsidRPr="003320F6">
            <w:rPr>
              <w:noProof/>
              <w:lang w:val="pt-BR"/>
            </w:rPr>
            <w:t>(NOWICKI e WEBSTER 1989)</w:t>
          </w:r>
          <w:r w:rsidR="00114892">
            <w:rPr>
              <w:lang w:val="pt-BR"/>
            </w:rPr>
            <w:fldChar w:fldCharType="end"/>
          </w:r>
        </w:sdtContent>
      </w:sdt>
      <w:r w:rsidR="00371945">
        <w:rPr>
          <w:lang w:val="pt-BR"/>
        </w:rPr>
        <w:t>.</w:t>
      </w:r>
      <w:commentRangeEnd w:id="235"/>
      <w:r w:rsidR="00EA4C6E">
        <w:rPr>
          <w:rStyle w:val="Refdecomentrio"/>
        </w:rPr>
        <w:commentReference w:id="235"/>
      </w:r>
    </w:p>
    <w:p w:rsidR="00836F86" w:rsidRDefault="00F85787" w:rsidP="00836F86">
      <w:pPr>
        <w:spacing w:line="360" w:lineRule="auto"/>
        <w:ind w:firstLine="709"/>
        <w:rPr>
          <w:szCs w:val="24"/>
          <w:lang w:val="pt-BR"/>
        </w:rPr>
      </w:pPr>
      <w:r>
        <w:rPr>
          <w:lang w:val="pt-BR"/>
        </w:rPr>
        <w:t xml:space="preserve">A fonte de corrente possui um operacional AD8021 e outros componentes discretos que possuem relação direta com o desempenho deste </w:t>
      </w:r>
      <w:r w:rsidR="005E1972">
        <w:rPr>
          <w:lang w:val="pt-BR"/>
        </w:rPr>
        <w:t xml:space="preserve">bloco.  </w:t>
      </w:r>
      <w:r>
        <w:rPr>
          <w:lang w:val="pt-BR"/>
        </w:rPr>
        <w:t xml:space="preserve">Em função da tolerância das resistências utilizadas e do ganho de malha aberta </w:t>
      </w:r>
      <w:r w:rsidR="005E1972">
        <w:rPr>
          <w:lang w:val="pt-BR"/>
        </w:rPr>
        <w:t xml:space="preserve">finito do amplificador operacional na função de transferência da fonte. O cuidado na configuração e projeto da </w:t>
      </w:r>
      <w:r w:rsidRPr="00F85787">
        <w:rPr>
          <w:lang w:val="pt-BR"/>
        </w:rPr>
        <w:t xml:space="preserve">placa de circuito impresso é essencial para manter a </w:t>
      </w:r>
      <w:r w:rsidR="005E1972" w:rsidRPr="00F85787">
        <w:rPr>
          <w:lang w:val="pt-BR"/>
        </w:rPr>
        <w:t>desempenho</w:t>
      </w:r>
      <w:r w:rsidRPr="00F85787">
        <w:rPr>
          <w:lang w:val="pt-BR"/>
        </w:rPr>
        <w:t xml:space="preserve"> deste circuito.</w:t>
      </w:r>
      <w:r w:rsidR="005E1972">
        <w:rPr>
          <w:lang w:val="pt-BR"/>
        </w:rPr>
        <w:t xml:space="preserve"> </w:t>
      </w:r>
      <w:r w:rsidR="00836F86">
        <w:rPr>
          <w:szCs w:val="24"/>
          <w:lang w:val="pt-BR"/>
        </w:rPr>
        <w:t>A função de transferência do conversor pode ser dada por</w:t>
      </w:r>
      <w:sdt>
        <w:sdtPr>
          <w:rPr>
            <w:szCs w:val="24"/>
            <w:lang w:val="pt-BR"/>
          </w:rPr>
          <w:id w:val="7087844"/>
          <w:citation/>
        </w:sdtPr>
        <w:sdtContent>
          <w:r w:rsidR="00114892">
            <w:rPr>
              <w:szCs w:val="24"/>
              <w:lang w:val="pt-BR"/>
            </w:rPr>
            <w:fldChar w:fldCharType="begin"/>
          </w:r>
          <w:r w:rsidR="00836F86">
            <w:rPr>
              <w:szCs w:val="24"/>
              <w:lang w:val="pt-BR"/>
            </w:rPr>
            <w:instrText xml:space="preserve"> CITATION POR09 \l 1046 </w:instrText>
          </w:r>
          <w:r w:rsidR="00114892">
            <w:rPr>
              <w:szCs w:val="24"/>
              <w:lang w:val="pt-BR"/>
            </w:rPr>
            <w:fldChar w:fldCharType="separate"/>
          </w:r>
          <w:r w:rsidR="003320F6">
            <w:rPr>
              <w:noProof/>
              <w:szCs w:val="24"/>
              <w:lang w:val="pt-BR"/>
            </w:rPr>
            <w:t xml:space="preserve"> </w:t>
          </w:r>
          <w:r w:rsidR="003320F6" w:rsidRPr="003320F6">
            <w:rPr>
              <w:noProof/>
              <w:szCs w:val="24"/>
              <w:lang w:val="pt-BR"/>
            </w:rPr>
            <w:t>(PORTO 2009)</w:t>
          </w:r>
          <w:r w:rsidR="00114892">
            <w:rPr>
              <w:szCs w:val="24"/>
              <w:lang w:val="pt-BR"/>
            </w:rPr>
            <w:fldChar w:fldCharType="end"/>
          </w:r>
        </w:sdtContent>
      </w:sdt>
      <w:r w:rsidR="00836F86">
        <w:rPr>
          <w:szCs w:val="24"/>
          <w:lang w:val="pt-BR"/>
        </w:rPr>
        <w:t>:</w:t>
      </w:r>
    </w:p>
    <w:p w:rsidR="00836F86" w:rsidRDefault="00114892" w:rsidP="00836F86">
      <w:pPr>
        <w:spacing w:before="240" w:line="360" w:lineRule="auto"/>
        <w:jc w:val="right"/>
        <w:rPr>
          <w:lang w:val="pt-BR"/>
        </w:rPr>
      </w:pPr>
      <m:oMath>
        <w:commentRangeStart w:id="236"/>
        <m:sSub>
          <m:sSubPr>
            <m:ctrlPr>
              <w:rPr>
                <w:rFonts w:ascii="Cambria Math" w:hAnsi="Cambria Math"/>
                <w:i/>
                <w:lang w:val="pt-BR"/>
              </w:rPr>
            </m:ctrlPr>
          </m:sSubPr>
          <m:e>
            <m:r>
              <w:rPr>
                <w:rFonts w:ascii="Cambria Math" w:hAnsi="Cambria Math"/>
                <w:lang w:val="pt-BR"/>
              </w:rPr>
              <m:t>I</m:t>
            </m:r>
          </m:e>
          <m:sub>
            <m:r>
              <w:rPr>
                <w:rFonts w:ascii="Cambria Math" w:hAnsi="Cambria Math"/>
                <w:lang w:val="pt-BR"/>
              </w:rPr>
              <m:t>L</m:t>
            </m:r>
          </m:sub>
        </m:sSub>
        <m:r>
          <w:rPr>
            <w:rFonts w:ascii="Cambria Math" w:hAnsi="Cambria Math"/>
            <w:lang w:val="pt-BR"/>
          </w:rPr>
          <m:t>=</m:t>
        </m:r>
        <m:f>
          <m:fPr>
            <m:ctrlPr>
              <w:rPr>
                <w:rFonts w:ascii="Cambria Math" w:hAnsi="Cambria Math"/>
                <w:i/>
                <w:lang w:val="pt-BR"/>
              </w:rPr>
            </m:ctrlPr>
          </m:fPr>
          <m:num>
            <m:f>
              <m:fPr>
                <m:ctrlPr>
                  <w:rPr>
                    <w:rFonts w:ascii="Cambria Math" w:hAnsi="Cambria Math"/>
                    <w:i/>
                    <w:lang w:val="pt-BR"/>
                  </w:rPr>
                </m:ctrlPr>
              </m:fPr>
              <m:num>
                <m:r>
                  <w:rPr>
                    <w:rFonts w:ascii="Cambria Math" w:hAnsi="Cambria Math"/>
                    <w:lang w:val="pt-BR"/>
                  </w:rPr>
                  <m:t>A</m:t>
                </m:r>
              </m:num>
              <m:den>
                <m:r>
                  <w:rPr>
                    <w:rFonts w:ascii="Cambria Math" w:hAnsi="Cambria Math"/>
                    <w:lang w:val="pt-BR"/>
                  </w:rPr>
                  <m:t>G</m:t>
                </m:r>
              </m:den>
            </m:f>
            <m:r>
              <w:rPr>
                <w:rFonts w:ascii="Cambria Math" w:hAnsi="Cambria Math"/>
                <w:lang w:val="pt-BR"/>
              </w:rPr>
              <m:t>(</m:t>
            </m:r>
            <m:sSub>
              <m:sSubPr>
                <m:ctrlPr>
                  <w:rPr>
                    <w:rFonts w:ascii="Cambria Math" w:hAnsi="Cambria Math"/>
                    <w:i/>
                    <w:lang w:val="pt-BR"/>
                  </w:rPr>
                </m:ctrlPr>
              </m:sSubPr>
              <m:e>
                <m:r>
                  <w:rPr>
                    <w:rFonts w:ascii="Cambria Math" w:hAnsi="Cambria Math"/>
                    <w:lang w:val="pt-BR"/>
                  </w:rPr>
                  <m:t>V</m:t>
                </m:r>
              </m:e>
              <m:sub>
                <m:r>
                  <w:rPr>
                    <w:rFonts w:ascii="Cambria Math" w:hAnsi="Cambria Math"/>
                    <w:lang w:val="pt-BR"/>
                  </w:rPr>
                  <m:t>OSC</m:t>
                </m:r>
              </m:sub>
            </m:sSub>
            <m:r>
              <w:rPr>
                <w:rFonts w:ascii="Cambria Math" w:hAnsi="Cambria Math"/>
                <w:lang w:val="pt-BR"/>
              </w:rPr>
              <m:t>+G*PR)</m:t>
            </m:r>
          </m:num>
          <m:den>
            <m:sSub>
              <m:sSubPr>
                <m:ctrlPr>
                  <w:rPr>
                    <w:rFonts w:ascii="Cambria Math" w:hAnsi="Cambria Math"/>
                    <w:i/>
                    <w:lang w:val="pt-BR"/>
                  </w:rPr>
                </m:ctrlPr>
              </m:sSubPr>
              <m:e>
                <m:r>
                  <w:rPr>
                    <w:rFonts w:ascii="Cambria Math" w:hAnsi="Cambria Math"/>
                    <w:lang w:val="pt-BR"/>
                  </w:rPr>
                  <m:t>Z</m:t>
                </m:r>
              </m:e>
              <m:sub>
                <m:r>
                  <w:rPr>
                    <w:rFonts w:ascii="Cambria Math" w:hAnsi="Cambria Math"/>
                    <w:lang w:val="pt-BR"/>
                  </w:rPr>
                  <m:t>4b</m:t>
                </m:r>
              </m:sub>
            </m:sSub>
            <m:d>
              <m:dPr>
                <m:ctrlPr>
                  <w:rPr>
                    <w:rFonts w:ascii="Cambria Math" w:hAnsi="Cambria Math"/>
                    <w:i/>
                    <w:lang w:val="pt-BR"/>
                  </w:rPr>
                </m:ctrlPr>
              </m:dPr>
              <m:e>
                <m:r>
                  <w:rPr>
                    <w:rFonts w:ascii="Cambria Math" w:hAnsi="Cambria Math"/>
                    <w:lang w:val="pt-BR"/>
                  </w:rPr>
                  <m:t>1+</m:t>
                </m:r>
                <m:f>
                  <m:fPr>
                    <m:ctrlPr>
                      <w:rPr>
                        <w:rFonts w:ascii="Cambria Math" w:hAnsi="Cambria Math"/>
                        <w:i/>
                        <w:lang w:val="pt-BR"/>
                      </w:rPr>
                    </m:ctrlPr>
                  </m:fPr>
                  <m:num>
                    <m:r>
                      <w:rPr>
                        <w:rFonts w:ascii="Cambria Math" w:hAnsi="Cambria Math"/>
                        <w:lang w:val="pt-BR"/>
                      </w:rPr>
                      <m:t>A</m:t>
                    </m:r>
                  </m:num>
                  <m:den>
                    <m:r>
                      <w:rPr>
                        <w:rFonts w:ascii="Cambria Math" w:hAnsi="Cambria Math"/>
                        <w:lang w:val="pt-BR"/>
                      </w:rPr>
                      <m:t>G</m:t>
                    </m:r>
                  </m:den>
                </m:f>
              </m:e>
            </m:d>
            <m:r>
              <w:rPr>
                <w:rFonts w:ascii="Cambria Math" w:hAnsi="Cambria Math"/>
                <w:lang w:val="pt-BR"/>
              </w:rPr>
              <m:t>+</m:t>
            </m:r>
            <m:sSub>
              <m:sSubPr>
                <m:ctrlPr>
                  <w:rPr>
                    <w:rFonts w:ascii="Cambria Math" w:hAnsi="Cambria Math"/>
                    <w:i/>
                    <w:lang w:val="pt-BR"/>
                  </w:rPr>
                </m:ctrlPr>
              </m:sSubPr>
              <m:e>
                <m:r>
                  <w:rPr>
                    <w:rFonts w:ascii="Cambria Math" w:hAnsi="Cambria Math"/>
                    <w:lang w:val="pt-BR"/>
                  </w:rPr>
                  <m:t>Z</m:t>
                </m:r>
              </m:e>
              <m:sub>
                <m:r>
                  <w:rPr>
                    <w:rFonts w:ascii="Cambria Math" w:hAnsi="Cambria Math"/>
                    <w:lang w:val="pt-BR"/>
                  </w:rPr>
                  <m:t>L</m:t>
                </m:r>
              </m:sub>
            </m:sSub>
            <m:d>
              <m:dPr>
                <m:begChr m:val="["/>
                <m:ctrlPr>
                  <w:rPr>
                    <w:rFonts w:ascii="Cambria Math" w:hAnsi="Cambria Math"/>
                    <w:i/>
                    <w:lang w:val="pt-BR"/>
                  </w:rPr>
                </m:ctrlPr>
              </m:dPr>
              <m:e>
                <m:r>
                  <w:rPr>
                    <w:rFonts w:ascii="Cambria Math" w:hAnsi="Cambria Math"/>
                    <w:lang w:val="pt-BR"/>
                  </w:rPr>
                  <m:t>1+</m:t>
                </m:r>
                <m:f>
                  <m:fPr>
                    <m:ctrlPr>
                      <w:rPr>
                        <w:rFonts w:ascii="Cambria Math" w:hAnsi="Cambria Math"/>
                        <w:i/>
                        <w:lang w:val="pt-BR"/>
                      </w:rPr>
                    </m:ctrlPr>
                  </m:fPr>
                  <m:num>
                    <m:r>
                      <w:rPr>
                        <w:rFonts w:ascii="Cambria Math" w:hAnsi="Cambria Math"/>
                        <w:lang w:val="pt-BR"/>
                      </w:rPr>
                      <m:t>A</m:t>
                    </m:r>
                  </m:num>
                  <m:den>
                    <m:r>
                      <w:rPr>
                        <w:rFonts w:ascii="Cambria Math" w:hAnsi="Cambria Math"/>
                        <w:lang w:val="pt-BR"/>
                      </w:rPr>
                      <m:t>G</m:t>
                    </m:r>
                  </m:den>
                </m:f>
                <m:d>
                  <m:dPr>
                    <m:begChr m:val="["/>
                    <m:endChr m:val="]"/>
                    <m:ctrlPr>
                      <w:rPr>
                        <w:rFonts w:ascii="Cambria Math" w:hAnsi="Cambria Math"/>
                        <w:i/>
                        <w:lang w:val="pt-BR"/>
                      </w:rPr>
                    </m:ctrlPr>
                  </m:dPr>
                  <m:e>
                    <m:f>
                      <m:fPr>
                        <m:ctrlPr>
                          <w:rPr>
                            <w:rFonts w:ascii="Cambria Math" w:hAnsi="Cambria Math"/>
                            <w:i/>
                            <w:lang w:val="pt-BR"/>
                          </w:rPr>
                        </m:ctrlPr>
                      </m:fPr>
                      <m:num>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R</m:t>
                                </m:r>
                              </m:e>
                              <m:sub>
                                <m:r>
                                  <w:rPr>
                                    <w:rFonts w:ascii="Cambria Math" w:hAnsi="Cambria Math"/>
                                    <w:lang w:val="pt-BR"/>
                                  </w:rPr>
                                  <m:t>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R</m:t>
                                </m:r>
                              </m:e>
                              <m:sub>
                                <m:r>
                                  <w:rPr>
                                    <w:rFonts w:ascii="Cambria Math" w:hAnsi="Cambria Math"/>
                                    <w:lang w:val="pt-BR"/>
                                  </w:rPr>
                                  <m:t>2</m:t>
                                </m:r>
                              </m:sub>
                            </m:sSub>
                          </m:e>
                        </m:d>
                        <m:r>
                          <w:rPr>
                            <w:rFonts w:ascii="Cambria Math" w:hAnsi="Cambria Math"/>
                            <w:lang w:val="pt-BR"/>
                          </w:rPr>
                          <m:t>+</m:t>
                        </m:r>
                        <m:sSub>
                          <m:sSubPr>
                            <m:ctrlPr>
                              <w:rPr>
                                <w:rFonts w:ascii="Cambria Math" w:hAnsi="Cambria Math"/>
                                <w:i/>
                                <w:lang w:val="pt-BR"/>
                              </w:rPr>
                            </m:ctrlPr>
                          </m:sSubPr>
                          <m:e>
                            <m:r>
                              <w:rPr>
                                <w:rFonts w:ascii="Cambria Math" w:hAnsi="Cambria Math"/>
                                <w:lang w:val="pt-BR"/>
                              </w:rPr>
                              <m:t>R</m:t>
                            </m:r>
                          </m:e>
                          <m:sub>
                            <m:r>
                              <w:rPr>
                                <w:rFonts w:ascii="Cambria Math" w:hAnsi="Cambria Math"/>
                                <w:lang w:val="pt-BR"/>
                              </w:rPr>
                              <m:t>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Z</m:t>
                            </m:r>
                          </m:e>
                          <m:sub>
                            <m:r>
                              <w:rPr>
                                <w:rFonts w:ascii="Cambria Math" w:hAnsi="Cambria Math"/>
                                <w:lang w:val="pt-BR"/>
                              </w:rPr>
                              <m:t>4</m:t>
                            </m:r>
                          </m:sub>
                        </m:sSub>
                      </m:num>
                      <m:den>
                        <m:sSub>
                          <m:sSubPr>
                            <m:ctrlPr>
                              <w:rPr>
                                <w:rFonts w:ascii="Cambria Math" w:hAnsi="Cambria Math"/>
                                <w:i/>
                                <w:lang w:val="pt-BR"/>
                              </w:rPr>
                            </m:ctrlPr>
                          </m:sSubPr>
                          <m:e>
                            <m:r>
                              <w:rPr>
                                <w:rFonts w:ascii="Cambria Math" w:hAnsi="Cambria Math"/>
                                <w:lang w:val="pt-BR"/>
                              </w:rPr>
                              <m:t>R</m:t>
                            </m:r>
                          </m:e>
                          <m:sub>
                            <m:r>
                              <w:rPr>
                                <w:rFonts w:ascii="Cambria Math" w:hAnsi="Cambria Math"/>
                                <w:lang w:val="pt-BR"/>
                              </w:rPr>
                              <m:t>3</m:t>
                            </m:r>
                          </m:sub>
                        </m:sSub>
                        <m:r>
                          <w:rPr>
                            <w:rFonts w:ascii="Cambria Math" w:hAnsi="Cambria Math"/>
                            <w:lang w:val="pt-BR"/>
                          </w:rPr>
                          <m:t>+</m:t>
                        </m:r>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R</m:t>
                                </m:r>
                              </m:e>
                              <m:sub>
                                <m:r>
                                  <w:rPr>
                                    <w:rFonts w:ascii="Cambria Math" w:hAnsi="Cambria Math"/>
                                    <w:lang w:val="pt-BR"/>
                                  </w:rPr>
                                  <m:t>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R</m:t>
                                </m:r>
                              </m:e>
                              <m:sub>
                                <m:r>
                                  <w:rPr>
                                    <w:rFonts w:ascii="Cambria Math" w:hAnsi="Cambria Math"/>
                                    <w:lang w:val="pt-BR"/>
                                  </w:rPr>
                                  <m:t>2</m:t>
                                </m:r>
                              </m:sub>
                            </m:sSub>
                          </m:e>
                        </m:d>
                      </m:den>
                    </m:f>
                  </m:e>
                </m:d>
              </m:e>
            </m:d>
            <m:r>
              <w:rPr>
                <w:rFonts w:ascii="Cambria Math" w:hAnsi="Cambria Math"/>
                <w:lang w:val="pt-BR"/>
              </w:rPr>
              <m:t>-B]</m:t>
            </m:r>
          </m:den>
        </m:f>
        <w:commentRangeEnd w:id="236"/>
        <m:r>
          <m:rPr>
            <m:sty m:val="p"/>
          </m:rPr>
          <w:rPr>
            <w:rStyle w:val="Refdecomentrio"/>
          </w:rPr>
          <w:commentReference w:id="236"/>
        </m:r>
      </m:oMath>
      <w:r w:rsidR="00836F86">
        <w:rPr>
          <w:lang w:val="pt-BR"/>
        </w:rPr>
        <w:t xml:space="preserve">    </w:t>
      </w:r>
      <w:r w:rsidR="00836F86">
        <w:rPr>
          <w:lang w:val="pt-BR"/>
        </w:rPr>
        <w:tab/>
      </w:r>
      <w:r w:rsidR="00836F86">
        <w:rPr>
          <w:lang w:val="pt-BR"/>
        </w:rPr>
        <w:tab/>
      </w:r>
      <w:r w:rsidR="00836F86">
        <w:rPr>
          <w:lang w:val="pt-BR"/>
        </w:rPr>
        <w:tab/>
        <w:t>(1</w:t>
      </w:r>
      <w:r w:rsidR="003D7B6F">
        <w:rPr>
          <w:lang w:val="pt-BR"/>
        </w:rPr>
        <w:t>9</w:t>
      </w:r>
      <w:r w:rsidR="0078774E">
        <w:rPr>
          <w:lang w:val="pt-BR"/>
        </w:rPr>
        <w:t>)</w:t>
      </w:r>
    </w:p>
    <w:p w:rsidR="00836F86" w:rsidRDefault="00836F86" w:rsidP="00836F86">
      <w:pPr>
        <w:spacing w:before="240" w:line="360" w:lineRule="auto"/>
        <w:ind w:firstLine="709"/>
        <w:rPr>
          <w:lang w:val="pt-BR"/>
        </w:rPr>
      </w:pPr>
      <w:r>
        <w:rPr>
          <w:lang w:val="pt-BR"/>
        </w:rPr>
        <w:t xml:space="preserve">Onde, </w:t>
      </w:r>
    </w:p>
    <w:p w:rsidR="00836F86" w:rsidRDefault="00836F86" w:rsidP="00836F86">
      <w:pPr>
        <w:spacing w:before="240" w:line="360" w:lineRule="auto"/>
        <w:jc w:val="right"/>
        <w:rPr>
          <w:szCs w:val="24"/>
          <w:lang w:val="pt-BR"/>
        </w:rPr>
      </w:pPr>
      <m:oMath>
        <m:r>
          <w:rPr>
            <w:rFonts w:ascii="Cambria Math" w:hAnsi="Cambria Math"/>
            <w:szCs w:val="24"/>
            <w:lang w:val="pt-BR"/>
          </w:rPr>
          <m:t>G=1+</m:t>
        </m:r>
        <m:f>
          <m:fPr>
            <m:ctrlPr>
              <w:rPr>
                <w:rFonts w:ascii="Cambria Math" w:hAnsi="Cambria Math"/>
                <w:i/>
                <w:szCs w:val="24"/>
                <w:lang w:val="pt-BR"/>
              </w:rPr>
            </m:ctrlPr>
          </m:fPr>
          <m:num>
            <m:r>
              <w:rPr>
                <w:rFonts w:ascii="Cambria Math" w:hAnsi="Cambria Math"/>
                <w:szCs w:val="24"/>
                <w:lang w:val="pt-BR"/>
              </w:rPr>
              <m:t>R6</m:t>
            </m:r>
          </m:num>
          <m:den>
            <m:r>
              <w:rPr>
                <w:rFonts w:ascii="Cambria Math" w:hAnsi="Cambria Math"/>
                <w:szCs w:val="24"/>
                <w:lang w:val="pt-BR"/>
              </w:rPr>
              <m:t>R5</m:t>
            </m:r>
          </m:den>
        </m:f>
      </m:oMath>
      <w:r w:rsidR="003D7B6F">
        <w:rPr>
          <w:szCs w:val="24"/>
          <w:lang w:val="pt-BR"/>
        </w:rPr>
        <w:t xml:space="preserve"> </w:t>
      </w:r>
      <w:r w:rsidR="003D7B6F">
        <w:rPr>
          <w:szCs w:val="24"/>
          <w:lang w:val="pt-BR"/>
        </w:rPr>
        <w:tab/>
      </w:r>
      <w:r w:rsidR="003D7B6F">
        <w:rPr>
          <w:szCs w:val="24"/>
          <w:lang w:val="pt-BR"/>
        </w:rPr>
        <w:tab/>
      </w:r>
      <w:r w:rsidR="003D7B6F">
        <w:rPr>
          <w:szCs w:val="24"/>
          <w:lang w:val="pt-BR"/>
        </w:rPr>
        <w:tab/>
      </w:r>
      <w:r w:rsidR="003D7B6F">
        <w:rPr>
          <w:szCs w:val="24"/>
          <w:lang w:val="pt-BR"/>
        </w:rPr>
        <w:tab/>
      </w:r>
      <w:r w:rsidR="003D7B6F">
        <w:rPr>
          <w:szCs w:val="24"/>
          <w:lang w:val="pt-BR"/>
        </w:rPr>
        <w:tab/>
        <w:t>(20</w:t>
      </w:r>
      <w:r>
        <w:rPr>
          <w:szCs w:val="24"/>
          <w:lang w:val="pt-BR"/>
        </w:rPr>
        <w:t>)</w:t>
      </w:r>
    </w:p>
    <w:p w:rsidR="00836F86" w:rsidRDefault="00836F86" w:rsidP="00836F86">
      <w:pPr>
        <w:spacing w:before="240" w:line="360" w:lineRule="auto"/>
        <w:jc w:val="right"/>
        <w:rPr>
          <w:szCs w:val="24"/>
          <w:lang w:val="pt-BR"/>
        </w:rPr>
      </w:pPr>
      <m:oMath>
        <m:r>
          <w:rPr>
            <w:rFonts w:ascii="Cambria Math" w:hAnsi="Cambria Math"/>
            <w:szCs w:val="24"/>
            <w:lang w:val="pt-BR"/>
          </w:rPr>
          <m:t>A=</m:t>
        </m:r>
        <m:sSub>
          <m:sSubPr>
            <m:ctrlPr>
              <w:rPr>
                <w:rFonts w:ascii="Cambria Math" w:hAnsi="Cambria Math"/>
                <w:i/>
                <w:szCs w:val="24"/>
                <w:lang w:val="pt-BR"/>
              </w:rPr>
            </m:ctrlPr>
          </m:sSubPr>
          <m:e>
            <m:r>
              <w:rPr>
                <w:rFonts w:ascii="Cambria Math" w:hAnsi="Cambria Math"/>
                <w:szCs w:val="24"/>
                <w:lang w:val="pt-BR"/>
              </w:rPr>
              <m:t>A</m:t>
            </m:r>
          </m:e>
          <m:sub>
            <m:r>
              <w:rPr>
                <w:rFonts w:ascii="Cambria Math" w:hAnsi="Cambria Math"/>
                <w:szCs w:val="24"/>
                <w:lang w:val="pt-BR"/>
              </w:rPr>
              <m:t>D</m:t>
            </m:r>
          </m:sub>
        </m:sSub>
        <m:r>
          <w:rPr>
            <w:rFonts w:ascii="Cambria Math" w:hAnsi="Cambria Math"/>
            <w:szCs w:val="24"/>
            <w:lang w:val="pt-BR"/>
          </w:rPr>
          <m:t>-</m:t>
        </m:r>
        <m:f>
          <m:fPr>
            <m:ctrlPr>
              <w:rPr>
                <w:rFonts w:ascii="Cambria Math" w:hAnsi="Cambria Math"/>
                <w:i/>
                <w:szCs w:val="24"/>
                <w:lang w:val="pt-BR"/>
              </w:rPr>
            </m:ctrlPr>
          </m:fPr>
          <m:num>
            <m:r>
              <w:rPr>
                <w:rFonts w:ascii="Cambria Math" w:hAnsi="Cambria Math"/>
                <w:szCs w:val="24"/>
                <w:lang w:val="pt-BR"/>
              </w:rPr>
              <m:t>1</m:t>
            </m:r>
          </m:num>
          <m:den>
            <m:r>
              <w:rPr>
                <w:rFonts w:ascii="Cambria Math" w:hAnsi="Cambria Math"/>
                <w:szCs w:val="24"/>
                <w:lang w:val="pt-BR"/>
              </w:rPr>
              <m:t>2</m:t>
            </m:r>
          </m:den>
        </m:f>
        <m:sSub>
          <m:sSubPr>
            <m:ctrlPr>
              <w:rPr>
                <w:rFonts w:ascii="Cambria Math" w:hAnsi="Cambria Math"/>
                <w:i/>
                <w:szCs w:val="24"/>
                <w:lang w:val="pt-BR"/>
              </w:rPr>
            </m:ctrlPr>
          </m:sSubPr>
          <m:e>
            <m:r>
              <w:rPr>
                <w:rFonts w:ascii="Cambria Math" w:hAnsi="Cambria Math"/>
                <w:szCs w:val="24"/>
                <w:lang w:val="pt-BR"/>
              </w:rPr>
              <m:t>A</m:t>
            </m:r>
          </m:e>
          <m:sub>
            <m:r>
              <w:rPr>
                <w:rFonts w:ascii="Cambria Math" w:hAnsi="Cambria Math"/>
                <w:szCs w:val="24"/>
                <w:lang w:val="pt-BR"/>
              </w:rPr>
              <m:t>CM</m:t>
            </m:r>
          </m:sub>
        </m:sSub>
      </m:oMath>
      <w:r w:rsidR="003D7B6F">
        <w:rPr>
          <w:szCs w:val="24"/>
          <w:lang w:val="pt-BR"/>
        </w:rPr>
        <w:tab/>
      </w:r>
      <w:r w:rsidR="003D7B6F">
        <w:rPr>
          <w:szCs w:val="24"/>
          <w:lang w:val="pt-BR"/>
        </w:rPr>
        <w:tab/>
      </w:r>
      <w:r w:rsidR="003D7B6F">
        <w:rPr>
          <w:szCs w:val="24"/>
          <w:lang w:val="pt-BR"/>
        </w:rPr>
        <w:tab/>
      </w:r>
      <w:r w:rsidR="003D7B6F">
        <w:rPr>
          <w:szCs w:val="24"/>
          <w:lang w:val="pt-BR"/>
        </w:rPr>
        <w:tab/>
        <w:t>(21</w:t>
      </w:r>
      <w:r>
        <w:rPr>
          <w:szCs w:val="24"/>
          <w:lang w:val="pt-BR"/>
        </w:rPr>
        <w:t>)</w:t>
      </w:r>
    </w:p>
    <w:p w:rsidR="00836F86" w:rsidRDefault="00836F86" w:rsidP="00836F86">
      <w:pPr>
        <w:spacing w:before="240" w:line="360" w:lineRule="auto"/>
        <w:jc w:val="right"/>
        <w:rPr>
          <w:szCs w:val="24"/>
          <w:lang w:val="pt-BR"/>
        </w:rPr>
      </w:pPr>
      <m:oMath>
        <m:r>
          <w:rPr>
            <w:rFonts w:ascii="Cambria Math" w:hAnsi="Cambria Math"/>
            <w:szCs w:val="24"/>
            <w:lang w:val="pt-BR"/>
          </w:rPr>
          <w:lastRenderedPageBreak/>
          <m:t>PR=vc*</m:t>
        </m:r>
        <m:sSup>
          <m:sSupPr>
            <m:ctrlPr>
              <w:rPr>
                <w:rFonts w:ascii="Cambria Math" w:hAnsi="Cambria Math"/>
                <w:i/>
                <w:szCs w:val="24"/>
                <w:lang w:val="pt-BR"/>
              </w:rPr>
            </m:ctrlPr>
          </m:sSupPr>
          <m:e>
            <m:r>
              <w:rPr>
                <w:rFonts w:ascii="Cambria Math" w:hAnsi="Cambria Math"/>
                <w:szCs w:val="24"/>
                <w:lang w:val="pt-BR"/>
              </w:rPr>
              <m:t>10</m:t>
            </m:r>
          </m:e>
          <m:sup>
            <m:f>
              <m:fPr>
                <m:ctrlPr>
                  <w:rPr>
                    <w:rFonts w:ascii="Cambria Math" w:hAnsi="Cambria Math"/>
                    <w:i/>
                    <w:szCs w:val="24"/>
                    <w:lang w:val="pt-BR"/>
                  </w:rPr>
                </m:ctrlPr>
              </m:fPr>
              <m:num>
                <m:r>
                  <w:rPr>
                    <w:rFonts w:ascii="Cambria Math" w:hAnsi="Cambria Math"/>
                    <w:szCs w:val="24"/>
                    <w:lang w:val="pt-BR"/>
                  </w:rPr>
                  <m:t>PSRR</m:t>
                </m:r>
              </m:num>
              <m:den>
                <m:r>
                  <w:rPr>
                    <w:rFonts w:ascii="Cambria Math" w:hAnsi="Cambria Math"/>
                    <w:szCs w:val="24"/>
                    <w:lang w:val="pt-BR"/>
                  </w:rPr>
                  <m:t>20</m:t>
                </m:r>
              </m:den>
            </m:f>
          </m:sup>
        </m:sSup>
      </m:oMath>
      <w:r w:rsidR="007F013B">
        <w:rPr>
          <w:szCs w:val="24"/>
          <w:lang w:val="pt-BR"/>
        </w:rPr>
        <w:tab/>
      </w:r>
      <w:r w:rsidR="007F013B">
        <w:rPr>
          <w:szCs w:val="24"/>
          <w:lang w:val="pt-BR"/>
        </w:rPr>
        <w:tab/>
      </w:r>
      <w:r w:rsidR="007F013B">
        <w:rPr>
          <w:szCs w:val="24"/>
          <w:lang w:val="pt-BR"/>
        </w:rPr>
        <w:tab/>
      </w:r>
      <w:r w:rsidR="007F013B">
        <w:rPr>
          <w:szCs w:val="24"/>
          <w:lang w:val="pt-BR"/>
        </w:rPr>
        <w:tab/>
        <w:t>(2</w:t>
      </w:r>
      <w:r w:rsidR="003D7B6F">
        <w:rPr>
          <w:szCs w:val="24"/>
          <w:lang w:val="pt-BR"/>
        </w:rPr>
        <w:t>2</w:t>
      </w:r>
      <w:r>
        <w:rPr>
          <w:szCs w:val="24"/>
          <w:lang w:val="pt-BR"/>
        </w:rPr>
        <w:t>)</w:t>
      </w:r>
    </w:p>
    <w:p w:rsidR="00836F86" w:rsidRDefault="00114892" w:rsidP="00836F86">
      <w:pPr>
        <w:spacing w:before="240" w:line="360" w:lineRule="auto"/>
        <w:jc w:val="right"/>
        <w:rPr>
          <w:szCs w:val="24"/>
          <w:lang w:val="pt-BR"/>
        </w:rPr>
      </w:pPr>
      <m:oMath>
        <m:sSub>
          <m:sSubPr>
            <m:ctrlPr>
              <w:rPr>
                <w:rFonts w:ascii="Cambria Math" w:hAnsi="Cambria Math"/>
                <w:i/>
                <w:szCs w:val="24"/>
                <w:lang w:val="pt-BR"/>
              </w:rPr>
            </m:ctrlPr>
          </m:sSubPr>
          <m:e>
            <m:r>
              <w:rPr>
                <w:rFonts w:ascii="Cambria Math" w:hAnsi="Cambria Math"/>
                <w:szCs w:val="24"/>
                <w:lang w:val="pt-BR"/>
              </w:rPr>
              <m:t>Z</m:t>
            </m:r>
          </m:e>
          <m:sub>
            <m:r>
              <w:rPr>
                <w:rFonts w:ascii="Cambria Math" w:hAnsi="Cambria Math"/>
                <w:szCs w:val="24"/>
                <w:lang w:val="pt-BR"/>
              </w:rPr>
              <m:t>4</m:t>
            </m:r>
          </m:sub>
        </m:sSub>
        <m:r>
          <w:rPr>
            <w:rFonts w:ascii="Cambria Math" w:hAnsi="Cambria Math"/>
            <w:szCs w:val="24"/>
            <w:lang w:val="pt-BR"/>
          </w:rPr>
          <m:t>=</m:t>
        </m:r>
        <m:sSub>
          <m:sSubPr>
            <m:ctrlPr>
              <w:rPr>
                <w:rFonts w:ascii="Cambria Math" w:hAnsi="Cambria Math"/>
                <w:i/>
                <w:szCs w:val="24"/>
                <w:lang w:val="pt-BR"/>
              </w:rPr>
            </m:ctrlPr>
          </m:sSubPr>
          <m:e>
            <m:r>
              <w:rPr>
                <w:rFonts w:ascii="Cambria Math" w:hAnsi="Cambria Math"/>
                <w:szCs w:val="24"/>
                <w:lang w:val="pt-BR"/>
              </w:rPr>
              <m:t>R</m:t>
            </m:r>
          </m:e>
          <m:sub>
            <m:r>
              <w:rPr>
                <w:rFonts w:ascii="Cambria Math" w:hAnsi="Cambria Math"/>
                <w:szCs w:val="24"/>
                <w:lang w:val="pt-BR"/>
              </w:rPr>
              <m:t>4</m:t>
            </m:r>
          </m:sub>
        </m:sSub>
        <m:r>
          <w:rPr>
            <w:rFonts w:ascii="Cambria Math" w:hAnsi="Cambria Math"/>
            <w:szCs w:val="24"/>
            <w:lang w:val="pt-BR"/>
          </w:rPr>
          <m:t>+</m:t>
        </m:r>
        <m:f>
          <m:fPr>
            <m:ctrlPr>
              <w:rPr>
                <w:rFonts w:ascii="Cambria Math" w:hAnsi="Cambria Math"/>
                <w:i/>
                <w:szCs w:val="24"/>
                <w:lang w:val="pt-BR"/>
              </w:rPr>
            </m:ctrlPr>
          </m:fPr>
          <m:num>
            <m:r>
              <w:rPr>
                <w:rFonts w:ascii="Cambria Math" w:hAnsi="Cambria Math"/>
                <w:szCs w:val="24"/>
                <w:lang w:val="pt-BR"/>
              </w:rPr>
              <m:t>1</m:t>
            </m:r>
          </m:num>
          <m:den>
            <m:sSub>
              <m:sSubPr>
                <m:ctrlPr>
                  <w:rPr>
                    <w:rFonts w:ascii="Cambria Math" w:hAnsi="Cambria Math"/>
                    <w:i/>
                    <w:szCs w:val="24"/>
                    <w:lang w:val="pt-BR"/>
                  </w:rPr>
                </m:ctrlPr>
              </m:sSubPr>
              <m:e>
                <m:r>
                  <w:rPr>
                    <w:rFonts w:ascii="Cambria Math" w:hAnsi="Cambria Math"/>
                    <w:szCs w:val="24"/>
                    <w:lang w:val="pt-BR"/>
                  </w:rPr>
                  <m:t>jωC</m:t>
                </m:r>
              </m:e>
              <m:sub>
                <m:r>
                  <w:rPr>
                    <w:rFonts w:ascii="Cambria Math" w:hAnsi="Cambria Math"/>
                    <w:szCs w:val="24"/>
                    <w:lang w:val="pt-BR"/>
                  </w:rPr>
                  <m:t>L</m:t>
                </m:r>
              </m:sub>
            </m:sSub>
          </m:den>
        </m:f>
      </m:oMath>
      <w:r w:rsidR="007F013B">
        <w:rPr>
          <w:szCs w:val="24"/>
          <w:lang w:val="pt-BR"/>
        </w:rPr>
        <w:t xml:space="preserve"> </w:t>
      </w:r>
      <w:r w:rsidR="007F013B">
        <w:rPr>
          <w:szCs w:val="24"/>
          <w:lang w:val="pt-BR"/>
        </w:rPr>
        <w:tab/>
      </w:r>
      <w:r w:rsidR="007F013B">
        <w:rPr>
          <w:szCs w:val="24"/>
          <w:lang w:val="pt-BR"/>
        </w:rPr>
        <w:tab/>
      </w:r>
      <w:r w:rsidR="007F013B">
        <w:rPr>
          <w:szCs w:val="24"/>
          <w:lang w:val="pt-BR"/>
        </w:rPr>
        <w:tab/>
      </w:r>
      <w:r w:rsidR="007F013B">
        <w:rPr>
          <w:szCs w:val="24"/>
          <w:lang w:val="pt-BR"/>
        </w:rPr>
        <w:tab/>
        <w:t>(2</w:t>
      </w:r>
      <w:r w:rsidR="003D7B6F">
        <w:rPr>
          <w:szCs w:val="24"/>
          <w:lang w:val="pt-BR"/>
        </w:rPr>
        <w:t>3</w:t>
      </w:r>
      <w:r w:rsidR="00836F86">
        <w:rPr>
          <w:szCs w:val="24"/>
          <w:lang w:val="pt-BR"/>
        </w:rPr>
        <w:t>)</w:t>
      </w:r>
    </w:p>
    <w:p w:rsidR="00836F86" w:rsidRDefault="00114892" w:rsidP="00836F86">
      <w:pPr>
        <w:spacing w:before="240" w:line="360" w:lineRule="auto"/>
        <w:jc w:val="right"/>
        <w:rPr>
          <w:szCs w:val="24"/>
          <w:lang w:val="pt-BR"/>
        </w:rPr>
      </w:pPr>
      <m:oMath>
        <m:sSub>
          <m:sSubPr>
            <m:ctrlPr>
              <w:rPr>
                <w:rFonts w:ascii="Cambria Math" w:hAnsi="Cambria Math"/>
                <w:i/>
                <w:szCs w:val="24"/>
                <w:lang w:val="pt-BR"/>
              </w:rPr>
            </m:ctrlPr>
          </m:sSubPr>
          <m:e>
            <m:r>
              <w:rPr>
                <w:rFonts w:ascii="Cambria Math" w:hAnsi="Cambria Math"/>
                <w:szCs w:val="24"/>
                <w:lang w:val="pt-BR"/>
              </w:rPr>
              <m:t>Z</m:t>
            </m:r>
          </m:e>
          <m:sub>
            <m:r>
              <w:rPr>
                <w:rFonts w:ascii="Cambria Math" w:hAnsi="Cambria Math"/>
                <w:szCs w:val="24"/>
                <w:lang w:val="pt-BR"/>
              </w:rPr>
              <m:t>L</m:t>
            </m:r>
          </m:sub>
        </m:sSub>
        <m:r>
          <w:rPr>
            <w:rFonts w:ascii="Cambria Math" w:hAnsi="Cambria Math"/>
            <w:szCs w:val="24"/>
            <w:lang w:val="pt-BR"/>
          </w:rPr>
          <m:t>=</m:t>
        </m:r>
        <m:sSub>
          <m:sSubPr>
            <m:ctrlPr>
              <w:rPr>
                <w:rFonts w:ascii="Cambria Math" w:hAnsi="Cambria Math"/>
                <w:i/>
                <w:szCs w:val="24"/>
                <w:lang w:val="pt-BR"/>
              </w:rPr>
            </m:ctrlPr>
          </m:sSubPr>
          <m:e>
            <m:r>
              <w:rPr>
                <w:rFonts w:ascii="Cambria Math" w:hAnsi="Cambria Math"/>
                <w:szCs w:val="24"/>
                <w:lang w:val="pt-BR"/>
              </w:rPr>
              <m:t>R</m:t>
            </m:r>
          </m:e>
          <m:sub>
            <m:r>
              <w:rPr>
                <w:rFonts w:ascii="Cambria Math" w:hAnsi="Cambria Math"/>
                <w:szCs w:val="24"/>
                <w:lang w:val="pt-BR"/>
              </w:rPr>
              <m:t>4</m:t>
            </m:r>
          </m:sub>
        </m:sSub>
        <m:r>
          <w:rPr>
            <w:rFonts w:ascii="Cambria Math" w:hAnsi="Cambria Math"/>
            <w:szCs w:val="24"/>
            <w:lang w:val="pt-BR"/>
          </w:rPr>
          <m:t>//</m:t>
        </m:r>
        <m:f>
          <m:fPr>
            <m:ctrlPr>
              <w:rPr>
                <w:rFonts w:ascii="Cambria Math" w:hAnsi="Cambria Math"/>
                <w:i/>
                <w:szCs w:val="24"/>
                <w:lang w:val="pt-BR"/>
              </w:rPr>
            </m:ctrlPr>
          </m:fPr>
          <m:num>
            <m:r>
              <w:rPr>
                <w:rFonts w:ascii="Cambria Math" w:hAnsi="Cambria Math"/>
                <w:szCs w:val="24"/>
                <w:lang w:val="pt-BR"/>
              </w:rPr>
              <m:t>1</m:t>
            </m:r>
          </m:num>
          <m:den>
            <m:sSub>
              <m:sSubPr>
                <m:ctrlPr>
                  <w:rPr>
                    <w:rFonts w:ascii="Cambria Math" w:hAnsi="Cambria Math"/>
                    <w:i/>
                    <w:szCs w:val="24"/>
                    <w:lang w:val="pt-BR"/>
                  </w:rPr>
                </m:ctrlPr>
              </m:sSubPr>
              <m:e>
                <m:r>
                  <w:rPr>
                    <w:rFonts w:ascii="Cambria Math" w:hAnsi="Cambria Math"/>
                    <w:szCs w:val="24"/>
                    <w:lang w:val="pt-BR"/>
                  </w:rPr>
                  <m:t>jωC</m:t>
                </m:r>
              </m:e>
              <m:sub>
                <m:r>
                  <w:rPr>
                    <w:rFonts w:ascii="Cambria Math" w:hAnsi="Cambria Math"/>
                    <w:szCs w:val="24"/>
                    <w:lang w:val="pt-BR"/>
                  </w:rPr>
                  <m:t>L</m:t>
                </m:r>
              </m:sub>
            </m:sSub>
          </m:den>
        </m:f>
      </m:oMath>
      <w:r w:rsidR="007F013B">
        <w:rPr>
          <w:szCs w:val="24"/>
          <w:lang w:val="pt-BR"/>
        </w:rPr>
        <w:tab/>
      </w:r>
      <w:r w:rsidR="007F013B">
        <w:rPr>
          <w:szCs w:val="24"/>
          <w:lang w:val="pt-BR"/>
        </w:rPr>
        <w:tab/>
      </w:r>
      <w:r w:rsidR="007F013B">
        <w:rPr>
          <w:szCs w:val="24"/>
          <w:lang w:val="pt-BR"/>
        </w:rPr>
        <w:tab/>
      </w:r>
      <w:r w:rsidR="007F013B">
        <w:rPr>
          <w:szCs w:val="24"/>
          <w:lang w:val="pt-BR"/>
        </w:rPr>
        <w:tab/>
        <w:t>(2</w:t>
      </w:r>
      <w:r w:rsidR="003D7B6F">
        <w:rPr>
          <w:szCs w:val="24"/>
          <w:lang w:val="pt-BR"/>
        </w:rPr>
        <w:t>4</w:t>
      </w:r>
      <w:r w:rsidR="00836F86">
        <w:rPr>
          <w:szCs w:val="24"/>
          <w:lang w:val="pt-BR"/>
        </w:rPr>
        <w:t>)</w:t>
      </w:r>
    </w:p>
    <w:p w:rsidR="00836F86" w:rsidRDefault="00836F86" w:rsidP="00836F86">
      <w:pPr>
        <w:spacing w:before="240" w:line="360" w:lineRule="auto"/>
        <w:jc w:val="right"/>
        <w:rPr>
          <w:szCs w:val="24"/>
          <w:lang w:val="pt-BR"/>
        </w:rPr>
      </w:pPr>
      <m:oMath>
        <m:r>
          <w:rPr>
            <w:rFonts w:ascii="Cambria Math" w:hAnsi="Cambria Math"/>
            <w:szCs w:val="24"/>
            <w:lang w:val="pt-BR"/>
          </w:rPr>
          <m:t>B=</m:t>
        </m:r>
        <m:f>
          <m:fPr>
            <m:ctrlPr>
              <w:rPr>
                <w:rFonts w:ascii="Cambria Math" w:hAnsi="Cambria Math"/>
                <w:i/>
                <w:szCs w:val="24"/>
                <w:lang w:val="pt-BR"/>
              </w:rPr>
            </m:ctrlPr>
          </m:fPr>
          <m:num>
            <m:d>
              <m:dPr>
                <m:ctrlPr>
                  <w:rPr>
                    <w:rFonts w:ascii="Cambria Math" w:hAnsi="Cambria Math"/>
                    <w:i/>
                    <w:szCs w:val="24"/>
                    <w:lang w:val="pt-BR"/>
                  </w:rPr>
                </m:ctrlPr>
              </m:dPr>
              <m:e>
                <m:sSub>
                  <m:sSubPr>
                    <m:ctrlPr>
                      <w:rPr>
                        <w:rFonts w:ascii="Cambria Math" w:hAnsi="Cambria Math"/>
                        <w:i/>
                        <w:szCs w:val="24"/>
                        <w:lang w:val="pt-BR"/>
                      </w:rPr>
                    </m:ctrlPr>
                  </m:sSubPr>
                  <m:e>
                    <m:r>
                      <w:rPr>
                        <w:rFonts w:ascii="Cambria Math" w:hAnsi="Cambria Math"/>
                        <w:szCs w:val="24"/>
                        <w:lang w:val="pt-BR"/>
                      </w:rPr>
                      <m:t>R</m:t>
                    </m:r>
                  </m:e>
                  <m:sub>
                    <m:r>
                      <w:rPr>
                        <w:rFonts w:ascii="Cambria Math" w:hAnsi="Cambria Math"/>
                        <w:szCs w:val="24"/>
                        <w:lang w:val="pt-BR"/>
                      </w:rPr>
                      <m:t>1</m:t>
                    </m:r>
                  </m:sub>
                </m:sSub>
                <m:r>
                  <w:rPr>
                    <w:rFonts w:ascii="Cambria Math" w:hAnsi="Cambria Math"/>
                    <w:szCs w:val="24"/>
                    <w:lang w:val="pt-BR"/>
                  </w:rPr>
                  <m:t>+</m:t>
                </m:r>
                <m:sSub>
                  <m:sSubPr>
                    <m:ctrlPr>
                      <w:rPr>
                        <w:rFonts w:ascii="Cambria Math" w:hAnsi="Cambria Math"/>
                        <w:i/>
                        <w:szCs w:val="24"/>
                        <w:lang w:val="pt-BR"/>
                      </w:rPr>
                    </m:ctrlPr>
                  </m:sSubPr>
                  <m:e>
                    <m:r>
                      <w:rPr>
                        <w:rFonts w:ascii="Cambria Math" w:hAnsi="Cambria Math"/>
                        <w:szCs w:val="24"/>
                        <w:lang w:val="pt-BR"/>
                      </w:rPr>
                      <m:t>R</m:t>
                    </m:r>
                  </m:e>
                  <m:sub>
                    <m:r>
                      <w:rPr>
                        <w:rFonts w:ascii="Cambria Math" w:hAnsi="Cambria Math"/>
                        <w:szCs w:val="24"/>
                        <w:lang w:val="pt-BR"/>
                      </w:rPr>
                      <m:t>2</m:t>
                    </m:r>
                  </m:sub>
                </m:sSub>
              </m:e>
            </m:d>
          </m:num>
          <m:den>
            <m:sSub>
              <m:sSubPr>
                <m:ctrlPr>
                  <w:rPr>
                    <w:rFonts w:ascii="Cambria Math" w:hAnsi="Cambria Math"/>
                    <w:i/>
                    <w:szCs w:val="24"/>
                    <w:lang w:val="pt-BR"/>
                  </w:rPr>
                </m:ctrlPr>
              </m:sSubPr>
              <m:e>
                <m:r>
                  <w:rPr>
                    <w:rFonts w:ascii="Cambria Math" w:hAnsi="Cambria Math"/>
                    <w:szCs w:val="24"/>
                    <w:lang w:val="pt-BR"/>
                  </w:rPr>
                  <m:t>R</m:t>
                </m:r>
              </m:e>
              <m:sub>
                <m:r>
                  <w:rPr>
                    <w:rFonts w:ascii="Cambria Math" w:hAnsi="Cambria Math"/>
                    <w:szCs w:val="24"/>
                    <w:lang w:val="pt-BR"/>
                  </w:rPr>
                  <m:t>1</m:t>
                </m:r>
              </m:sub>
            </m:sSub>
            <m:r>
              <w:rPr>
                <w:rFonts w:ascii="Cambria Math" w:hAnsi="Cambria Math"/>
                <w:szCs w:val="24"/>
                <w:lang w:val="pt-BR"/>
              </w:rPr>
              <m:t>+</m:t>
            </m:r>
            <m:sSub>
              <m:sSubPr>
                <m:ctrlPr>
                  <w:rPr>
                    <w:rFonts w:ascii="Cambria Math" w:hAnsi="Cambria Math"/>
                    <w:i/>
                    <w:szCs w:val="24"/>
                    <w:lang w:val="pt-BR"/>
                  </w:rPr>
                </m:ctrlPr>
              </m:sSubPr>
              <m:e>
                <m:r>
                  <w:rPr>
                    <w:rFonts w:ascii="Cambria Math" w:hAnsi="Cambria Math"/>
                    <w:szCs w:val="24"/>
                    <w:lang w:val="pt-BR"/>
                  </w:rPr>
                  <m:t>R</m:t>
                </m:r>
              </m:e>
              <m:sub>
                <m:r>
                  <w:rPr>
                    <w:rFonts w:ascii="Cambria Math" w:hAnsi="Cambria Math"/>
                    <w:szCs w:val="24"/>
                    <w:lang w:val="pt-BR"/>
                  </w:rPr>
                  <m:t>2</m:t>
                </m:r>
              </m:sub>
            </m:sSub>
            <m:r>
              <w:rPr>
                <w:rFonts w:ascii="Cambria Math" w:hAnsi="Cambria Math"/>
                <w:szCs w:val="24"/>
                <w:lang w:val="pt-BR"/>
              </w:rPr>
              <m:t>+</m:t>
            </m:r>
            <m:sSub>
              <m:sSubPr>
                <m:ctrlPr>
                  <w:rPr>
                    <w:rFonts w:ascii="Cambria Math" w:hAnsi="Cambria Math"/>
                    <w:i/>
                    <w:szCs w:val="24"/>
                    <w:lang w:val="pt-BR"/>
                  </w:rPr>
                </m:ctrlPr>
              </m:sSubPr>
              <m:e>
                <m:r>
                  <w:rPr>
                    <w:rFonts w:ascii="Cambria Math" w:hAnsi="Cambria Math"/>
                    <w:szCs w:val="24"/>
                    <w:lang w:val="pt-BR"/>
                  </w:rPr>
                  <m:t>R</m:t>
                </m:r>
              </m:e>
              <m:sub>
                <m:r>
                  <w:rPr>
                    <w:rFonts w:ascii="Cambria Math" w:hAnsi="Cambria Math"/>
                    <w:szCs w:val="24"/>
                    <w:lang w:val="pt-BR"/>
                  </w:rPr>
                  <m:t>3</m:t>
                </m:r>
              </m:sub>
            </m:sSub>
          </m:den>
        </m:f>
        <m:r>
          <w:rPr>
            <w:rFonts w:ascii="Cambria Math" w:hAnsi="Cambria Math"/>
            <w:szCs w:val="24"/>
            <w:lang w:val="pt-BR"/>
          </w:rPr>
          <m:t>(</m:t>
        </m:r>
        <m:sSub>
          <m:sSubPr>
            <m:ctrlPr>
              <w:rPr>
                <w:rFonts w:ascii="Cambria Math" w:hAnsi="Cambria Math"/>
                <w:i/>
                <w:szCs w:val="24"/>
                <w:lang w:val="pt-BR"/>
              </w:rPr>
            </m:ctrlPr>
          </m:sSubPr>
          <m:e>
            <m:r>
              <w:rPr>
                <w:rFonts w:ascii="Cambria Math" w:hAnsi="Cambria Math"/>
                <w:szCs w:val="24"/>
                <w:lang w:val="pt-BR"/>
              </w:rPr>
              <m:t>A</m:t>
            </m:r>
          </m:e>
          <m:sub>
            <m:r>
              <w:rPr>
                <w:rFonts w:ascii="Cambria Math" w:hAnsi="Cambria Math"/>
                <w:szCs w:val="24"/>
                <w:lang w:val="pt-BR"/>
              </w:rPr>
              <m:t>d8021</m:t>
            </m:r>
          </m:sub>
        </m:sSub>
        <m:r>
          <w:rPr>
            <w:rFonts w:ascii="Cambria Math" w:hAnsi="Cambria Math"/>
            <w:szCs w:val="24"/>
            <w:lang w:val="pt-BR"/>
          </w:rPr>
          <m:t>+</m:t>
        </m:r>
        <m:f>
          <m:fPr>
            <m:ctrlPr>
              <w:rPr>
                <w:rFonts w:ascii="Cambria Math" w:hAnsi="Cambria Math"/>
                <w:i/>
                <w:szCs w:val="24"/>
                <w:lang w:val="pt-BR"/>
              </w:rPr>
            </m:ctrlPr>
          </m:fPr>
          <m:num>
            <m:r>
              <w:rPr>
                <w:rFonts w:ascii="Cambria Math" w:hAnsi="Cambria Math"/>
                <w:szCs w:val="24"/>
                <w:lang w:val="pt-BR"/>
              </w:rPr>
              <m:t>1</m:t>
            </m:r>
          </m:num>
          <m:den>
            <m:r>
              <w:rPr>
                <w:rFonts w:ascii="Cambria Math" w:hAnsi="Cambria Math"/>
                <w:szCs w:val="24"/>
                <w:lang w:val="pt-BR"/>
              </w:rPr>
              <m:t>2</m:t>
            </m:r>
          </m:den>
        </m:f>
        <m:sSub>
          <m:sSubPr>
            <m:ctrlPr>
              <w:rPr>
                <w:rFonts w:ascii="Cambria Math" w:hAnsi="Cambria Math"/>
                <w:i/>
                <w:szCs w:val="24"/>
                <w:lang w:val="pt-BR"/>
              </w:rPr>
            </m:ctrlPr>
          </m:sSubPr>
          <m:e>
            <m:r>
              <w:rPr>
                <w:rFonts w:ascii="Cambria Math" w:hAnsi="Cambria Math"/>
                <w:szCs w:val="24"/>
                <w:lang w:val="pt-BR"/>
              </w:rPr>
              <m:t>A</m:t>
            </m:r>
          </m:e>
          <m:sub>
            <m:r>
              <w:rPr>
                <w:rFonts w:ascii="Cambria Math" w:hAnsi="Cambria Math"/>
                <w:szCs w:val="24"/>
                <w:lang w:val="pt-BR"/>
              </w:rPr>
              <m:t>cm8021</m:t>
            </m:r>
          </m:sub>
        </m:sSub>
        <m:r>
          <w:rPr>
            <w:rFonts w:ascii="Cambria Math" w:hAnsi="Cambria Math"/>
            <w:szCs w:val="24"/>
            <w:lang w:val="pt-BR"/>
          </w:rPr>
          <m:t>)</m:t>
        </m:r>
      </m:oMath>
      <w:r w:rsidR="007F013B">
        <w:rPr>
          <w:szCs w:val="24"/>
          <w:lang w:val="pt-BR"/>
        </w:rPr>
        <w:tab/>
      </w:r>
      <w:r w:rsidR="007F013B">
        <w:rPr>
          <w:szCs w:val="24"/>
          <w:lang w:val="pt-BR"/>
        </w:rPr>
        <w:tab/>
      </w:r>
      <w:r w:rsidR="007F013B">
        <w:rPr>
          <w:szCs w:val="24"/>
          <w:lang w:val="pt-BR"/>
        </w:rPr>
        <w:tab/>
        <w:t>(2</w:t>
      </w:r>
      <w:r w:rsidR="003D7B6F">
        <w:rPr>
          <w:szCs w:val="24"/>
          <w:lang w:val="pt-BR"/>
        </w:rPr>
        <w:t>5</w:t>
      </w:r>
      <w:r>
        <w:rPr>
          <w:szCs w:val="24"/>
          <w:lang w:val="pt-BR"/>
        </w:rPr>
        <w:t>)</w:t>
      </w:r>
    </w:p>
    <w:p w:rsidR="00836F86" w:rsidRDefault="00836F86" w:rsidP="00836F86">
      <w:pPr>
        <w:spacing w:before="240" w:line="360" w:lineRule="auto"/>
        <w:rPr>
          <w:szCs w:val="24"/>
          <w:lang w:val="pt-BR"/>
        </w:rPr>
      </w:pPr>
      <w:r>
        <w:rPr>
          <w:szCs w:val="24"/>
          <w:lang w:val="pt-BR"/>
        </w:rPr>
        <w:t xml:space="preserve">Onde </w:t>
      </w:r>
      <m:oMath>
        <m:sSub>
          <m:sSubPr>
            <m:ctrlPr>
              <w:rPr>
                <w:rFonts w:ascii="Cambria Math" w:hAnsi="Cambria Math"/>
                <w:i/>
                <w:szCs w:val="24"/>
                <w:lang w:val="pt-BR"/>
              </w:rPr>
            </m:ctrlPr>
          </m:sSubPr>
          <m:e>
            <m:r>
              <w:rPr>
                <w:rFonts w:ascii="Cambria Math" w:hAnsi="Cambria Math"/>
                <w:szCs w:val="24"/>
                <w:lang w:val="pt-BR"/>
              </w:rPr>
              <m:t>A</m:t>
            </m:r>
          </m:e>
          <m:sub>
            <m:r>
              <w:rPr>
                <w:rFonts w:ascii="Cambria Math" w:hAnsi="Cambria Math"/>
                <w:szCs w:val="24"/>
                <w:lang w:val="pt-BR"/>
              </w:rPr>
              <m:t>cm</m:t>
            </m:r>
          </m:sub>
        </m:sSub>
      </m:oMath>
      <w:r>
        <w:rPr>
          <w:szCs w:val="24"/>
          <w:lang w:val="pt-BR"/>
        </w:rPr>
        <w:t xml:space="preserve"> e </w:t>
      </w:r>
      <m:oMath>
        <m:sSub>
          <m:sSubPr>
            <m:ctrlPr>
              <w:rPr>
                <w:rFonts w:ascii="Cambria Math" w:hAnsi="Cambria Math"/>
                <w:i/>
                <w:szCs w:val="24"/>
                <w:lang w:val="pt-BR"/>
              </w:rPr>
            </m:ctrlPr>
          </m:sSubPr>
          <m:e>
            <m:r>
              <w:rPr>
                <w:rFonts w:ascii="Cambria Math" w:hAnsi="Cambria Math"/>
                <w:szCs w:val="24"/>
                <w:lang w:val="pt-BR"/>
              </w:rPr>
              <m:t>A</m:t>
            </m:r>
          </m:e>
          <m:sub>
            <m:r>
              <w:rPr>
                <w:rFonts w:ascii="Cambria Math" w:hAnsi="Cambria Math"/>
                <w:szCs w:val="24"/>
                <w:lang w:val="pt-BR"/>
              </w:rPr>
              <m:t>d</m:t>
            </m:r>
          </m:sub>
        </m:sSub>
      </m:oMath>
      <w:r>
        <w:rPr>
          <w:szCs w:val="24"/>
          <w:lang w:val="pt-BR"/>
        </w:rPr>
        <w:t xml:space="preserve"> representam os ganhos diferencial e modo comum do operacional utilizado fornecidos pelo fabricante.</w:t>
      </w:r>
    </w:p>
    <w:p w:rsidR="00857E3E" w:rsidRDefault="00857E3E" w:rsidP="00857E3E">
      <w:pPr>
        <w:keepNext/>
        <w:spacing w:before="240" w:after="0"/>
        <w:jc w:val="center"/>
      </w:pPr>
      <w:r>
        <w:rPr>
          <w:noProof/>
          <w:lang w:val="pt-BR" w:eastAsia="pt-BR" w:bidi="ar-SA"/>
        </w:rPr>
        <w:drawing>
          <wp:inline distT="0" distB="0" distL="0" distR="0">
            <wp:extent cx="4070361" cy="3045350"/>
            <wp:effectExtent l="19050" t="0" r="6339" b="0"/>
            <wp:docPr id="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4075377" cy="3049103"/>
                    </a:xfrm>
                    <a:prstGeom prst="rect">
                      <a:avLst/>
                    </a:prstGeom>
                    <a:noFill/>
                    <a:ln w="9525">
                      <a:noFill/>
                      <a:miter lim="800000"/>
                      <a:headEnd/>
                      <a:tailEnd/>
                    </a:ln>
                  </pic:spPr>
                </pic:pic>
              </a:graphicData>
            </a:graphic>
          </wp:inline>
        </w:drawing>
      </w:r>
    </w:p>
    <w:p w:rsidR="00E57A10" w:rsidRPr="00857E3E" w:rsidRDefault="00857E3E" w:rsidP="00857E3E">
      <w:pPr>
        <w:pStyle w:val="Legenda"/>
        <w:jc w:val="center"/>
        <w:rPr>
          <w:lang w:val="pt-BR"/>
        </w:rPr>
      </w:pPr>
      <w:bookmarkStart w:id="237" w:name="_Toc340925692"/>
      <w:r w:rsidRPr="00857E3E">
        <w:rPr>
          <w:lang w:val="pt-BR"/>
        </w:rPr>
        <w:t xml:space="preserve">Figura </w:t>
      </w:r>
      <w:r w:rsidR="00114892" w:rsidRPr="00857E3E">
        <w:rPr>
          <w:lang w:val="pt-BR"/>
        </w:rPr>
        <w:fldChar w:fldCharType="begin"/>
      </w:r>
      <w:r w:rsidRPr="00857E3E">
        <w:rPr>
          <w:lang w:val="pt-BR"/>
        </w:rPr>
        <w:instrText xml:space="preserve"> SEQ Figura \* ARABIC </w:instrText>
      </w:r>
      <w:r w:rsidR="00114892" w:rsidRPr="00857E3E">
        <w:rPr>
          <w:lang w:val="pt-BR"/>
        </w:rPr>
        <w:fldChar w:fldCharType="separate"/>
      </w:r>
      <w:r w:rsidR="001C7F70">
        <w:rPr>
          <w:noProof/>
          <w:lang w:val="pt-BR"/>
        </w:rPr>
        <w:t>30</w:t>
      </w:r>
      <w:r w:rsidR="00114892" w:rsidRPr="00857E3E">
        <w:rPr>
          <w:lang w:val="pt-BR"/>
        </w:rPr>
        <w:fldChar w:fldCharType="end"/>
      </w:r>
      <w:r w:rsidRPr="00857E3E">
        <w:rPr>
          <w:lang w:val="pt-BR"/>
        </w:rPr>
        <w:t xml:space="preserve"> - Fonte corrente Howland</w:t>
      </w:r>
      <w:bookmarkEnd w:id="237"/>
    </w:p>
    <w:p w:rsidR="00857E3E" w:rsidRDefault="00857E3E" w:rsidP="00E57A10">
      <w:pPr>
        <w:ind w:firstLine="709"/>
        <w:rPr>
          <w:lang w:val="pt-BR"/>
        </w:rPr>
      </w:pPr>
    </w:p>
    <w:p w:rsidR="00857E3E" w:rsidRDefault="00C86262" w:rsidP="00857E3E">
      <w:pPr>
        <w:pStyle w:val="Ttulo2"/>
        <w:rPr>
          <w:lang w:val="pt-BR"/>
        </w:rPr>
      </w:pPr>
      <w:bookmarkStart w:id="238" w:name="_Toc340925658"/>
      <w:r>
        <w:rPr>
          <w:lang w:val="pt-BR"/>
        </w:rPr>
        <w:t xml:space="preserve">ESTUDO DO </w:t>
      </w:r>
      <w:r w:rsidR="00857E3E">
        <w:rPr>
          <w:lang w:val="pt-BR"/>
        </w:rPr>
        <w:t>MULTIPLEXADOR</w:t>
      </w:r>
      <w:bookmarkEnd w:id="238"/>
    </w:p>
    <w:p w:rsidR="00205F06" w:rsidRDefault="00205F06" w:rsidP="0078774E">
      <w:pPr>
        <w:spacing w:before="240" w:line="360" w:lineRule="auto"/>
        <w:ind w:firstLine="709"/>
        <w:rPr>
          <w:lang w:val="pt-BR"/>
        </w:rPr>
      </w:pPr>
      <w:r>
        <w:rPr>
          <w:lang w:val="pt-BR"/>
        </w:rPr>
        <w:t>Neste estágio é realizada a seleção dos eletrodos, para isto a solução encontrada para resolver o problema da necessidade de múltiplas fontes foi a utilização de um bloco multiplexador para a fonte de corrente e outro bloco para o amplificador de instrumentação. Estes comandam relés que farão a interligação dos terminais evitando assim a necessidade de compensação da capacitância existente nestes tipos de componentes.</w:t>
      </w:r>
    </w:p>
    <w:p w:rsidR="00205F06" w:rsidRDefault="00205F06" w:rsidP="0078774E">
      <w:pPr>
        <w:spacing w:before="240" w:line="360" w:lineRule="auto"/>
        <w:ind w:firstLine="709"/>
        <w:rPr>
          <w:lang w:val="pt-BR"/>
        </w:rPr>
      </w:pPr>
      <w:r>
        <w:rPr>
          <w:lang w:val="pt-BR"/>
        </w:rPr>
        <w:lastRenderedPageBreak/>
        <w:t xml:space="preserve">O circuito escolhido para seleção dos eletrodos de aplicação da corrente foi um conjunto Multiplexador e Relé. O multiplexador foi o ADG1606BRUZ, que se trata de um multiplex analógico de 16 posições. A montagem do circuito segue a lógica desenvolvida na </w:t>
      </w:r>
      <w:r w:rsidR="00114892">
        <w:rPr>
          <w:lang w:val="pt-BR"/>
        </w:rPr>
        <w:fldChar w:fldCharType="begin"/>
      </w:r>
      <w:r>
        <w:rPr>
          <w:lang w:val="pt-BR"/>
        </w:rPr>
        <w:instrText xml:space="preserve"> REF _Ref338802554 \h </w:instrText>
      </w:r>
      <w:r w:rsidR="00114892">
        <w:rPr>
          <w:lang w:val="pt-BR"/>
        </w:rPr>
      </w:r>
      <w:r w:rsidR="00114892">
        <w:rPr>
          <w:lang w:val="pt-BR"/>
        </w:rPr>
        <w:fldChar w:fldCharType="separate"/>
      </w:r>
      <w:r w:rsidR="0078774E" w:rsidRPr="009C4F98">
        <w:rPr>
          <w:lang w:val="pt-BR"/>
        </w:rPr>
        <w:t xml:space="preserve">Figura </w:t>
      </w:r>
      <w:r w:rsidR="0078774E">
        <w:rPr>
          <w:noProof/>
          <w:lang w:val="pt-BR"/>
        </w:rPr>
        <w:t>31</w:t>
      </w:r>
      <w:r w:rsidR="00114892">
        <w:rPr>
          <w:lang w:val="pt-BR"/>
        </w:rPr>
        <w:fldChar w:fldCharType="end"/>
      </w:r>
      <w:r>
        <w:rPr>
          <w:lang w:val="pt-BR"/>
        </w:rPr>
        <w:t>, onde é utilizado apenas um ADG1606BRUZ</w:t>
      </w:r>
      <w:r w:rsidR="0041400A">
        <w:rPr>
          <w:lang w:val="pt-BR"/>
        </w:rPr>
        <w:t xml:space="preserve"> para seleção de um par de eletrodos, indicado no quadro em destaque na </w:t>
      </w:r>
      <w:r w:rsidR="00114892">
        <w:rPr>
          <w:lang w:val="pt-BR"/>
        </w:rPr>
        <w:fldChar w:fldCharType="begin"/>
      </w:r>
      <w:r w:rsidR="0041400A">
        <w:rPr>
          <w:lang w:val="pt-BR"/>
        </w:rPr>
        <w:instrText xml:space="preserve"> REF _Ref338802554 \h </w:instrText>
      </w:r>
      <w:r w:rsidR="00114892">
        <w:rPr>
          <w:lang w:val="pt-BR"/>
        </w:rPr>
      </w:r>
      <w:r w:rsidR="00114892">
        <w:rPr>
          <w:lang w:val="pt-BR"/>
        </w:rPr>
        <w:fldChar w:fldCharType="separate"/>
      </w:r>
      <w:r w:rsidR="0041400A" w:rsidRPr="009C4F98">
        <w:rPr>
          <w:lang w:val="pt-BR"/>
        </w:rPr>
        <w:t xml:space="preserve">Figura </w:t>
      </w:r>
      <w:r w:rsidR="0041400A">
        <w:rPr>
          <w:noProof/>
          <w:lang w:val="pt-BR"/>
        </w:rPr>
        <w:t>31</w:t>
      </w:r>
      <w:r w:rsidR="00114892">
        <w:rPr>
          <w:lang w:val="pt-BR"/>
        </w:rPr>
        <w:fldChar w:fldCharType="end"/>
      </w:r>
      <w:r w:rsidR="0041400A">
        <w:rPr>
          <w:lang w:val="pt-BR"/>
        </w:rPr>
        <w:t>, o acoplamento com o relé é realizado com o circuito integrado drive de corrente ULQ</w:t>
      </w:r>
      <w:r w:rsidR="00170610">
        <w:rPr>
          <w:lang w:val="pt-BR"/>
        </w:rPr>
        <w:t xml:space="preserve">2803, que possui 8 buffers que fornecem uma corrente de até 500mA, por fim os </w:t>
      </w:r>
      <w:r>
        <w:rPr>
          <w:lang w:val="pt-BR"/>
        </w:rPr>
        <w:t>16 relés</w:t>
      </w:r>
      <w:r w:rsidR="00170610">
        <w:rPr>
          <w:lang w:val="pt-BR"/>
        </w:rPr>
        <w:t>,</w:t>
      </w:r>
      <w:r>
        <w:rPr>
          <w:lang w:val="pt-BR"/>
        </w:rPr>
        <w:t xml:space="preserve"> Refer</w:t>
      </w:r>
      <w:r w:rsidR="00CA08A3">
        <w:rPr>
          <w:lang w:val="pt-BR"/>
        </w:rPr>
        <w:t>ê</w:t>
      </w:r>
      <w:r>
        <w:rPr>
          <w:lang w:val="pt-BR"/>
        </w:rPr>
        <w:t>ncia G5V-2</w:t>
      </w:r>
      <w:r w:rsidR="00170610">
        <w:rPr>
          <w:lang w:val="pt-BR"/>
        </w:rPr>
        <w:t>,</w:t>
      </w:r>
      <w:r>
        <w:rPr>
          <w:lang w:val="pt-BR"/>
        </w:rPr>
        <w:t xml:space="preserve"> de fabricação da OMRON Este relé possui, conforme indicado no datasheet do fabricante em anexo, dois jogos de contato NA NF conforme indicado na </w:t>
      </w:r>
      <w:r w:rsidR="00114892">
        <w:rPr>
          <w:lang w:val="pt-BR"/>
        </w:rPr>
        <w:fldChar w:fldCharType="begin"/>
      </w:r>
      <w:r>
        <w:rPr>
          <w:lang w:val="pt-BR"/>
        </w:rPr>
        <w:instrText xml:space="preserve"> REF _Ref340322843 \h </w:instrText>
      </w:r>
      <w:r w:rsidR="00114892">
        <w:rPr>
          <w:lang w:val="pt-BR"/>
        </w:rPr>
      </w:r>
      <w:r w:rsidR="00114892">
        <w:rPr>
          <w:lang w:val="pt-BR"/>
        </w:rPr>
        <w:fldChar w:fldCharType="separate"/>
      </w:r>
      <w:r w:rsidR="0078774E" w:rsidRPr="00F80AD2">
        <w:rPr>
          <w:lang w:val="pt-BR"/>
        </w:rPr>
        <w:t xml:space="preserve">Figura </w:t>
      </w:r>
      <w:r w:rsidR="0078774E">
        <w:rPr>
          <w:noProof/>
          <w:lang w:val="pt-BR"/>
        </w:rPr>
        <w:t>30</w:t>
      </w:r>
      <w:r w:rsidR="00114892">
        <w:rPr>
          <w:lang w:val="pt-BR"/>
        </w:rPr>
        <w:fldChar w:fldCharType="end"/>
      </w:r>
      <w:r>
        <w:rPr>
          <w:lang w:val="pt-BR"/>
        </w:rPr>
        <w:t xml:space="preserve"> abaixo.</w:t>
      </w:r>
    </w:p>
    <w:p w:rsidR="00CA08A3" w:rsidRDefault="00CA08A3" w:rsidP="0078774E">
      <w:pPr>
        <w:spacing w:before="240" w:line="360" w:lineRule="auto"/>
        <w:ind w:firstLine="709"/>
        <w:rPr>
          <w:lang w:val="pt-BR"/>
        </w:rPr>
      </w:pPr>
      <w:r>
        <w:rPr>
          <w:lang w:val="pt-BR"/>
        </w:rPr>
        <w:t>Em função do método escolhido, para o circuito de aplicação da corrente é possível perce</w:t>
      </w:r>
      <w:r w:rsidR="0041400A">
        <w:rPr>
          <w:lang w:val="pt-BR"/>
        </w:rPr>
        <w:t>ber que com 16 relés cobre-se t</w:t>
      </w:r>
      <w:r w:rsidR="00170610">
        <w:rPr>
          <w:lang w:val="pt-BR"/>
        </w:rPr>
        <w:t>o</w:t>
      </w:r>
      <w:r>
        <w:rPr>
          <w:lang w:val="pt-BR"/>
        </w:rPr>
        <w:t>dos os 32 eletrodos.</w:t>
      </w:r>
    </w:p>
    <w:p w:rsidR="00205F06" w:rsidRDefault="00205F06" w:rsidP="00205F06">
      <w:pPr>
        <w:keepNext/>
        <w:spacing w:before="240"/>
        <w:jc w:val="center"/>
      </w:pPr>
      <w:r>
        <w:rPr>
          <w:noProof/>
          <w:lang w:val="pt-BR" w:eastAsia="pt-BR" w:bidi="ar-SA"/>
        </w:rPr>
        <w:drawing>
          <wp:inline distT="0" distB="0" distL="0" distR="0">
            <wp:extent cx="3125932" cy="1504995"/>
            <wp:effectExtent l="19050" t="0" r="0" b="0"/>
            <wp:docPr id="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3127420" cy="1505712"/>
                    </a:xfrm>
                    <a:prstGeom prst="rect">
                      <a:avLst/>
                    </a:prstGeom>
                    <a:noFill/>
                    <a:ln w="9525">
                      <a:noFill/>
                      <a:miter lim="800000"/>
                      <a:headEnd/>
                      <a:tailEnd/>
                    </a:ln>
                  </pic:spPr>
                </pic:pic>
              </a:graphicData>
            </a:graphic>
          </wp:inline>
        </w:drawing>
      </w:r>
    </w:p>
    <w:p w:rsidR="00205F06" w:rsidRPr="00F80AD2" w:rsidRDefault="00205F06" w:rsidP="00205F06">
      <w:pPr>
        <w:pStyle w:val="Legenda"/>
        <w:jc w:val="center"/>
        <w:rPr>
          <w:lang w:val="pt-BR"/>
        </w:rPr>
      </w:pPr>
      <w:bookmarkStart w:id="239" w:name="_Ref340322843"/>
      <w:bookmarkStart w:id="240" w:name="_Toc340323593"/>
      <w:bookmarkStart w:id="241" w:name="_Toc340925693"/>
      <w:r w:rsidRPr="00F80AD2">
        <w:rPr>
          <w:lang w:val="pt-BR"/>
        </w:rPr>
        <w:t xml:space="preserve">Figura </w:t>
      </w:r>
      <w:r w:rsidR="00114892" w:rsidRPr="00F80AD2">
        <w:rPr>
          <w:lang w:val="pt-BR"/>
        </w:rPr>
        <w:fldChar w:fldCharType="begin"/>
      </w:r>
      <w:r w:rsidRPr="00F80AD2">
        <w:rPr>
          <w:lang w:val="pt-BR"/>
        </w:rPr>
        <w:instrText xml:space="preserve"> SEQ Figura \* ARABIC </w:instrText>
      </w:r>
      <w:r w:rsidR="00114892" w:rsidRPr="00F80AD2">
        <w:rPr>
          <w:lang w:val="pt-BR"/>
        </w:rPr>
        <w:fldChar w:fldCharType="separate"/>
      </w:r>
      <w:r w:rsidR="001C7F70">
        <w:rPr>
          <w:noProof/>
          <w:lang w:val="pt-BR"/>
        </w:rPr>
        <w:t>31</w:t>
      </w:r>
      <w:r w:rsidR="00114892" w:rsidRPr="00F80AD2">
        <w:rPr>
          <w:lang w:val="pt-BR"/>
        </w:rPr>
        <w:fldChar w:fldCharType="end"/>
      </w:r>
      <w:bookmarkEnd w:id="239"/>
      <w:r w:rsidRPr="00F80AD2">
        <w:rPr>
          <w:lang w:val="pt-BR"/>
        </w:rPr>
        <w:t xml:space="preserve"> Relé</w:t>
      </w:r>
      <w:bookmarkEnd w:id="240"/>
      <w:bookmarkEnd w:id="241"/>
    </w:p>
    <w:p w:rsidR="00205F06" w:rsidRDefault="0041400A" w:rsidP="00205F06">
      <w:pPr>
        <w:keepNext/>
        <w:spacing w:before="240" w:after="0"/>
        <w:jc w:val="center"/>
      </w:pPr>
      <w:r>
        <w:rPr>
          <w:noProof/>
          <w:lang w:val="pt-BR" w:eastAsia="pt-BR" w:bidi="ar-SA"/>
        </w:rPr>
        <w:drawing>
          <wp:inline distT="0" distB="0" distL="0" distR="0">
            <wp:extent cx="5381625" cy="2800350"/>
            <wp:effectExtent l="19050" t="0" r="9525" b="0"/>
            <wp:docPr id="3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5381625" cy="2800350"/>
                    </a:xfrm>
                    <a:prstGeom prst="rect">
                      <a:avLst/>
                    </a:prstGeom>
                    <a:noFill/>
                    <a:ln w="9525">
                      <a:noFill/>
                      <a:miter lim="800000"/>
                      <a:headEnd/>
                      <a:tailEnd/>
                    </a:ln>
                  </pic:spPr>
                </pic:pic>
              </a:graphicData>
            </a:graphic>
          </wp:inline>
        </w:drawing>
      </w:r>
    </w:p>
    <w:p w:rsidR="00205F06" w:rsidRDefault="00205F06" w:rsidP="00205F06">
      <w:pPr>
        <w:pStyle w:val="Legenda"/>
        <w:jc w:val="center"/>
        <w:rPr>
          <w:lang w:val="pt-BR"/>
        </w:rPr>
      </w:pPr>
      <w:bookmarkStart w:id="242" w:name="_Ref338802554"/>
      <w:bookmarkStart w:id="243" w:name="_Toc340323594"/>
      <w:bookmarkStart w:id="244" w:name="_Toc340925694"/>
      <w:r w:rsidRPr="009C4F98">
        <w:rPr>
          <w:lang w:val="pt-BR"/>
        </w:rPr>
        <w:t xml:space="preserve">Figura </w:t>
      </w:r>
      <w:r w:rsidR="00114892">
        <w:fldChar w:fldCharType="begin"/>
      </w:r>
      <w:r w:rsidRPr="009C4F98">
        <w:rPr>
          <w:lang w:val="pt-BR"/>
        </w:rPr>
        <w:instrText xml:space="preserve"> SEQ Figura \* ARABIC </w:instrText>
      </w:r>
      <w:r w:rsidR="00114892">
        <w:fldChar w:fldCharType="separate"/>
      </w:r>
      <w:r w:rsidR="001C7F70">
        <w:rPr>
          <w:noProof/>
          <w:lang w:val="pt-BR"/>
        </w:rPr>
        <w:t>32</w:t>
      </w:r>
      <w:r w:rsidR="00114892">
        <w:fldChar w:fldCharType="end"/>
      </w:r>
      <w:bookmarkEnd w:id="242"/>
      <w:r w:rsidRPr="009C4F98">
        <w:rPr>
          <w:lang w:val="pt-BR"/>
        </w:rPr>
        <w:t xml:space="preserve"> </w:t>
      </w:r>
      <w:r>
        <w:rPr>
          <w:lang w:val="pt-BR"/>
        </w:rPr>
        <w:t>–</w:t>
      </w:r>
      <w:r w:rsidRPr="009C4F98">
        <w:rPr>
          <w:lang w:val="pt-BR"/>
        </w:rPr>
        <w:t xml:space="preserve"> Multiplexador</w:t>
      </w:r>
      <w:r>
        <w:rPr>
          <w:lang w:val="pt-BR"/>
        </w:rPr>
        <w:t xml:space="preserve"> para fonte de corrente</w:t>
      </w:r>
      <w:bookmarkEnd w:id="243"/>
      <w:bookmarkEnd w:id="244"/>
    </w:p>
    <w:p w:rsidR="00205F06" w:rsidRDefault="00205F06" w:rsidP="0078774E">
      <w:pPr>
        <w:spacing w:before="240" w:line="360" w:lineRule="auto"/>
        <w:ind w:firstLine="709"/>
        <w:rPr>
          <w:lang w:val="pt-BR"/>
        </w:rPr>
      </w:pPr>
      <w:r>
        <w:rPr>
          <w:lang w:val="pt-BR"/>
        </w:rPr>
        <w:lastRenderedPageBreak/>
        <w:t xml:space="preserve">O circuito multiplexador para o amplificador, sem o acoplamento com os relés, está indicado na </w:t>
      </w:r>
      <w:r w:rsidR="00114892">
        <w:rPr>
          <w:lang w:val="pt-BR"/>
        </w:rPr>
        <w:fldChar w:fldCharType="begin"/>
      </w:r>
      <w:r>
        <w:rPr>
          <w:lang w:val="pt-BR"/>
        </w:rPr>
        <w:instrText xml:space="preserve"> REF _Ref340323468 \h </w:instrText>
      </w:r>
      <w:r w:rsidR="00114892">
        <w:rPr>
          <w:lang w:val="pt-BR"/>
        </w:rPr>
      </w:r>
      <w:r w:rsidR="00114892">
        <w:rPr>
          <w:lang w:val="pt-BR"/>
        </w:rPr>
        <w:fldChar w:fldCharType="separate"/>
      </w:r>
      <w:r w:rsidR="0078774E" w:rsidRPr="00E12C2C">
        <w:rPr>
          <w:lang w:val="pt-BR"/>
        </w:rPr>
        <w:t xml:space="preserve">Figura </w:t>
      </w:r>
      <w:r w:rsidR="0078774E">
        <w:rPr>
          <w:noProof/>
          <w:lang w:val="pt-BR"/>
        </w:rPr>
        <w:t>32</w:t>
      </w:r>
      <w:r w:rsidR="00114892">
        <w:rPr>
          <w:lang w:val="pt-BR"/>
        </w:rPr>
        <w:fldChar w:fldCharType="end"/>
      </w:r>
      <w:r>
        <w:rPr>
          <w:lang w:val="pt-BR"/>
        </w:rPr>
        <w:t>, onde esta demonstrada o método de ligação do sistema. A seleção do relé é realizada por uma palavra de 5 bits selecionados de modo sequencial, as duas portas NAND U3A e U3B são utilizadas para garantir que apenas um dos dois multiplexadores esteja habilitado.</w:t>
      </w:r>
    </w:p>
    <w:p w:rsidR="00205F06" w:rsidRDefault="00AB60A2" w:rsidP="00205F06">
      <w:pPr>
        <w:keepNext/>
        <w:spacing w:before="240" w:after="0"/>
        <w:jc w:val="center"/>
      </w:pPr>
      <w:r>
        <w:rPr>
          <w:noProof/>
          <w:lang w:val="pt-BR" w:eastAsia="pt-BR" w:bidi="ar-SA"/>
        </w:rPr>
        <w:drawing>
          <wp:inline distT="0" distB="0" distL="0" distR="0">
            <wp:extent cx="5391150" cy="5295900"/>
            <wp:effectExtent l="19050" t="0" r="0" b="0"/>
            <wp:docPr id="3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5391150" cy="5295900"/>
                    </a:xfrm>
                    <a:prstGeom prst="rect">
                      <a:avLst/>
                    </a:prstGeom>
                    <a:noFill/>
                    <a:ln w="9525">
                      <a:noFill/>
                      <a:miter lim="800000"/>
                      <a:headEnd/>
                      <a:tailEnd/>
                    </a:ln>
                  </pic:spPr>
                </pic:pic>
              </a:graphicData>
            </a:graphic>
          </wp:inline>
        </w:drawing>
      </w:r>
    </w:p>
    <w:p w:rsidR="00205F06" w:rsidRPr="00E12C2C" w:rsidRDefault="00205F06" w:rsidP="00205F06">
      <w:pPr>
        <w:pStyle w:val="Legenda"/>
        <w:jc w:val="center"/>
        <w:rPr>
          <w:lang w:val="pt-BR"/>
        </w:rPr>
      </w:pPr>
      <w:bookmarkStart w:id="245" w:name="_Ref340323468"/>
      <w:bookmarkStart w:id="246" w:name="_Toc340323595"/>
      <w:bookmarkStart w:id="247" w:name="_Toc340925695"/>
      <w:r w:rsidRPr="00E12C2C">
        <w:rPr>
          <w:lang w:val="pt-BR"/>
        </w:rPr>
        <w:t xml:space="preserve">Figura </w:t>
      </w:r>
      <w:r w:rsidR="00114892" w:rsidRPr="00E12C2C">
        <w:rPr>
          <w:lang w:val="pt-BR"/>
        </w:rPr>
        <w:fldChar w:fldCharType="begin"/>
      </w:r>
      <w:r w:rsidRPr="00E12C2C">
        <w:rPr>
          <w:lang w:val="pt-BR"/>
        </w:rPr>
        <w:instrText xml:space="preserve"> SEQ Figura \* ARABIC </w:instrText>
      </w:r>
      <w:r w:rsidR="00114892" w:rsidRPr="00E12C2C">
        <w:rPr>
          <w:lang w:val="pt-BR"/>
        </w:rPr>
        <w:fldChar w:fldCharType="separate"/>
      </w:r>
      <w:r w:rsidR="001C7F70">
        <w:rPr>
          <w:noProof/>
          <w:lang w:val="pt-BR"/>
        </w:rPr>
        <w:t>33</w:t>
      </w:r>
      <w:r w:rsidR="00114892" w:rsidRPr="00E12C2C">
        <w:rPr>
          <w:lang w:val="pt-BR"/>
        </w:rPr>
        <w:fldChar w:fldCharType="end"/>
      </w:r>
      <w:bookmarkEnd w:id="245"/>
      <w:r w:rsidRPr="00E12C2C">
        <w:rPr>
          <w:lang w:val="pt-BR"/>
        </w:rPr>
        <w:t xml:space="preserve"> Multiplexador </w:t>
      </w:r>
      <w:r w:rsidR="00036B42">
        <w:rPr>
          <w:lang w:val="pt-BR"/>
        </w:rPr>
        <w:t xml:space="preserve">para o </w:t>
      </w:r>
      <w:r w:rsidRPr="00E12C2C">
        <w:rPr>
          <w:lang w:val="pt-BR"/>
        </w:rPr>
        <w:t>Amplificador</w:t>
      </w:r>
      <w:bookmarkEnd w:id="246"/>
      <w:bookmarkEnd w:id="247"/>
    </w:p>
    <w:p w:rsidR="00205F06" w:rsidRDefault="00AB60A2" w:rsidP="0078774E">
      <w:pPr>
        <w:spacing w:before="240" w:line="360" w:lineRule="auto"/>
        <w:ind w:firstLine="709"/>
        <w:rPr>
          <w:lang w:val="pt-BR"/>
        </w:rPr>
      </w:pPr>
      <w:r>
        <w:rPr>
          <w:lang w:val="pt-BR"/>
        </w:rPr>
        <w:t>NA escolha dos relés d</w:t>
      </w:r>
      <w:r w:rsidR="00AD292F">
        <w:rPr>
          <w:lang w:val="pt-BR"/>
        </w:rPr>
        <w:t>eve-se prezar por marcas confi</w:t>
      </w:r>
      <w:r w:rsidR="000238BD">
        <w:rPr>
          <w:lang w:val="pt-BR"/>
        </w:rPr>
        <w:t>áveis, para evitar que erros provenientes da construção de relés possam afetar o desempenho geral do circuito.</w:t>
      </w:r>
    </w:p>
    <w:p w:rsidR="0090176F" w:rsidRDefault="00673F12">
      <w:pPr>
        <w:pStyle w:val="Ttulo2"/>
        <w:rPr>
          <w:lang w:val="pt-BR"/>
        </w:rPr>
      </w:pPr>
      <w:bookmarkStart w:id="248" w:name="_Toc340925659"/>
      <w:r>
        <w:rPr>
          <w:lang w:val="pt-BR"/>
        </w:rPr>
        <w:t>ESTUDO DO AMPLIFICADOR DE INSTRUMENTAÇÃO</w:t>
      </w:r>
      <w:bookmarkEnd w:id="248"/>
    </w:p>
    <w:p w:rsidR="00AC3110" w:rsidRDefault="003D7B6F" w:rsidP="0078774E">
      <w:pPr>
        <w:spacing w:before="240" w:line="360" w:lineRule="auto"/>
        <w:ind w:firstLine="709"/>
        <w:rPr>
          <w:lang w:val="pt-BR"/>
        </w:rPr>
      </w:pPr>
      <w:r>
        <w:rPr>
          <w:lang w:val="pt-BR"/>
        </w:rPr>
        <w:t xml:space="preserve">Para a obtenção de uma exatidão de 0,1% nas medidas de bioimpedância sugere-se que a taxa de rejeição de modo comum </w:t>
      </w:r>
      <w:r w:rsidR="00AC3110">
        <w:rPr>
          <w:lang w:val="pt-BR"/>
        </w:rPr>
        <w:t xml:space="preserve">(CMRR) </w:t>
      </w:r>
      <w:r>
        <w:rPr>
          <w:lang w:val="pt-BR"/>
        </w:rPr>
        <w:t xml:space="preserve">do amplificador de instrumentação seja superior a 100dB </w:t>
      </w:r>
      <w:sdt>
        <w:sdtPr>
          <w:rPr>
            <w:lang w:val="pt-BR"/>
          </w:rPr>
          <w:id w:val="982684"/>
          <w:citation/>
        </w:sdtPr>
        <w:sdtContent>
          <w:r w:rsidR="00114892">
            <w:rPr>
              <w:lang w:val="pt-BR"/>
            </w:rPr>
            <w:fldChar w:fldCharType="begin"/>
          </w:r>
          <w:r w:rsidR="00AB5DA2">
            <w:rPr>
              <w:lang w:val="pt-BR"/>
            </w:rPr>
            <w:instrText xml:space="preserve"> CITATION HOL \l 1046  </w:instrText>
          </w:r>
          <w:r w:rsidR="00114892">
            <w:rPr>
              <w:lang w:val="pt-BR"/>
            </w:rPr>
            <w:fldChar w:fldCharType="separate"/>
          </w:r>
          <w:r w:rsidR="003320F6" w:rsidRPr="003320F6">
            <w:rPr>
              <w:noProof/>
              <w:lang w:val="pt-BR"/>
            </w:rPr>
            <w:t>(D. S. HOLDER 2005)</w:t>
          </w:r>
          <w:r w:rsidR="00114892">
            <w:rPr>
              <w:lang w:val="pt-BR"/>
            </w:rPr>
            <w:fldChar w:fldCharType="end"/>
          </w:r>
        </w:sdtContent>
      </w:sdt>
      <w:r>
        <w:rPr>
          <w:lang w:val="pt-BR"/>
        </w:rPr>
        <w:t xml:space="preserve">. </w:t>
      </w:r>
      <w:r w:rsidR="00036B42">
        <w:rPr>
          <w:lang w:val="pt-BR"/>
        </w:rPr>
        <w:t xml:space="preserve">O amplificador de instrumentação </w:t>
      </w:r>
      <w:r w:rsidR="00036B42">
        <w:rPr>
          <w:lang w:val="pt-BR"/>
        </w:rPr>
        <w:lastRenderedPageBreak/>
        <w:t>proposto é</w:t>
      </w:r>
      <w:r w:rsidR="00AC3110">
        <w:rPr>
          <w:lang w:val="pt-BR"/>
        </w:rPr>
        <w:t xml:space="preserve"> o AD8130, onde o CMRR típico é de 105dB até 100kHZ e para frequências até 2MHz o CMRR é superior a 80dB</w:t>
      </w:r>
      <w:r w:rsidR="00306491">
        <w:rPr>
          <w:lang w:val="pt-BR"/>
        </w:rPr>
        <w:t xml:space="preserve">, indicado na </w:t>
      </w:r>
      <w:r w:rsidR="00114892">
        <w:rPr>
          <w:lang w:val="pt-BR"/>
        </w:rPr>
        <w:fldChar w:fldCharType="begin"/>
      </w:r>
      <w:r w:rsidR="00306491">
        <w:rPr>
          <w:lang w:val="pt-BR"/>
        </w:rPr>
        <w:instrText xml:space="preserve"> REF _Ref340828867 \h </w:instrText>
      </w:r>
      <w:r w:rsidR="00114892">
        <w:rPr>
          <w:lang w:val="pt-BR"/>
        </w:rPr>
      </w:r>
      <w:r w:rsidR="00114892">
        <w:rPr>
          <w:lang w:val="pt-BR"/>
        </w:rPr>
        <w:fldChar w:fldCharType="separate"/>
      </w:r>
      <w:r w:rsidR="00306491" w:rsidRPr="00306491">
        <w:rPr>
          <w:lang w:val="pt-BR"/>
        </w:rPr>
        <w:t xml:space="preserve">Figura </w:t>
      </w:r>
      <w:r w:rsidR="00306491" w:rsidRPr="00306491">
        <w:rPr>
          <w:noProof/>
          <w:lang w:val="pt-BR"/>
        </w:rPr>
        <w:t>33</w:t>
      </w:r>
      <w:r w:rsidR="00114892">
        <w:rPr>
          <w:lang w:val="pt-BR"/>
        </w:rPr>
        <w:fldChar w:fldCharType="end"/>
      </w:r>
      <w:r w:rsidR="00306491">
        <w:rPr>
          <w:lang w:val="pt-BR"/>
        </w:rPr>
        <w:t xml:space="preserve">, abaixo </w:t>
      </w:r>
      <w:sdt>
        <w:sdtPr>
          <w:rPr>
            <w:lang w:val="pt-BR"/>
          </w:rPr>
          <w:id w:val="982685"/>
          <w:citation/>
        </w:sdtPr>
        <w:sdtContent>
          <w:r w:rsidR="00114892">
            <w:rPr>
              <w:lang w:val="pt-BR"/>
            </w:rPr>
            <w:fldChar w:fldCharType="begin"/>
          </w:r>
          <w:r w:rsidR="00554D2A">
            <w:rPr>
              <w:lang w:val="pt-BR"/>
            </w:rPr>
            <w:instrText xml:space="preserve"> CITATION Ana05 \l 1046 </w:instrText>
          </w:r>
          <w:r w:rsidR="00114892">
            <w:rPr>
              <w:lang w:val="pt-BR"/>
            </w:rPr>
            <w:fldChar w:fldCharType="separate"/>
          </w:r>
          <w:r w:rsidR="003320F6" w:rsidRPr="003320F6">
            <w:rPr>
              <w:noProof/>
              <w:lang w:val="pt-BR"/>
            </w:rPr>
            <w:t>(Analog Device 2005)</w:t>
          </w:r>
          <w:r w:rsidR="00114892">
            <w:rPr>
              <w:lang w:val="pt-BR"/>
            </w:rPr>
            <w:fldChar w:fldCharType="end"/>
          </w:r>
        </w:sdtContent>
      </w:sdt>
      <w:r w:rsidR="00FF50D5">
        <w:rPr>
          <w:lang w:val="pt-BR"/>
        </w:rPr>
        <w:t>.</w:t>
      </w:r>
    </w:p>
    <w:p w:rsidR="00306491" w:rsidRDefault="00AC3110" w:rsidP="00306491">
      <w:pPr>
        <w:keepNext/>
        <w:spacing w:before="240" w:after="0" w:line="360" w:lineRule="auto"/>
        <w:jc w:val="center"/>
      </w:pPr>
      <w:r>
        <w:rPr>
          <w:noProof/>
          <w:lang w:val="pt-BR" w:eastAsia="pt-BR" w:bidi="ar-SA"/>
        </w:rPr>
        <w:drawing>
          <wp:inline distT="0" distB="0" distL="0" distR="0">
            <wp:extent cx="3171825" cy="2609850"/>
            <wp:effectExtent l="19050" t="0" r="9525"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171825" cy="2609850"/>
                    </a:xfrm>
                    <a:prstGeom prst="rect">
                      <a:avLst/>
                    </a:prstGeom>
                    <a:noFill/>
                    <a:ln w="9525">
                      <a:noFill/>
                      <a:miter lim="800000"/>
                      <a:headEnd/>
                      <a:tailEnd/>
                    </a:ln>
                  </pic:spPr>
                </pic:pic>
              </a:graphicData>
            </a:graphic>
          </wp:inline>
        </w:drawing>
      </w:r>
    </w:p>
    <w:p w:rsidR="00AC3110" w:rsidRPr="00306491" w:rsidRDefault="00306491" w:rsidP="00306491">
      <w:pPr>
        <w:pStyle w:val="Legenda"/>
        <w:jc w:val="center"/>
        <w:rPr>
          <w:lang w:val="pt-BR"/>
        </w:rPr>
      </w:pPr>
      <w:bookmarkStart w:id="249" w:name="_Ref340828867"/>
      <w:bookmarkStart w:id="250" w:name="_Toc340925696"/>
      <w:r w:rsidRPr="00306491">
        <w:rPr>
          <w:lang w:val="pt-BR"/>
        </w:rPr>
        <w:t xml:space="preserve">Figura </w:t>
      </w:r>
      <w:r w:rsidR="00114892" w:rsidRPr="00306491">
        <w:rPr>
          <w:lang w:val="pt-BR"/>
        </w:rPr>
        <w:fldChar w:fldCharType="begin"/>
      </w:r>
      <w:r w:rsidRPr="00306491">
        <w:rPr>
          <w:lang w:val="pt-BR"/>
        </w:rPr>
        <w:instrText xml:space="preserve"> SEQ Figura \* ARABIC </w:instrText>
      </w:r>
      <w:r w:rsidR="00114892" w:rsidRPr="00306491">
        <w:rPr>
          <w:lang w:val="pt-BR"/>
        </w:rPr>
        <w:fldChar w:fldCharType="separate"/>
      </w:r>
      <w:r w:rsidR="001C7F70">
        <w:rPr>
          <w:noProof/>
          <w:lang w:val="pt-BR"/>
        </w:rPr>
        <w:t>34</w:t>
      </w:r>
      <w:r w:rsidR="00114892" w:rsidRPr="00306491">
        <w:rPr>
          <w:lang w:val="pt-BR"/>
        </w:rPr>
        <w:fldChar w:fldCharType="end"/>
      </w:r>
      <w:bookmarkEnd w:id="249"/>
      <w:r w:rsidRPr="00306491">
        <w:rPr>
          <w:lang w:val="pt-BR"/>
        </w:rPr>
        <w:t xml:space="preserve"> - Relação CMRR x Frequência</w:t>
      </w:r>
      <w:sdt>
        <w:sdtPr>
          <w:rPr>
            <w:lang w:val="pt-BR"/>
          </w:rPr>
          <w:id w:val="982686"/>
          <w:citation/>
        </w:sdtPr>
        <w:sdtContent>
          <w:r w:rsidR="00114892">
            <w:rPr>
              <w:lang w:val="pt-BR"/>
            </w:rPr>
            <w:fldChar w:fldCharType="begin"/>
          </w:r>
          <w:r w:rsidR="00FF50D5">
            <w:rPr>
              <w:lang w:val="pt-BR"/>
            </w:rPr>
            <w:instrText xml:space="preserve"> CITATION Ana05 \l 1046 </w:instrText>
          </w:r>
          <w:r w:rsidR="00114892">
            <w:rPr>
              <w:lang w:val="pt-BR"/>
            </w:rPr>
            <w:fldChar w:fldCharType="separate"/>
          </w:r>
          <w:r w:rsidR="003320F6">
            <w:rPr>
              <w:noProof/>
              <w:lang w:val="pt-BR"/>
            </w:rPr>
            <w:t xml:space="preserve"> </w:t>
          </w:r>
          <w:r w:rsidR="003320F6" w:rsidRPr="003320F6">
            <w:rPr>
              <w:noProof/>
              <w:lang w:val="pt-BR"/>
            </w:rPr>
            <w:t>(Analog Device 2005)</w:t>
          </w:r>
          <w:r w:rsidR="00114892">
            <w:rPr>
              <w:lang w:val="pt-BR"/>
            </w:rPr>
            <w:fldChar w:fldCharType="end"/>
          </w:r>
        </w:sdtContent>
      </w:sdt>
      <w:bookmarkEnd w:id="250"/>
    </w:p>
    <w:p w:rsidR="000560D7" w:rsidRDefault="00FF50D5" w:rsidP="0078774E">
      <w:pPr>
        <w:spacing w:before="240" w:line="360" w:lineRule="auto"/>
        <w:ind w:firstLine="709"/>
        <w:rPr>
          <w:lang w:val="pt-BR"/>
        </w:rPr>
      </w:pPr>
      <w:r>
        <w:rPr>
          <w:lang w:val="pt-BR"/>
        </w:rPr>
        <w:t>B</w:t>
      </w:r>
      <w:r w:rsidR="00036B42">
        <w:rPr>
          <w:lang w:val="pt-BR"/>
        </w:rPr>
        <w:t xml:space="preserve">aseado </w:t>
      </w:r>
      <w:r>
        <w:rPr>
          <w:lang w:val="pt-BR"/>
        </w:rPr>
        <w:t>na arquitetura de realimentação ativa, com dois pares diferenciais de entrada separados, onde um é utilizado para o sinal de entrada e o outro para a realimentação</w:t>
      </w:r>
      <w:r w:rsidR="000560D7">
        <w:rPr>
          <w:lang w:val="pt-BR"/>
        </w:rPr>
        <w:t xml:space="preserve">. O diagrama de blocos do AD8130 é indicado na </w:t>
      </w:r>
      <w:r w:rsidR="00114892">
        <w:rPr>
          <w:lang w:val="pt-BR"/>
        </w:rPr>
        <w:fldChar w:fldCharType="begin"/>
      </w:r>
      <w:r w:rsidR="000560D7">
        <w:rPr>
          <w:lang w:val="pt-BR"/>
        </w:rPr>
        <w:instrText xml:space="preserve"> REF _Ref340830643 \h </w:instrText>
      </w:r>
      <w:r w:rsidR="00114892">
        <w:rPr>
          <w:lang w:val="pt-BR"/>
        </w:rPr>
      </w:r>
      <w:r w:rsidR="00114892">
        <w:rPr>
          <w:lang w:val="pt-BR"/>
        </w:rPr>
        <w:fldChar w:fldCharType="separate"/>
      </w:r>
      <w:r w:rsidR="000560D7" w:rsidRPr="000560D7">
        <w:rPr>
          <w:lang w:val="pt-BR"/>
        </w:rPr>
        <w:t xml:space="preserve">Figura </w:t>
      </w:r>
      <w:r w:rsidR="000560D7" w:rsidRPr="000560D7">
        <w:rPr>
          <w:noProof/>
          <w:lang w:val="pt-BR"/>
        </w:rPr>
        <w:t>34</w:t>
      </w:r>
      <w:r w:rsidR="00114892">
        <w:rPr>
          <w:lang w:val="pt-BR"/>
        </w:rPr>
        <w:fldChar w:fldCharType="end"/>
      </w:r>
      <w:r w:rsidR="000560D7">
        <w:rPr>
          <w:lang w:val="pt-BR"/>
        </w:rPr>
        <w:t>.</w:t>
      </w:r>
    </w:p>
    <w:p w:rsidR="000560D7" w:rsidRDefault="000560D7" w:rsidP="000560D7">
      <w:pPr>
        <w:keepNext/>
        <w:spacing w:before="240" w:after="0" w:line="360" w:lineRule="auto"/>
        <w:jc w:val="center"/>
      </w:pPr>
      <w:r>
        <w:rPr>
          <w:noProof/>
          <w:lang w:val="pt-BR" w:eastAsia="pt-BR" w:bidi="ar-SA"/>
        </w:rPr>
        <w:drawing>
          <wp:inline distT="0" distB="0" distL="0" distR="0">
            <wp:extent cx="3143250" cy="2266950"/>
            <wp:effectExtent l="19050" t="0" r="0" b="0"/>
            <wp:docPr id="2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3143250" cy="2266950"/>
                    </a:xfrm>
                    <a:prstGeom prst="rect">
                      <a:avLst/>
                    </a:prstGeom>
                    <a:noFill/>
                    <a:ln w="9525">
                      <a:noFill/>
                      <a:miter lim="800000"/>
                      <a:headEnd/>
                      <a:tailEnd/>
                    </a:ln>
                  </pic:spPr>
                </pic:pic>
              </a:graphicData>
            </a:graphic>
          </wp:inline>
        </w:drawing>
      </w:r>
    </w:p>
    <w:p w:rsidR="000560D7" w:rsidRPr="000560D7" w:rsidRDefault="000560D7" w:rsidP="000560D7">
      <w:pPr>
        <w:pStyle w:val="Legenda"/>
        <w:jc w:val="center"/>
        <w:rPr>
          <w:lang w:val="pt-BR"/>
        </w:rPr>
      </w:pPr>
      <w:bookmarkStart w:id="251" w:name="_Ref340830643"/>
      <w:bookmarkStart w:id="252" w:name="_Toc340925697"/>
      <w:r w:rsidRPr="000560D7">
        <w:rPr>
          <w:lang w:val="pt-BR"/>
        </w:rPr>
        <w:t xml:space="preserve">Figura </w:t>
      </w:r>
      <w:r w:rsidR="00114892" w:rsidRPr="000560D7">
        <w:rPr>
          <w:lang w:val="pt-BR"/>
        </w:rPr>
        <w:fldChar w:fldCharType="begin"/>
      </w:r>
      <w:r w:rsidRPr="000560D7">
        <w:rPr>
          <w:lang w:val="pt-BR"/>
        </w:rPr>
        <w:instrText xml:space="preserve"> SEQ Figura \* ARABIC </w:instrText>
      </w:r>
      <w:r w:rsidR="00114892" w:rsidRPr="000560D7">
        <w:rPr>
          <w:lang w:val="pt-BR"/>
        </w:rPr>
        <w:fldChar w:fldCharType="separate"/>
      </w:r>
      <w:r w:rsidR="001C7F70">
        <w:rPr>
          <w:noProof/>
          <w:lang w:val="pt-BR"/>
        </w:rPr>
        <w:t>35</w:t>
      </w:r>
      <w:r w:rsidR="00114892" w:rsidRPr="000560D7">
        <w:rPr>
          <w:lang w:val="pt-BR"/>
        </w:rPr>
        <w:fldChar w:fldCharType="end"/>
      </w:r>
      <w:bookmarkEnd w:id="251"/>
      <w:r w:rsidRPr="000560D7">
        <w:rPr>
          <w:lang w:val="pt-BR"/>
        </w:rPr>
        <w:t xml:space="preserve"> - Diagrama de Blocos do CI AD8130</w:t>
      </w:r>
      <w:bookmarkEnd w:id="252"/>
    </w:p>
    <w:p w:rsidR="00110DB6" w:rsidRDefault="00110DB6" w:rsidP="00110DB6">
      <w:pPr>
        <w:spacing w:before="240" w:line="360" w:lineRule="auto"/>
        <w:ind w:firstLine="709"/>
        <w:rPr>
          <w:lang w:val="pt-BR"/>
        </w:rPr>
      </w:pPr>
      <w:r>
        <w:rPr>
          <w:lang w:val="pt-BR"/>
        </w:rPr>
        <w:t xml:space="preserve">A razão da escolha deste método para o amplificador de instrumentação é explicada pelo alto CMRR e mínimo de componentes externos. Em razão da impedância de entrada diferencial deste integrado ser de 6MΩ/4pF deve-se levar em conta para altas frequências pois os erros de medição aumentam devido ao divisor de </w:t>
      </w:r>
      <w:r>
        <w:rPr>
          <w:lang w:val="pt-BR"/>
        </w:rPr>
        <w:lastRenderedPageBreak/>
        <w:t xml:space="preserve">tensão formado entre a impedância de contato dos eletrodos e a impedância de entrada do amplificador de instrumentação </w:t>
      </w:r>
      <w:sdt>
        <w:sdtPr>
          <w:rPr>
            <w:lang w:val="pt-BR"/>
          </w:rPr>
          <w:id w:val="982687"/>
          <w:citation/>
        </w:sdtPr>
        <w:sdtContent>
          <w:r w:rsidR="00114892">
            <w:rPr>
              <w:lang w:val="pt-BR"/>
            </w:rPr>
            <w:fldChar w:fldCharType="begin"/>
          </w:r>
          <w:r>
            <w:rPr>
              <w:lang w:val="pt-BR"/>
            </w:rPr>
            <w:instrText xml:space="preserve"> CITATION POR09 \l 1046 </w:instrText>
          </w:r>
          <w:r w:rsidR="00114892">
            <w:rPr>
              <w:lang w:val="pt-BR"/>
            </w:rPr>
            <w:fldChar w:fldCharType="separate"/>
          </w:r>
          <w:r w:rsidR="003320F6" w:rsidRPr="003320F6">
            <w:rPr>
              <w:noProof/>
              <w:lang w:val="pt-BR"/>
            </w:rPr>
            <w:t>(PORTO 2009)</w:t>
          </w:r>
          <w:r w:rsidR="00114892">
            <w:rPr>
              <w:lang w:val="pt-BR"/>
            </w:rPr>
            <w:fldChar w:fldCharType="end"/>
          </w:r>
        </w:sdtContent>
      </w:sdt>
      <w:r>
        <w:rPr>
          <w:lang w:val="pt-BR"/>
        </w:rPr>
        <w:t>.</w:t>
      </w:r>
    </w:p>
    <w:p w:rsidR="00036B42" w:rsidRDefault="00110DB6" w:rsidP="00EA1FC1">
      <w:pPr>
        <w:spacing w:before="240" w:line="360" w:lineRule="auto"/>
        <w:ind w:firstLine="709"/>
        <w:rPr>
          <w:lang w:val="pt-BR"/>
        </w:rPr>
      </w:pPr>
      <w:r>
        <w:rPr>
          <w:lang w:val="pt-BR"/>
        </w:rPr>
        <w:t xml:space="preserve">A impedância típica </w:t>
      </w:r>
      <w:r w:rsidR="00F524B6">
        <w:rPr>
          <w:lang w:val="pt-BR"/>
        </w:rPr>
        <w:t xml:space="preserve">de contato dos eletrodos de medição na frequência de 100 KHz é 100Ω . Para esta situação, frequência de 100 kHz, a impedância vista pela entrada do </w:t>
      </w:r>
      <w:r w:rsidR="00EA1FC1">
        <w:rPr>
          <w:lang w:val="pt-BR"/>
        </w:rPr>
        <w:t>amplificador diferencial</w:t>
      </w:r>
      <w:r w:rsidR="00F524B6">
        <w:rPr>
          <w:lang w:val="pt-BR"/>
        </w:rPr>
        <w:t xml:space="preserve"> AD8130 apresenta o valor de 373,142 kΩ</w:t>
      </w:r>
      <w:r w:rsidR="00036B42">
        <w:rPr>
          <w:lang w:val="pt-BR"/>
        </w:rPr>
        <w:t>.</w:t>
      </w:r>
      <w:r w:rsidR="00754781">
        <w:rPr>
          <w:lang w:val="pt-BR"/>
        </w:rPr>
        <w:t xml:space="preserve"> Assim, o erro devido a presença</w:t>
      </w:r>
      <w:r w:rsidR="00EA1FC1">
        <w:rPr>
          <w:lang w:val="pt-BR"/>
        </w:rPr>
        <w:t xml:space="preserve"> do divisor de tensão resulta em 0,026%. Todavia na frequência de 1 MHz a impedância de entrada do amplificador diferencial cai para 37,314kΩ, desta maneira o erro associado ao divisor de tensão sobe para 0,26%</w:t>
      </w:r>
      <w:r w:rsidR="00AB60A2">
        <w:rPr>
          <w:lang w:val="pt-BR"/>
        </w:rPr>
        <w:t xml:space="preserve"> </w:t>
      </w:r>
      <w:sdt>
        <w:sdtPr>
          <w:rPr>
            <w:lang w:val="pt-BR"/>
          </w:rPr>
          <w:id w:val="20394567"/>
          <w:citation/>
        </w:sdtPr>
        <w:sdtContent>
          <w:r w:rsidR="00114892">
            <w:rPr>
              <w:lang w:val="pt-BR"/>
            </w:rPr>
            <w:fldChar w:fldCharType="begin"/>
          </w:r>
          <w:r w:rsidR="00AB60A2">
            <w:rPr>
              <w:lang w:val="pt-BR"/>
            </w:rPr>
            <w:instrText xml:space="preserve"> CITATION POR09 \l 1046 </w:instrText>
          </w:r>
          <w:r w:rsidR="00114892">
            <w:rPr>
              <w:lang w:val="pt-BR"/>
            </w:rPr>
            <w:fldChar w:fldCharType="separate"/>
          </w:r>
          <w:r w:rsidR="003320F6" w:rsidRPr="003320F6">
            <w:rPr>
              <w:noProof/>
              <w:lang w:val="pt-BR"/>
            </w:rPr>
            <w:t>(PORTO 2009)</w:t>
          </w:r>
          <w:r w:rsidR="00114892">
            <w:rPr>
              <w:lang w:val="pt-BR"/>
            </w:rPr>
            <w:fldChar w:fldCharType="end"/>
          </w:r>
        </w:sdtContent>
      </w:sdt>
      <w:r w:rsidR="00EA1FC1">
        <w:rPr>
          <w:lang w:val="pt-BR"/>
        </w:rPr>
        <w:t xml:space="preserve">. Para solucionar este problema de exatidão sem degradação do CMRR do circuito a solução apresentada </w:t>
      </w:r>
      <w:r w:rsidR="00D6556D">
        <w:rPr>
          <w:lang w:val="pt-BR"/>
        </w:rPr>
        <w:t xml:space="preserve">é a inserção de buffers nas entradas do AD8130, </w:t>
      </w:r>
      <w:r w:rsidR="00B875E3">
        <w:rPr>
          <w:lang w:val="pt-BR"/>
        </w:rPr>
        <w:t xml:space="preserve">aumentando a impedância de entrada do circuito para </w:t>
      </w:r>
      <m:oMath>
        <m:sSup>
          <m:sSupPr>
            <m:ctrlPr>
              <w:rPr>
                <w:rFonts w:ascii="Cambria Math" w:hAnsi="Cambria Math"/>
                <w:i/>
                <w:lang w:val="pt-BR"/>
              </w:rPr>
            </m:ctrlPr>
          </m:sSupPr>
          <m:e>
            <m:r>
              <w:rPr>
                <w:rFonts w:ascii="Cambria Math" w:hAnsi="Cambria Math"/>
                <w:lang w:val="pt-BR"/>
              </w:rPr>
              <m:t>1*10</m:t>
            </m:r>
          </m:e>
          <m:sup>
            <m:r>
              <w:rPr>
                <w:rFonts w:ascii="Cambria Math" w:hAnsi="Cambria Math"/>
                <w:lang w:val="pt-BR"/>
              </w:rPr>
              <m:t>3</m:t>
            </m:r>
          </m:sup>
        </m:sSup>
        <m:r>
          <m:rPr>
            <m:sty m:val="p"/>
          </m:rPr>
          <w:rPr>
            <w:rFonts w:ascii="Cambria Math" w:hAnsi="Cambria Math"/>
            <w:lang w:val="pt-BR"/>
          </w:rPr>
          <m:t>Ω</m:t>
        </m:r>
      </m:oMath>
      <w:r w:rsidR="00506F09">
        <w:rPr>
          <w:lang w:val="pt-BR"/>
        </w:rPr>
        <w:t xml:space="preserve"> </w:t>
      </w:r>
      <w:sdt>
        <w:sdtPr>
          <w:rPr>
            <w:lang w:val="pt-BR"/>
          </w:rPr>
          <w:id w:val="982690"/>
          <w:citation/>
        </w:sdtPr>
        <w:sdtContent>
          <w:r w:rsidR="00114892">
            <w:rPr>
              <w:lang w:val="pt-BR"/>
            </w:rPr>
            <w:fldChar w:fldCharType="begin"/>
          </w:r>
          <w:r w:rsidR="00506F09">
            <w:rPr>
              <w:lang w:val="pt-BR"/>
            </w:rPr>
            <w:instrText xml:space="preserve"> CITATION POR09 \l 1046 </w:instrText>
          </w:r>
          <w:r w:rsidR="00114892">
            <w:rPr>
              <w:lang w:val="pt-BR"/>
            </w:rPr>
            <w:fldChar w:fldCharType="separate"/>
          </w:r>
          <w:r w:rsidR="003320F6" w:rsidRPr="003320F6">
            <w:rPr>
              <w:noProof/>
              <w:lang w:val="pt-BR"/>
            </w:rPr>
            <w:t>(PORTO 2009)</w:t>
          </w:r>
          <w:r w:rsidR="00114892">
            <w:rPr>
              <w:lang w:val="pt-BR"/>
            </w:rPr>
            <w:fldChar w:fldCharType="end"/>
          </w:r>
        </w:sdtContent>
      </w:sdt>
      <w:r w:rsidR="00B875E3">
        <w:rPr>
          <w:lang w:val="pt-BR"/>
        </w:rPr>
        <w:t>.</w:t>
      </w:r>
      <w:r w:rsidR="00F808E7">
        <w:rPr>
          <w:lang w:val="pt-BR"/>
        </w:rPr>
        <w:t xml:space="preserve"> Como Buffer de entrada utiliza-se o operacional AD8066 de capacitância de entrada semelhante a do amplificador diferencial AD8130, Ficando o circuito como segue na </w:t>
      </w:r>
      <w:r w:rsidR="00114892">
        <w:rPr>
          <w:lang w:val="pt-BR"/>
        </w:rPr>
        <w:fldChar w:fldCharType="begin"/>
      </w:r>
      <w:r w:rsidR="00F808E7">
        <w:rPr>
          <w:lang w:val="pt-BR"/>
        </w:rPr>
        <w:instrText xml:space="preserve"> REF _Ref339232256 \h </w:instrText>
      </w:r>
      <w:r w:rsidR="00114892">
        <w:rPr>
          <w:lang w:val="pt-BR"/>
        </w:rPr>
      </w:r>
      <w:r w:rsidR="00114892">
        <w:rPr>
          <w:lang w:val="pt-BR"/>
        </w:rPr>
        <w:fldChar w:fldCharType="separate"/>
      </w:r>
      <w:r w:rsidR="00F808E7" w:rsidRPr="003E1778">
        <w:rPr>
          <w:lang w:val="pt-BR"/>
        </w:rPr>
        <w:t xml:space="preserve">Figura </w:t>
      </w:r>
      <w:r w:rsidR="00F808E7">
        <w:rPr>
          <w:noProof/>
          <w:lang w:val="pt-BR"/>
        </w:rPr>
        <w:t>35</w:t>
      </w:r>
      <w:r w:rsidR="00114892">
        <w:rPr>
          <w:lang w:val="pt-BR"/>
        </w:rPr>
        <w:fldChar w:fldCharType="end"/>
      </w:r>
      <w:r w:rsidR="00506F09">
        <w:rPr>
          <w:lang w:val="pt-BR"/>
        </w:rPr>
        <w:t>.</w:t>
      </w:r>
    </w:p>
    <w:p w:rsidR="0080041F" w:rsidRPr="00754781" w:rsidRDefault="00506F09" w:rsidP="00506F09">
      <w:pPr>
        <w:spacing w:before="240" w:after="0" w:line="360" w:lineRule="auto"/>
        <w:jc w:val="center"/>
        <w:rPr>
          <w:lang w:val="pt-BR"/>
        </w:rPr>
      </w:pPr>
      <w:r>
        <w:rPr>
          <w:noProof/>
          <w:lang w:val="pt-BR" w:eastAsia="pt-BR" w:bidi="ar-SA"/>
        </w:rPr>
        <w:drawing>
          <wp:inline distT="0" distB="0" distL="0" distR="0">
            <wp:extent cx="4876800" cy="2455633"/>
            <wp:effectExtent l="19050" t="0" r="0" b="0"/>
            <wp:docPr id="2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876800" cy="2455633"/>
                    </a:xfrm>
                    <a:prstGeom prst="rect">
                      <a:avLst/>
                    </a:prstGeom>
                    <a:noFill/>
                    <a:ln w="9525">
                      <a:noFill/>
                      <a:miter lim="800000"/>
                      <a:headEnd/>
                      <a:tailEnd/>
                    </a:ln>
                  </pic:spPr>
                </pic:pic>
              </a:graphicData>
            </a:graphic>
          </wp:inline>
        </w:drawing>
      </w:r>
    </w:p>
    <w:p w:rsidR="00036B42" w:rsidRDefault="00036B42" w:rsidP="00036B42">
      <w:pPr>
        <w:pStyle w:val="Legenda"/>
        <w:jc w:val="center"/>
        <w:rPr>
          <w:lang w:val="pt-BR"/>
        </w:rPr>
      </w:pPr>
      <w:bookmarkStart w:id="253" w:name="_Ref339232256"/>
      <w:bookmarkStart w:id="254" w:name="_Toc340323597"/>
      <w:bookmarkStart w:id="255" w:name="_Toc340925698"/>
      <w:r w:rsidRPr="003E1778">
        <w:rPr>
          <w:lang w:val="pt-BR"/>
        </w:rPr>
        <w:t xml:space="preserve">Figura </w:t>
      </w:r>
      <w:r w:rsidR="00114892">
        <w:fldChar w:fldCharType="begin"/>
      </w:r>
      <w:r w:rsidRPr="003E1778">
        <w:rPr>
          <w:lang w:val="pt-BR"/>
        </w:rPr>
        <w:instrText xml:space="preserve"> SEQ Figura \* ARABIC </w:instrText>
      </w:r>
      <w:r w:rsidR="00114892">
        <w:fldChar w:fldCharType="separate"/>
      </w:r>
      <w:r w:rsidR="001C7F70">
        <w:rPr>
          <w:noProof/>
          <w:lang w:val="pt-BR"/>
        </w:rPr>
        <w:t>36</w:t>
      </w:r>
      <w:r w:rsidR="00114892">
        <w:fldChar w:fldCharType="end"/>
      </w:r>
      <w:bookmarkEnd w:id="253"/>
      <w:r w:rsidRPr="003E1778">
        <w:rPr>
          <w:lang w:val="pt-BR"/>
        </w:rPr>
        <w:t xml:space="preserve"> </w:t>
      </w:r>
      <w:r w:rsidR="00754781">
        <w:rPr>
          <w:lang w:val="pt-BR"/>
        </w:rPr>
        <w:t>–</w:t>
      </w:r>
      <w:r w:rsidRPr="003E1778">
        <w:rPr>
          <w:lang w:val="pt-BR"/>
        </w:rPr>
        <w:t xml:space="preserve"> Amplificador</w:t>
      </w:r>
      <w:bookmarkEnd w:id="254"/>
      <w:r w:rsidR="00506F09">
        <w:rPr>
          <w:lang w:val="pt-BR"/>
        </w:rPr>
        <w:t xml:space="preserve"> de instrumentação</w:t>
      </w:r>
      <w:bookmarkEnd w:id="255"/>
    </w:p>
    <w:p w:rsidR="00506F09" w:rsidRPr="00506F09" w:rsidRDefault="00506F09" w:rsidP="007C6743">
      <w:pPr>
        <w:spacing w:line="360" w:lineRule="auto"/>
        <w:ind w:firstLine="709"/>
        <w:rPr>
          <w:lang w:val="pt-BR"/>
        </w:rPr>
      </w:pPr>
      <w:r>
        <w:rPr>
          <w:lang w:val="pt-BR"/>
        </w:rPr>
        <w:t xml:space="preserve">O ganho em malha fechada ideal do bloco amplificador de instrumentação é unitário. </w:t>
      </w:r>
      <w:r w:rsidR="007C6743">
        <w:rPr>
          <w:lang w:val="pt-BR"/>
        </w:rPr>
        <w:t xml:space="preserve">Mas deve-se considerar a existência do ganho finito em malha aberta tanto do amplificador operacional AD8066 quanto do amplificador diferencial AD8130, pois este resulta em um erro de tendência degradando assim a exatidão das medidas. </w:t>
      </w:r>
    </w:p>
    <w:p w:rsidR="0090176F" w:rsidRDefault="00673F12">
      <w:pPr>
        <w:pStyle w:val="Ttulo2"/>
        <w:rPr>
          <w:lang w:val="pt-BR"/>
        </w:rPr>
      </w:pPr>
      <w:bookmarkStart w:id="256" w:name="_Toc340925660"/>
      <w:r>
        <w:rPr>
          <w:lang w:val="pt-BR"/>
        </w:rPr>
        <w:t>ESTUDO DO DEMODULADOR</w:t>
      </w:r>
      <w:bookmarkEnd w:id="256"/>
    </w:p>
    <w:p w:rsidR="00A2646F" w:rsidRDefault="00A2646F" w:rsidP="00A2646F">
      <w:pPr>
        <w:spacing w:before="240"/>
        <w:ind w:firstLine="709"/>
        <w:rPr>
          <w:lang w:val="pt-BR"/>
        </w:rPr>
      </w:pPr>
      <w:r>
        <w:rPr>
          <w:lang w:val="pt-BR"/>
        </w:rPr>
        <w:t>O demodulador é baseado no AD835,</w:t>
      </w:r>
      <w:r w:rsidR="00EB65AF">
        <w:rPr>
          <w:lang w:val="pt-BR"/>
        </w:rPr>
        <w:t xml:space="preserve"> </w:t>
      </w:r>
      <w:r w:rsidR="00114892">
        <w:rPr>
          <w:lang w:val="pt-BR"/>
        </w:rPr>
        <w:fldChar w:fldCharType="begin"/>
      </w:r>
      <w:r w:rsidR="00EB65AF">
        <w:rPr>
          <w:lang w:val="pt-BR"/>
        </w:rPr>
        <w:instrText xml:space="preserve"> REF _Ref340789405 \h </w:instrText>
      </w:r>
      <w:r w:rsidR="00114892">
        <w:rPr>
          <w:lang w:val="pt-BR"/>
        </w:rPr>
      </w:r>
      <w:r w:rsidR="00114892">
        <w:rPr>
          <w:lang w:val="pt-BR"/>
        </w:rPr>
        <w:fldChar w:fldCharType="separate"/>
      </w:r>
      <w:r w:rsidR="00EB65AF" w:rsidRPr="00FC156B">
        <w:rPr>
          <w:lang w:val="pt-BR"/>
        </w:rPr>
        <w:t xml:space="preserve">Figura </w:t>
      </w:r>
      <w:r w:rsidR="00EB65AF">
        <w:rPr>
          <w:noProof/>
          <w:lang w:val="pt-BR"/>
        </w:rPr>
        <w:t>34</w:t>
      </w:r>
      <w:r w:rsidR="00114892">
        <w:rPr>
          <w:lang w:val="pt-BR"/>
        </w:rPr>
        <w:fldChar w:fldCharType="end"/>
      </w:r>
      <w:r w:rsidR="00EB65AF">
        <w:rPr>
          <w:lang w:val="pt-BR"/>
        </w:rPr>
        <w:t>,</w:t>
      </w:r>
      <w:r>
        <w:rPr>
          <w:lang w:val="pt-BR"/>
        </w:rPr>
        <w:t xml:space="preserve"> </w:t>
      </w:r>
      <w:r w:rsidR="0078774E">
        <w:rPr>
          <w:lang w:val="pt-BR"/>
        </w:rPr>
        <w:t>cuja</w:t>
      </w:r>
      <w:r>
        <w:rPr>
          <w:lang w:val="pt-BR"/>
        </w:rPr>
        <w:t xml:space="preserve"> equação de saída é dada por:</w:t>
      </w:r>
    </w:p>
    <w:p w:rsidR="00A2646F" w:rsidRDefault="00A2646F" w:rsidP="00A2646F">
      <w:pPr>
        <w:spacing w:before="240"/>
        <w:ind w:firstLine="709"/>
        <w:jc w:val="right"/>
        <w:rPr>
          <w:lang w:val="pt-BR"/>
        </w:rPr>
      </w:pPr>
      <m:oMath>
        <m:r>
          <w:rPr>
            <w:rFonts w:ascii="Cambria Math" w:hAnsi="Cambria Math"/>
            <w:lang w:val="pt-BR"/>
          </w:rPr>
          <w:lastRenderedPageBreak/>
          <m:t>w=</m:t>
        </m:r>
        <m:f>
          <m:fPr>
            <m:ctrlPr>
              <w:rPr>
                <w:rFonts w:ascii="Cambria Math" w:hAnsi="Cambria Math"/>
                <w:i/>
                <w:lang w:val="pt-BR"/>
              </w:rPr>
            </m:ctrlPr>
          </m:fPr>
          <m:num>
            <m:d>
              <m:dPr>
                <m:ctrlPr>
                  <w:rPr>
                    <w:rFonts w:ascii="Cambria Math" w:hAnsi="Cambria Math"/>
                    <w:i/>
                    <w:lang w:val="pt-BR"/>
                  </w:rPr>
                </m:ctrlPr>
              </m:dPr>
              <m:e>
                <m:r>
                  <w:rPr>
                    <w:rFonts w:ascii="Cambria Math" w:hAnsi="Cambria Math"/>
                    <w:lang w:val="pt-BR"/>
                  </w:rPr>
                  <m:t>X1-X2</m:t>
                </m:r>
              </m:e>
            </m:d>
            <m:r>
              <w:rPr>
                <w:rFonts w:ascii="Cambria Math" w:hAnsi="Cambria Math"/>
                <w:lang w:val="pt-BR"/>
              </w:rPr>
              <m:t>(Y1-Y2)</m:t>
            </m:r>
          </m:num>
          <m:den>
            <m:r>
              <w:rPr>
                <w:rFonts w:ascii="Cambria Math" w:hAnsi="Cambria Math"/>
                <w:lang w:val="pt-BR"/>
              </w:rPr>
              <m:t>U</m:t>
            </m:r>
          </m:den>
        </m:f>
        <m:r>
          <w:rPr>
            <w:rFonts w:ascii="Cambria Math" w:hAnsi="Cambria Math"/>
            <w:lang w:val="pt-BR"/>
          </w:rPr>
          <m:t>+Z</m:t>
        </m:r>
      </m:oMath>
      <w:r>
        <w:rPr>
          <w:lang w:val="pt-BR"/>
        </w:rPr>
        <w:tab/>
      </w:r>
      <w:r>
        <w:rPr>
          <w:lang w:val="pt-BR"/>
        </w:rPr>
        <w:tab/>
      </w:r>
      <w:r>
        <w:rPr>
          <w:lang w:val="pt-BR"/>
        </w:rPr>
        <w:tab/>
      </w:r>
      <w:r>
        <w:rPr>
          <w:lang w:val="pt-BR"/>
        </w:rPr>
        <w:tab/>
        <w:t>(2</w:t>
      </w:r>
      <w:r w:rsidR="003D7B6F">
        <w:rPr>
          <w:lang w:val="pt-BR"/>
        </w:rPr>
        <w:t>6</w:t>
      </w:r>
      <w:r>
        <w:rPr>
          <w:lang w:val="pt-BR"/>
        </w:rPr>
        <w:t>)</w:t>
      </w:r>
    </w:p>
    <w:p w:rsidR="00A2646F" w:rsidRPr="002D447D" w:rsidRDefault="00A2646F" w:rsidP="0078774E">
      <w:pPr>
        <w:spacing w:before="240" w:line="360" w:lineRule="auto"/>
        <w:ind w:firstLine="709"/>
        <w:rPr>
          <w:lang w:val="pt-BR"/>
        </w:rPr>
      </w:pPr>
      <w:r w:rsidRPr="002D447D">
        <w:rPr>
          <w:lang w:val="pt-BR"/>
        </w:rPr>
        <w:t xml:space="preserve">O valor de U na equação </w:t>
      </w:r>
      <w:r>
        <w:rPr>
          <w:lang w:val="pt-BR"/>
        </w:rPr>
        <w:t>24</w:t>
      </w:r>
      <w:r w:rsidRPr="002D447D">
        <w:rPr>
          <w:lang w:val="pt-BR"/>
        </w:rPr>
        <w:t xml:space="preserve"> é nominalmente 1,05 V.</w:t>
      </w:r>
      <w:r>
        <w:rPr>
          <w:lang w:val="pt-BR"/>
        </w:rPr>
        <w:t xml:space="preserve"> Porém </w:t>
      </w:r>
      <w:r w:rsidRPr="002D447D">
        <w:rPr>
          <w:lang w:val="pt-BR"/>
        </w:rPr>
        <w:t xml:space="preserve">o valor eficaz de U pode ser ajustado para </w:t>
      </w:r>
      <w:r w:rsidR="00EB65AF">
        <w:rPr>
          <w:lang w:val="pt-BR"/>
        </w:rPr>
        <w:t>obter-se</w:t>
      </w:r>
      <w:r w:rsidRPr="002D447D">
        <w:rPr>
          <w:lang w:val="pt-BR"/>
        </w:rPr>
        <w:t xml:space="preserve"> </w:t>
      </w:r>
      <w:r w:rsidR="00EB65AF">
        <w:rPr>
          <w:lang w:val="pt-BR"/>
        </w:rPr>
        <w:t xml:space="preserve">uma </w:t>
      </w:r>
      <w:r w:rsidRPr="002D447D">
        <w:rPr>
          <w:lang w:val="pt-BR"/>
        </w:rPr>
        <w:t>tensão mais baixa</w:t>
      </w:r>
      <w:r w:rsidR="00EB65AF">
        <w:rPr>
          <w:lang w:val="pt-BR"/>
        </w:rPr>
        <w:t xml:space="preserve"> </w:t>
      </w:r>
      <w:r w:rsidRPr="002D447D">
        <w:rPr>
          <w:lang w:val="pt-BR"/>
        </w:rPr>
        <w:t>(geralmente 1 V)</w:t>
      </w:r>
      <w:r w:rsidR="00EB65AF">
        <w:rPr>
          <w:lang w:val="pt-BR"/>
        </w:rPr>
        <w:t>,</w:t>
      </w:r>
      <w:r w:rsidRPr="002D447D">
        <w:rPr>
          <w:lang w:val="pt-BR"/>
        </w:rPr>
        <w:t xml:space="preserve"> através da utilização de um</w:t>
      </w:r>
      <w:r>
        <w:rPr>
          <w:lang w:val="pt-BR"/>
        </w:rPr>
        <w:t xml:space="preserve"> divisor resistivo</w:t>
      </w:r>
      <w:r w:rsidRPr="002D447D">
        <w:rPr>
          <w:lang w:val="pt-BR"/>
        </w:rPr>
        <w:t xml:space="preserve"> entre W (pino 5) e Z (pino 4).</w:t>
      </w:r>
    </w:p>
    <w:p w:rsidR="00A2646F" w:rsidRDefault="00A2646F" w:rsidP="00A2646F">
      <w:pPr>
        <w:spacing w:before="240"/>
        <w:ind w:firstLine="709"/>
        <w:rPr>
          <w:lang w:val="pt-BR"/>
        </w:rPr>
      </w:pPr>
      <w:r w:rsidRPr="002D447D">
        <w:rPr>
          <w:lang w:val="pt-BR"/>
        </w:rPr>
        <w:t xml:space="preserve">Em muitas aplicações, o ganho do multiplicador </w:t>
      </w:r>
      <w:r>
        <w:rPr>
          <w:lang w:val="pt-BR"/>
        </w:rPr>
        <w:t xml:space="preserve">não é tão importante, assim a </w:t>
      </w:r>
      <w:r w:rsidRPr="002D447D">
        <w:rPr>
          <w:lang w:val="pt-BR"/>
        </w:rPr>
        <w:t>rede po</w:t>
      </w:r>
      <w:r w:rsidR="0078774E">
        <w:rPr>
          <w:lang w:val="pt-BR"/>
        </w:rPr>
        <w:t>de</w:t>
      </w:r>
      <w:r w:rsidRPr="002D447D">
        <w:rPr>
          <w:lang w:val="pt-BR"/>
        </w:rPr>
        <w:t xml:space="preserve"> ser omitid</w:t>
      </w:r>
      <w:r>
        <w:rPr>
          <w:lang w:val="pt-BR"/>
        </w:rPr>
        <w:t>a</w:t>
      </w:r>
      <w:r w:rsidRPr="002D447D">
        <w:rPr>
          <w:lang w:val="pt-BR"/>
        </w:rPr>
        <w:t xml:space="preserve"> inteiramente, ou R2 fixad</w:t>
      </w:r>
      <w:r>
        <w:rPr>
          <w:lang w:val="pt-BR"/>
        </w:rPr>
        <w:t>o</w:t>
      </w:r>
      <w:r w:rsidRPr="002D447D">
        <w:rPr>
          <w:lang w:val="pt-BR"/>
        </w:rPr>
        <w:t xml:space="preserve"> a 100 Ω.</w:t>
      </w:r>
    </w:p>
    <w:p w:rsidR="001B5027" w:rsidRDefault="001B5027" w:rsidP="00A2646F">
      <w:pPr>
        <w:spacing w:before="240"/>
        <w:ind w:firstLine="709"/>
        <w:rPr>
          <w:lang w:val="pt-BR"/>
        </w:rPr>
      </w:pPr>
      <w:r>
        <w:rPr>
          <w:lang w:val="pt-BR"/>
        </w:rPr>
        <w:t>Para o sistema é importante perceber a necessidade de dois demoduladores, sendo um para a parte real e outro para a parte imaginária</w:t>
      </w:r>
    </w:p>
    <w:p w:rsidR="00A2646F" w:rsidRDefault="002D20E8" w:rsidP="00A2646F">
      <w:pPr>
        <w:keepNext/>
        <w:spacing w:before="240" w:after="0"/>
        <w:jc w:val="center"/>
      </w:pPr>
      <w:r>
        <w:rPr>
          <w:noProof/>
          <w:lang w:val="pt-BR" w:eastAsia="pt-BR" w:bidi="ar-SA"/>
        </w:rPr>
        <w:drawing>
          <wp:inline distT="0" distB="0" distL="0" distR="0">
            <wp:extent cx="5391150" cy="2390775"/>
            <wp:effectExtent l="1905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391150" cy="2390775"/>
                    </a:xfrm>
                    <a:prstGeom prst="rect">
                      <a:avLst/>
                    </a:prstGeom>
                    <a:noFill/>
                    <a:ln w="9525">
                      <a:noFill/>
                      <a:miter lim="800000"/>
                      <a:headEnd/>
                      <a:tailEnd/>
                    </a:ln>
                  </pic:spPr>
                </pic:pic>
              </a:graphicData>
            </a:graphic>
          </wp:inline>
        </w:drawing>
      </w:r>
    </w:p>
    <w:p w:rsidR="00A2646F" w:rsidRDefault="00A2646F" w:rsidP="00A2646F">
      <w:pPr>
        <w:pStyle w:val="Legenda"/>
        <w:jc w:val="center"/>
        <w:rPr>
          <w:lang w:val="pt-BR"/>
        </w:rPr>
      </w:pPr>
      <w:bookmarkStart w:id="257" w:name="_Ref340789405"/>
      <w:bookmarkStart w:id="258" w:name="_Toc340323598"/>
      <w:bookmarkStart w:id="259" w:name="_Toc340925699"/>
      <w:r w:rsidRPr="00FC156B">
        <w:rPr>
          <w:lang w:val="pt-BR"/>
        </w:rPr>
        <w:t xml:space="preserve">Figura </w:t>
      </w:r>
      <w:r w:rsidR="00114892">
        <w:fldChar w:fldCharType="begin"/>
      </w:r>
      <w:r w:rsidRPr="00FC156B">
        <w:rPr>
          <w:lang w:val="pt-BR"/>
        </w:rPr>
        <w:instrText xml:space="preserve"> SEQ Figura \* ARABIC </w:instrText>
      </w:r>
      <w:r w:rsidR="00114892">
        <w:fldChar w:fldCharType="separate"/>
      </w:r>
      <w:r w:rsidR="001C7F70">
        <w:rPr>
          <w:noProof/>
          <w:lang w:val="pt-BR"/>
        </w:rPr>
        <w:t>37</w:t>
      </w:r>
      <w:r w:rsidR="00114892">
        <w:fldChar w:fldCharType="end"/>
      </w:r>
      <w:bookmarkEnd w:id="257"/>
      <w:r w:rsidRPr="00FC156B">
        <w:rPr>
          <w:lang w:val="pt-BR"/>
        </w:rPr>
        <w:t xml:space="preserve"> - Demodulador Implementado</w:t>
      </w:r>
      <w:bookmarkEnd w:id="258"/>
      <w:bookmarkEnd w:id="259"/>
    </w:p>
    <w:p w:rsidR="0090176F" w:rsidRDefault="0090176F">
      <w:pPr>
        <w:rPr>
          <w:lang w:val="pt-BR"/>
        </w:rPr>
      </w:pPr>
    </w:p>
    <w:p w:rsidR="002D02D4" w:rsidRDefault="0019073D" w:rsidP="00673F12">
      <w:pPr>
        <w:pStyle w:val="Ttulo2"/>
      </w:pPr>
      <w:bookmarkStart w:id="260" w:name="_Toc340925661"/>
      <w:r w:rsidRPr="00036B42">
        <w:rPr>
          <w:lang w:val="pt-BR"/>
        </w:rPr>
        <w:t xml:space="preserve">RESULTADOS </w:t>
      </w:r>
      <w:r w:rsidR="00BA21C8" w:rsidRPr="00BA21C8">
        <w:t>PRELIMINARES</w:t>
      </w:r>
      <w:bookmarkEnd w:id="260"/>
    </w:p>
    <w:p w:rsidR="00F34259" w:rsidRPr="00F34259" w:rsidRDefault="00F34259" w:rsidP="00F34259"/>
    <w:p w:rsidR="0090176F" w:rsidRDefault="00BA21C8">
      <w:pPr>
        <w:pStyle w:val="Ttulo1"/>
        <w:rPr>
          <w:lang w:val="pt-BR"/>
        </w:rPr>
      </w:pPr>
      <w:bookmarkStart w:id="261" w:name="_Toc340925662"/>
      <w:r w:rsidRPr="00BA21C8">
        <w:t>CONCLUSÕES</w:t>
      </w:r>
      <w:bookmarkEnd w:id="261"/>
    </w:p>
    <w:p w:rsidR="002D02D4" w:rsidRPr="00764AD6" w:rsidRDefault="00BC7968" w:rsidP="005D255C">
      <w:pPr>
        <w:spacing w:before="240" w:after="240" w:line="360" w:lineRule="auto"/>
        <w:ind w:firstLine="709"/>
        <w:rPr>
          <w:szCs w:val="24"/>
          <w:lang w:val="pt-BR"/>
        </w:rPr>
      </w:pPr>
      <w:r w:rsidRPr="00764AD6">
        <w:rPr>
          <w:szCs w:val="24"/>
          <w:lang w:val="pt-BR"/>
        </w:rPr>
        <w:t>Conclusões parciais.</w:t>
      </w:r>
    </w:p>
    <w:p w:rsidR="00BC7968" w:rsidRPr="004506A6" w:rsidRDefault="00BC7968" w:rsidP="005D255C">
      <w:pPr>
        <w:spacing w:before="240" w:after="240" w:line="360" w:lineRule="auto"/>
        <w:ind w:firstLine="709"/>
        <w:rPr>
          <w:color w:val="FF0000"/>
          <w:lang w:val="pt-BR"/>
        </w:rPr>
      </w:pPr>
    </w:p>
    <w:p w:rsidR="009E77AF" w:rsidRPr="00CD791E" w:rsidRDefault="009E77AF" w:rsidP="005D255C">
      <w:pPr>
        <w:spacing w:before="240" w:after="240" w:line="360" w:lineRule="auto"/>
        <w:ind w:firstLine="709"/>
        <w:rPr>
          <w:lang w:val="pt-BR"/>
        </w:rPr>
      </w:pPr>
    </w:p>
    <w:p w:rsidR="00B16CDA" w:rsidRDefault="00B16CDA">
      <w:pPr>
        <w:spacing w:after="0" w:line="240" w:lineRule="auto"/>
        <w:jc w:val="left"/>
        <w:rPr>
          <w:lang w:val="pt-BR"/>
        </w:rPr>
      </w:pPr>
      <w:r>
        <w:rPr>
          <w:lang w:val="pt-BR"/>
        </w:rPr>
        <w:br w:type="page"/>
      </w:r>
    </w:p>
    <w:sdt>
      <w:sdtPr>
        <w:rPr>
          <w:rFonts w:ascii="Calibri" w:hAnsi="Calibri"/>
          <w:b w:val="0"/>
          <w:bCs w:val="0"/>
          <w:sz w:val="22"/>
          <w:szCs w:val="22"/>
        </w:rPr>
        <w:id w:val="48295804"/>
        <w:docPartObj>
          <w:docPartGallery w:val="Bibliographies"/>
          <w:docPartUnique/>
        </w:docPartObj>
      </w:sdtPr>
      <w:sdtEndPr>
        <w:rPr>
          <w:rFonts w:ascii="Times New Roman" w:hAnsi="Times New Roman"/>
          <w:sz w:val="24"/>
          <w:lang w:val="pt-BR"/>
        </w:rPr>
      </w:sdtEndPr>
      <w:sdtContent>
        <w:bookmarkStart w:id="262" w:name="_Toc340925663" w:displacedByCustomXml="prev"/>
        <w:p w:rsidR="001A5321" w:rsidRPr="00802816" w:rsidRDefault="001A5321" w:rsidP="001A5321">
          <w:pPr>
            <w:pStyle w:val="Ttulo1"/>
            <w:jc w:val="center"/>
            <w:rPr>
              <w:lang w:val="pt-BR"/>
            </w:rPr>
          </w:pPr>
          <w:r w:rsidRPr="00802816">
            <w:rPr>
              <w:lang w:val="pt-BR"/>
            </w:rPr>
            <w:t>BIBLIOGRAFIA</w:t>
          </w:r>
          <w:bookmarkEnd w:id="262"/>
        </w:p>
        <w:sdt>
          <w:sdtPr>
            <w:rPr>
              <w:lang w:val="pt-BR"/>
            </w:rPr>
            <w:id w:val="111145805"/>
            <w:bibliography/>
          </w:sdtPr>
          <w:sdtContent>
            <w:p w:rsidR="003320F6" w:rsidRDefault="00114892" w:rsidP="003320F6">
              <w:pPr>
                <w:pStyle w:val="Bibliografia"/>
                <w:rPr>
                  <w:noProof/>
                </w:rPr>
              </w:pPr>
              <w:r>
                <w:rPr>
                  <w:lang w:val="pt-BR"/>
                </w:rPr>
                <w:fldChar w:fldCharType="begin"/>
              </w:r>
              <w:r w:rsidR="001A5321" w:rsidRPr="001404EE">
                <w:rPr>
                  <w:lang w:val="pt-BR"/>
                </w:rPr>
                <w:instrText xml:space="preserve"> BIBLIOGRAPHY </w:instrText>
              </w:r>
              <w:r>
                <w:rPr>
                  <w:lang w:val="pt-BR"/>
                </w:rPr>
                <w:fldChar w:fldCharType="separate"/>
              </w:r>
              <w:r w:rsidR="003320F6" w:rsidRPr="003320F6">
                <w:rPr>
                  <w:noProof/>
                  <w:lang w:val="pt-BR"/>
                </w:rPr>
                <w:t xml:space="preserve">ABBASI, Mahdi, e Ahmad-Reza NAGHSH-NILCHI. </w:t>
              </w:r>
              <w:r w:rsidR="003320F6">
                <w:rPr>
                  <w:noProof/>
                </w:rPr>
                <w:t xml:space="preserve">“Precise two-dimensional D-bar reconstructions of human chest and phantom tank via sink-convolution algorithm.” </w:t>
              </w:r>
              <w:r w:rsidR="003320F6">
                <w:rPr>
                  <w:i/>
                  <w:iCs/>
                  <w:noProof/>
                </w:rPr>
                <w:t>Biomedicl Engineering online</w:t>
              </w:r>
              <w:r w:rsidR="003320F6">
                <w:rPr>
                  <w:noProof/>
                </w:rPr>
                <w:t>, 6 de january de 2012.</w:t>
              </w:r>
            </w:p>
            <w:p w:rsidR="003320F6" w:rsidRDefault="003320F6" w:rsidP="003320F6">
              <w:pPr>
                <w:pStyle w:val="Bibliografia"/>
                <w:rPr>
                  <w:noProof/>
                </w:rPr>
              </w:pPr>
              <w:r>
                <w:rPr>
                  <w:noProof/>
                </w:rPr>
                <w:t xml:space="preserve">ABERG, P., I. NICANDER, J. HANSSON, P. GELADI, U. HOLMGREN, e S OLLMAR. “Skin cancer identification using multifrequency electrical impedance-a potencial screening tool.” </w:t>
              </w:r>
              <w:r>
                <w:rPr>
                  <w:i/>
                  <w:iCs/>
                  <w:noProof/>
                </w:rPr>
                <w:t>Biomedical Engineering IEEE transactions on</w:t>
              </w:r>
              <w:r>
                <w:rPr>
                  <w:noProof/>
                </w:rPr>
                <w:t>, DEC de 2004: 2097-2102.</w:t>
              </w:r>
            </w:p>
            <w:p w:rsidR="003320F6" w:rsidRDefault="003320F6" w:rsidP="003320F6">
              <w:pPr>
                <w:pStyle w:val="Bibliografia"/>
                <w:rPr>
                  <w:noProof/>
                </w:rPr>
              </w:pPr>
              <w:r>
                <w:rPr>
                  <w:noProof/>
                </w:rPr>
                <w:t xml:space="preserve">ÂBERG, Peter, Ingrid NICANDER, Johan HANSSON, Paul GELADI, Ulf HOLMGREN, e Stig OLLMAR. “Skin Cancer Identification Using Multifrequency.” </w:t>
              </w:r>
              <w:r>
                <w:rPr>
                  <w:i/>
                  <w:iCs/>
                  <w:noProof/>
                </w:rPr>
                <w:t>IEEE TRANSACTIONS ON BIOMEDICAL ENGINEERING</w:t>
              </w:r>
              <w:r>
                <w:rPr>
                  <w:noProof/>
                </w:rPr>
                <w:t>, 2004: 2097-2102.</w:t>
              </w:r>
            </w:p>
            <w:p w:rsidR="003320F6" w:rsidRPr="003320F6" w:rsidRDefault="003320F6" w:rsidP="003320F6">
              <w:pPr>
                <w:pStyle w:val="Bibliografia"/>
                <w:rPr>
                  <w:noProof/>
                  <w:lang w:val="pt-BR"/>
                </w:rPr>
              </w:pPr>
              <w:r>
                <w:rPr>
                  <w:noProof/>
                </w:rPr>
                <w:t xml:space="preserve">ADLER, Andy, et al. “Whither Lung EIT: where are we, where do we want to go and what do we need to get there?” </w:t>
              </w:r>
              <w:r w:rsidRPr="003320F6">
                <w:rPr>
                  <w:i/>
                  <w:iCs/>
                  <w:noProof/>
                  <w:lang w:val="pt-BR"/>
                </w:rPr>
                <w:t>Physiol. Meas.</w:t>
              </w:r>
              <w:r w:rsidRPr="003320F6">
                <w:rPr>
                  <w:noProof/>
                  <w:lang w:val="pt-BR"/>
                </w:rPr>
                <w:t>, 2012: 679-694.</w:t>
              </w:r>
            </w:p>
            <w:p w:rsidR="003320F6" w:rsidRPr="003320F6" w:rsidRDefault="003320F6" w:rsidP="003320F6">
              <w:pPr>
                <w:pStyle w:val="Bibliografia"/>
                <w:rPr>
                  <w:noProof/>
                  <w:lang w:val="pt-BR"/>
                </w:rPr>
              </w:pPr>
              <w:r w:rsidRPr="003320F6">
                <w:rPr>
                  <w:noProof/>
                  <w:lang w:val="pt-BR"/>
                </w:rPr>
                <w:t>AG, Drägerwerk. “Electrical Impedance Tomography.” 22 de 02 de 2011. http://www.draeger.com/media/10/08/98/10089883/rsp_eit_booklet_9066788_en.pdf (acesso em 13 de 11 de 2012).</w:t>
              </w:r>
            </w:p>
            <w:p w:rsidR="003320F6" w:rsidRDefault="003320F6" w:rsidP="003320F6">
              <w:pPr>
                <w:pStyle w:val="Bibliografia"/>
                <w:rPr>
                  <w:noProof/>
                </w:rPr>
              </w:pPr>
              <w:r w:rsidRPr="003320F6">
                <w:rPr>
                  <w:noProof/>
                  <w:lang w:val="pt-BR"/>
                </w:rPr>
                <w:t xml:space="preserve">AGUILAR, Juan Carlos Zavaleta. </w:t>
              </w:r>
              <w:r w:rsidRPr="003320F6">
                <w:rPr>
                  <w:i/>
                  <w:iCs/>
                  <w:noProof/>
                  <w:lang w:val="pt-BR"/>
                </w:rPr>
                <w:t>Estudo numérico para o problema direto na tomografia por impedância elétrica.</w:t>
              </w:r>
              <w:r w:rsidRPr="003320F6">
                <w:rPr>
                  <w:noProof/>
                  <w:lang w:val="pt-BR"/>
                </w:rPr>
                <w:t xml:space="preserve"> </w:t>
              </w:r>
              <w:r>
                <w:rPr>
                  <w:noProof/>
                </w:rPr>
                <w:t>SBMAC, 2010.</w:t>
              </w:r>
            </w:p>
            <w:p w:rsidR="003320F6" w:rsidRDefault="003320F6" w:rsidP="003320F6">
              <w:pPr>
                <w:pStyle w:val="Bibliografia"/>
                <w:rPr>
                  <w:noProof/>
                </w:rPr>
              </w:pPr>
              <w:r>
                <w:rPr>
                  <w:noProof/>
                </w:rPr>
                <w:t xml:space="preserve">AL- HAPIT, Feras. “Patient–instrument connection errors in bioelectrical.” </w:t>
              </w:r>
              <w:r>
                <w:rPr>
                  <w:i/>
                  <w:iCs/>
                  <w:noProof/>
                </w:rPr>
                <w:t>Physiol. Meas</w:t>
              </w:r>
              <w:r>
                <w:rPr>
                  <w:noProof/>
                </w:rPr>
                <w:t>, 1998: 285–296.</w:t>
              </w:r>
            </w:p>
            <w:p w:rsidR="003320F6" w:rsidRDefault="003320F6" w:rsidP="003320F6">
              <w:pPr>
                <w:pStyle w:val="Bibliografia"/>
                <w:rPr>
                  <w:noProof/>
                </w:rPr>
              </w:pPr>
              <w:r>
                <w:rPr>
                  <w:noProof/>
                </w:rPr>
                <w:t>Analog Device. “AD8129/AD8130 low cost 270MHz Diferential Receiver Amplifiers Data Sheet (Rev. C).” 07 de 11 de 2005. http://www.analog.com/static/imported-files/data_sheets/AD8129_8130.pdf (acesso em 10 de 11 de 2012).</w:t>
              </w:r>
            </w:p>
            <w:p w:rsidR="003320F6" w:rsidRPr="003320F6" w:rsidRDefault="003320F6" w:rsidP="003320F6">
              <w:pPr>
                <w:pStyle w:val="Bibliografia"/>
                <w:rPr>
                  <w:noProof/>
                  <w:lang w:val="pt-BR"/>
                </w:rPr>
              </w:pPr>
              <w:r w:rsidRPr="003320F6">
                <w:rPr>
                  <w:noProof/>
                  <w:lang w:val="pt-BR"/>
                </w:rPr>
                <w:t xml:space="preserve">—. “Direct Digital Synthesis.” </w:t>
              </w:r>
              <w:r w:rsidRPr="003320F6">
                <w:rPr>
                  <w:i/>
                  <w:iCs/>
                  <w:noProof/>
                  <w:lang w:val="pt-BR"/>
                </w:rPr>
                <w:t>Analog Device.</w:t>
              </w:r>
              <w:r w:rsidRPr="003320F6">
                <w:rPr>
                  <w:noProof/>
                  <w:lang w:val="pt-BR"/>
                </w:rPr>
                <w:t xml:space="preserve"> http://www.analog.com/en/digital-to-analog-converters/direct-digital-synthesis-dds/ad9833/products/product.html (acesso em 02 de 09 de 2012).</w:t>
              </w:r>
            </w:p>
            <w:p w:rsidR="003320F6" w:rsidRDefault="003320F6" w:rsidP="003320F6">
              <w:pPr>
                <w:pStyle w:val="Bibliografia"/>
                <w:rPr>
                  <w:noProof/>
                </w:rPr>
              </w:pPr>
              <w:r>
                <w:rPr>
                  <w:noProof/>
                </w:rPr>
                <w:t xml:space="preserve">Analog Device. </w:t>
              </w:r>
              <w:r>
                <w:rPr>
                  <w:i/>
                  <w:iCs/>
                  <w:noProof/>
                </w:rPr>
                <w:t>Multiplier application guide.</w:t>
              </w:r>
              <w:r>
                <w:rPr>
                  <w:noProof/>
                </w:rPr>
                <w:t xml:space="preserve"> New York: Analog Device, 1978.</w:t>
              </w:r>
            </w:p>
            <w:p w:rsidR="003320F6" w:rsidRPr="003320F6" w:rsidRDefault="003320F6" w:rsidP="003320F6">
              <w:pPr>
                <w:pStyle w:val="Bibliografia"/>
                <w:rPr>
                  <w:noProof/>
                  <w:lang w:val="pt-BR"/>
                </w:rPr>
              </w:pPr>
              <w:r>
                <w:rPr>
                  <w:noProof/>
                </w:rPr>
                <w:t xml:space="preserve">—. “Multipliers/Dividers.” </w:t>
              </w:r>
              <w:r w:rsidRPr="003320F6">
                <w:rPr>
                  <w:i/>
                  <w:iCs/>
                  <w:noProof/>
                  <w:lang w:val="pt-BR"/>
                </w:rPr>
                <w:t>Analog Device.</w:t>
              </w:r>
              <w:r w:rsidRPr="003320F6">
                <w:rPr>
                  <w:noProof/>
                  <w:lang w:val="pt-BR"/>
                </w:rPr>
                <w:t xml:space="preserve"> 10 de 2010. http://www.analog.com/en/special-linear-functions/analog-multipliersdividers/ad835/products/product.html# (acesso em 21 de 09 de 2012).</w:t>
              </w:r>
            </w:p>
            <w:p w:rsidR="003320F6" w:rsidRPr="003320F6" w:rsidRDefault="003320F6" w:rsidP="003320F6">
              <w:pPr>
                <w:pStyle w:val="Bibliografia"/>
                <w:rPr>
                  <w:noProof/>
                  <w:lang w:val="pt-BR"/>
                </w:rPr>
              </w:pPr>
              <w:r w:rsidRPr="003320F6">
                <w:rPr>
                  <w:noProof/>
                  <w:lang w:val="pt-BR"/>
                </w:rPr>
                <w:t>Analog Device, Inc. “AD9833.” 10 de 09 de 2012. http://www.analog.com/static/imported-files/data_sheets/AD9833.pdf (acesso em 20 de 10 de 2012).</w:t>
              </w:r>
            </w:p>
            <w:p w:rsidR="003320F6" w:rsidRPr="003320F6" w:rsidRDefault="003320F6" w:rsidP="003320F6">
              <w:pPr>
                <w:pStyle w:val="Bibliografia"/>
                <w:rPr>
                  <w:noProof/>
                  <w:lang w:val="pt-BR"/>
                </w:rPr>
              </w:pPr>
              <w:r w:rsidRPr="003320F6">
                <w:rPr>
                  <w:noProof/>
                  <w:lang w:val="pt-BR"/>
                </w:rPr>
                <w:t xml:space="preserve">Analog Devices. </w:t>
              </w:r>
              <w:r w:rsidRPr="003320F6">
                <w:rPr>
                  <w:i/>
                  <w:iCs/>
                  <w:noProof/>
                  <w:lang w:val="pt-BR"/>
                </w:rPr>
                <w:t>Analog Devices.</w:t>
              </w:r>
              <w:r w:rsidRPr="003320F6">
                <w:rPr>
                  <w:noProof/>
                  <w:lang w:val="pt-BR"/>
                </w:rPr>
                <w:t xml:space="preserve"> 2 de 12 de 1999. http://www.analog.com/static/imported-files/tutorials/450968421DDS_Tutorial_rev12-2-99.pdf (acesso em 17 de 09 de 2012).</w:t>
              </w:r>
            </w:p>
            <w:p w:rsidR="003320F6" w:rsidRPr="003320F6" w:rsidRDefault="003320F6" w:rsidP="003320F6">
              <w:pPr>
                <w:pStyle w:val="Bibliografia"/>
                <w:rPr>
                  <w:noProof/>
                  <w:lang w:val="pt-BR"/>
                </w:rPr>
              </w:pPr>
              <w:r>
                <w:rPr>
                  <w:noProof/>
                </w:rPr>
                <w:lastRenderedPageBreak/>
                <w:t xml:space="preserve">Analog Devices, Inc. “AN-1070 (Rev. 0).” </w:t>
              </w:r>
              <w:r w:rsidRPr="003320F6">
                <w:rPr>
                  <w:noProof/>
                  <w:lang w:val="pt-BR"/>
                </w:rPr>
                <w:t>24 de 03 de 2010. http://www.analog.com/static/imported-files/application_notes/AN-1070.pdf (acesso em 4 de 10 de 2012).</w:t>
              </w:r>
            </w:p>
            <w:p w:rsidR="003320F6" w:rsidRDefault="003320F6" w:rsidP="003320F6">
              <w:pPr>
                <w:pStyle w:val="Bibliografia"/>
                <w:rPr>
                  <w:noProof/>
                </w:rPr>
              </w:pPr>
              <w:r>
                <w:rPr>
                  <w:noProof/>
                </w:rPr>
                <w:t xml:space="preserve">BARBER, C D, e B D BROWN. “Imaging spatial distribuitions of resistivity using apllied potential tomography.” </w:t>
              </w:r>
              <w:r>
                <w:rPr>
                  <w:i/>
                  <w:iCs/>
                  <w:noProof/>
                </w:rPr>
                <w:t>phisicists Association Elec Lett</w:t>
              </w:r>
              <w:r>
                <w:rPr>
                  <w:noProof/>
                </w:rPr>
                <w:t>, 1984: 723 - 733.</w:t>
              </w:r>
            </w:p>
            <w:p w:rsidR="003320F6" w:rsidRPr="003320F6" w:rsidRDefault="003320F6" w:rsidP="003320F6">
              <w:pPr>
                <w:pStyle w:val="Bibliografia"/>
                <w:rPr>
                  <w:noProof/>
                  <w:lang w:val="pt-BR"/>
                </w:rPr>
              </w:pPr>
              <w:r w:rsidRPr="003320F6">
                <w:rPr>
                  <w:noProof/>
                  <w:lang w:val="pt-BR"/>
                </w:rPr>
                <w:t xml:space="preserve">BERTEMES, Pedro Filho. </w:t>
              </w:r>
              <w:r w:rsidRPr="003320F6">
                <w:rPr>
                  <w:i/>
                  <w:iCs/>
                  <w:noProof/>
                  <w:lang w:val="pt-BR"/>
                </w:rPr>
                <w:t>Desenvolvimento de um Circuito Adaptativo da Impedância Negativa a ser.</w:t>
              </w:r>
              <w:r w:rsidRPr="003320F6">
                <w:rPr>
                  <w:noProof/>
                  <w:lang w:val="pt-BR"/>
                </w:rPr>
                <w:t xml:space="preserve"> São Paulo: USP, 2004.</w:t>
              </w:r>
            </w:p>
            <w:p w:rsidR="003320F6" w:rsidRDefault="003320F6" w:rsidP="003320F6">
              <w:pPr>
                <w:pStyle w:val="Bibliografia"/>
                <w:rPr>
                  <w:noProof/>
                </w:rPr>
              </w:pPr>
              <w:r w:rsidRPr="003320F6">
                <w:rPr>
                  <w:noProof/>
                  <w:lang w:val="pt-BR"/>
                </w:rPr>
                <w:t xml:space="preserve">BROWN, B H, D C BARBER, e A D SEAGAR. </w:t>
              </w:r>
              <w:r>
                <w:rPr>
                  <w:noProof/>
                </w:rPr>
                <w:t xml:space="preserve">“Applied potential tomography: possible clinical aplications.” </w:t>
              </w:r>
              <w:r>
                <w:rPr>
                  <w:i/>
                  <w:iCs/>
                  <w:noProof/>
                </w:rPr>
                <w:t>Clin. Phys. Mensurement</w:t>
              </w:r>
              <w:r>
                <w:rPr>
                  <w:noProof/>
                </w:rPr>
                <w:t>, 1985: 109-121.</w:t>
              </w:r>
            </w:p>
            <w:p w:rsidR="003320F6" w:rsidRPr="003320F6" w:rsidRDefault="003320F6" w:rsidP="003320F6">
              <w:pPr>
                <w:pStyle w:val="Bibliografia"/>
                <w:rPr>
                  <w:noProof/>
                  <w:lang w:val="pt-BR"/>
                </w:rPr>
              </w:pPr>
              <w:r>
                <w:rPr>
                  <w:noProof/>
                </w:rPr>
                <w:t xml:space="preserve">BROWN, BRIAN H. “Medical impedance tomography and process impedance tomography a brief review.” </w:t>
              </w:r>
              <w:r w:rsidRPr="003320F6">
                <w:rPr>
                  <w:i/>
                  <w:iCs/>
                  <w:noProof/>
                  <w:lang w:val="pt-BR"/>
                </w:rPr>
                <w:t>Means. Sci. Technol</w:t>
              </w:r>
              <w:r w:rsidRPr="003320F6">
                <w:rPr>
                  <w:noProof/>
                  <w:lang w:val="pt-BR"/>
                </w:rPr>
                <w:t>, 2001: 991 - 996.</w:t>
              </w:r>
            </w:p>
            <w:p w:rsidR="003320F6" w:rsidRPr="003320F6" w:rsidRDefault="003320F6" w:rsidP="003320F6">
              <w:pPr>
                <w:pStyle w:val="Bibliografia"/>
                <w:rPr>
                  <w:noProof/>
                  <w:lang w:val="pt-BR"/>
                </w:rPr>
              </w:pPr>
              <w:r w:rsidRPr="003320F6">
                <w:rPr>
                  <w:noProof/>
                  <w:lang w:val="pt-BR"/>
                </w:rPr>
                <w:t xml:space="preserve">CARDOSO, Adriano Silva Vale. </w:t>
              </w:r>
              <w:r w:rsidRPr="003320F6">
                <w:rPr>
                  <w:i/>
                  <w:iCs/>
                  <w:noProof/>
                  <w:lang w:val="pt-BR"/>
                </w:rPr>
                <w:t>Instrumentaçãoo e Metodologias de Medição de biopotenciais.</w:t>
              </w:r>
              <w:r w:rsidRPr="003320F6">
                <w:rPr>
                  <w:noProof/>
                  <w:lang w:val="pt-BR"/>
                </w:rPr>
                <w:t xml:space="preserve"> Minas Gerais: Universidade Federal de Minas Gerais, 2010.</w:t>
              </w:r>
            </w:p>
            <w:p w:rsidR="003320F6" w:rsidRDefault="003320F6" w:rsidP="003320F6">
              <w:pPr>
                <w:pStyle w:val="Bibliografia"/>
                <w:rPr>
                  <w:noProof/>
                </w:rPr>
              </w:pPr>
              <w:r w:rsidRPr="003320F6">
                <w:rPr>
                  <w:noProof/>
                  <w:lang w:val="pt-BR"/>
                </w:rPr>
                <w:t xml:space="preserve">CARDU, Roberto, Philip H. W. LEONG, e Craig T. JIN. </w:t>
              </w:r>
              <w:r>
                <w:rPr>
                  <w:noProof/>
                </w:rPr>
                <w:t xml:space="preserve">“Electrode contact impedance sensitivity to variations.” </w:t>
              </w:r>
              <w:r>
                <w:rPr>
                  <w:i/>
                  <w:iCs/>
                  <w:noProof/>
                </w:rPr>
                <w:t>Physiological Measurement</w:t>
              </w:r>
              <w:r>
                <w:rPr>
                  <w:noProof/>
                </w:rPr>
                <w:t>, 24 de April de 2012: 817–830.</w:t>
              </w:r>
            </w:p>
            <w:p w:rsidR="003320F6" w:rsidRDefault="003320F6" w:rsidP="003320F6">
              <w:pPr>
                <w:pStyle w:val="Bibliografia"/>
                <w:rPr>
                  <w:noProof/>
                </w:rPr>
              </w:pPr>
              <w:r>
                <w:rPr>
                  <w:noProof/>
                </w:rPr>
                <w:t xml:space="preserve">CHANCAIRUJIRA, Thawee, e Ravindra L MEHTA. “Bioimpedance and its application.” </w:t>
              </w:r>
              <w:r>
                <w:rPr>
                  <w:i/>
                  <w:iCs/>
                  <w:noProof/>
                </w:rPr>
                <w:t>Saudi Journal of Kidney Diseases and transplantation</w:t>
              </w:r>
              <w:r>
                <w:rPr>
                  <w:noProof/>
                </w:rPr>
                <w:t>, 2005: 6-16.</w:t>
              </w:r>
            </w:p>
            <w:p w:rsidR="003320F6" w:rsidRPr="003320F6" w:rsidRDefault="003320F6" w:rsidP="003320F6">
              <w:pPr>
                <w:pStyle w:val="Bibliografia"/>
                <w:rPr>
                  <w:noProof/>
                  <w:lang w:val="pt-BR"/>
                </w:rPr>
              </w:pPr>
              <w:r>
                <w:rPr>
                  <w:noProof/>
                </w:rPr>
                <w:t xml:space="preserve">CRONIN. “DDS Devices generate High-quality waveforms, simply, efficiently and flexibly.” </w:t>
              </w:r>
              <w:r w:rsidRPr="003320F6">
                <w:rPr>
                  <w:i/>
                  <w:iCs/>
                  <w:noProof/>
                  <w:lang w:val="pt-BR"/>
                </w:rPr>
                <w:t>Analog Dialog</w:t>
              </w:r>
              <w:r w:rsidRPr="003320F6">
                <w:rPr>
                  <w:noProof/>
                  <w:lang w:val="pt-BR"/>
                </w:rPr>
                <w:t>, 2012.</w:t>
              </w:r>
            </w:p>
            <w:p w:rsidR="003320F6" w:rsidRPr="003320F6" w:rsidRDefault="003320F6" w:rsidP="003320F6">
              <w:pPr>
                <w:pStyle w:val="Bibliografia"/>
                <w:rPr>
                  <w:noProof/>
                  <w:lang w:val="pt-BR"/>
                </w:rPr>
              </w:pPr>
              <w:r w:rsidRPr="003320F6">
                <w:rPr>
                  <w:noProof/>
                  <w:lang w:val="pt-BR"/>
                </w:rPr>
                <w:t xml:space="preserve">DA SILVA, Jader P. C., e Cícero R DE LIMA. “Tomografia por impedância elétrica aplicada a ensaios não destrutivos utilizando o método de otimização topológica.” </w:t>
              </w:r>
              <w:r w:rsidRPr="003320F6">
                <w:rPr>
                  <w:i/>
                  <w:iCs/>
                  <w:noProof/>
                  <w:lang w:val="pt-BR"/>
                </w:rPr>
                <w:t>Associação Argentina de Mecânica Computacional</w:t>
              </w:r>
              <w:r w:rsidRPr="003320F6">
                <w:rPr>
                  <w:noProof/>
                  <w:lang w:val="pt-BR"/>
                </w:rPr>
                <w:t>, 18 de Novembro de 2010: 6243-6256.</w:t>
              </w:r>
            </w:p>
            <w:p w:rsidR="003320F6" w:rsidRPr="003320F6" w:rsidRDefault="003320F6" w:rsidP="003320F6">
              <w:pPr>
                <w:pStyle w:val="Bibliografia"/>
                <w:rPr>
                  <w:noProof/>
                  <w:lang w:val="pt-BR"/>
                </w:rPr>
              </w:pPr>
              <w:r w:rsidRPr="003320F6">
                <w:rPr>
                  <w:noProof/>
                  <w:lang w:val="pt-BR"/>
                </w:rPr>
                <w:t xml:space="preserve">DAI, Tao, Camille GÓMEZ-LABERGE, e Andy ADDLER. </w:t>
              </w:r>
              <w:r>
                <w:rPr>
                  <w:noProof/>
                </w:rPr>
                <w:t xml:space="preserve">“Reconstruction of conductivity changes and electrode movments based on EIT temporal sequences.” </w:t>
              </w:r>
              <w:r w:rsidRPr="003320F6">
                <w:rPr>
                  <w:i/>
                  <w:iCs/>
                  <w:noProof/>
                  <w:lang w:val="pt-BR"/>
                </w:rPr>
                <w:t>Physiological Measurements</w:t>
              </w:r>
              <w:r w:rsidRPr="003320F6">
                <w:rPr>
                  <w:noProof/>
                  <w:lang w:val="pt-BR"/>
                </w:rPr>
                <w:t>, 2008: s77-s88.</w:t>
              </w:r>
            </w:p>
            <w:p w:rsidR="003320F6" w:rsidRPr="003320F6" w:rsidRDefault="003320F6" w:rsidP="003320F6">
              <w:pPr>
                <w:pStyle w:val="Bibliografia"/>
                <w:rPr>
                  <w:noProof/>
                  <w:lang w:val="pt-BR"/>
                </w:rPr>
              </w:pPr>
              <w:r w:rsidRPr="003320F6">
                <w:rPr>
                  <w:noProof/>
                  <w:lang w:val="pt-BR"/>
                </w:rPr>
                <w:t xml:space="preserve">DAL FABBRO, Paulo Augusto. </w:t>
              </w:r>
              <w:r w:rsidRPr="003320F6">
                <w:rPr>
                  <w:i/>
                  <w:iCs/>
                  <w:noProof/>
                  <w:lang w:val="pt-BR"/>
                </w:rPr>
                <w:t>Projeto de um amplificador de instrumentação.</w:t>
              </w:r>
              <w:r w:rsidRPr="003320F6">
                <w:rPr>
                  <w:noProof/>
                  <w:lang w:val="pt-BR"/>
                </w:rPr>
                <w:t xml:space="preserve"> Tese Mestrado, Campinas, SP: Unicamp , 2002.</w:t>
              </w:r>
            </w:p>
            <w:p w:rsidR="003320F6" w:rsidRPr="003320F6" w:rsidRDefault="003320F6" w:rsidP="003320F6">
              <w:pPr>
                <w:pStyle w:val="Bibliografia"/>
                <w:rPr>
                  <w:noProof/>
                  <w:lang w:val="pt-BR"/>
                </w:rPr>
              </w:pPr>
              <w:r w:rsidRPr="003320F6">
                <w:rPr>
                  <w:noProof/>
                  <w:lang w:val="pt-BR"/>
                </w:rPr>
                <w:t xml:space="preserve">FMUSP. “Portaldaradiologia.com.” </w:t>
              </w:r>
              <w:r w:rsidRPr="003320F6">
                <w:rPr>
                  <w:i/>
                  <w:iCs/>
                  <w:noProof/>
                  <w:lang w:val="pt-BR"/>
                </w:rPr>
                <w:t>Portal da Radiologia.</w:t>
              </w:r>
              <w:r w:rsidRPr="003320F6">
                <w:rPr>
                  <w:noProof/>
                  <w:lang w:val="pt-BR"/>
                </w:rPr>
                <w:t xml:space="preserve"> 28 de janeiro de 2010. http://portaldaradiologia.com/?p=196 (acesso em 15 de Abril de 2012).</w:t>
              </w:r>
            </w:p>
            <w:p w:rsidR="003320F6" w:rsidRDefault="003320F6" w:rsidP="003320F6">
              <w:pPr>
                <w:pStyle w:val="Bibliografia"/>
                <w:rPr>
                  <w:noProof/>
                </w:rPr>
              </w:pPr>
              <w:r>
                <w:rPr>
                  <w:noProof/>
                </w:rPr>
                <w:t xml:space="preserve">FRANCO, Sérgio. </w:t>
              </w:r>
              <w:r>
                <w:rPr>
                  <w:i/>
                  <w:iCs/>
                  <w:noProof/>
                </w:rPr>
                <w:t>Design with Operational Amplifiers and Analog integrated Circuits.</w:t>
              </w:r>
              <w:r>
                <w:rPr>
                  <w:noProof/>
                </w:rPr>
                <w:t xml:space="preserve"> New York: MacGraw-Hill, 1998.</w:t>
              </w:r>
            </w:p>
            <w:p w:rsidR="003320F6" w:rsidRDefault="003320F6" w:rsidP="003320F6">
              <w:pPr>
                <w:pStyle w:val="Bibliografia"/>
                <w:rPr>
                  <w:noProof/>
                </w:rPr>
              </w:pPr>
              <w:r>
                <w:rPr>
                  <w:noProof/>
                </w:rPr>
                <w:t xml:space="preserve">GABRIEL, C, S GABRIEL, e E CORTHOUT. “The dielectric properties of biological tissues: I. Literature.” </w:t>
              </w:r>
              <w:r>
                <w:rPr>
                  <w:i/>
                  <w:iCs/>
                  <w:noProof/>
                </w:rPr>
                <w:t>Phys. Med. Biol</w:t>
              </w:r>
              <w:r>
                <w:rPr>
                  <w:noProof/>
                </w:rPr>
                <w:t>, 1996: 2231-2249.</w:t>
              </w:r>
            </w:p>
            <w:p w:rsidR="003320F6" w:rsidRDefault="003320F6" w:rsidP="003320F6">
              <w:pPr>
                <w:pStyle w:val="Bibliografia"/>
                <w:rPr>
                  <w:noProof/>
                </w:rPr>
              </w:pPr>
              <w:r>
                <w:rPr>
                  <w:noProof/>
                </w:rPr>
                <w:lastRenderedPageBreak/>
                <w:t xml:space="preserve">GRIMMNES, Sverre, e O G MARTINSEN. </w:t>
              </w:r>
              <w:r>
                <w:rPr>
                  <w:i/>
                  <w:iCs/>
                  <w:noProof/>
                </w:rPr>
                <w:t>Bioimpedance and bioelectricity basics.</w:t>
              </w:r>
              <w:r>
                <w:rPr>
                  <w:noProof/>
                </w:rPr>
                <w:t xml:space="preserve"> London: Academic Press, 2002.</w:t>
              </w:r>
            </w:p>
            <w:p w:rsidR="003320F6" w:rsidRDefault="003320F6" w:rsidP="003320F6">
              <w:pPr>
                <w:pStyle w:val="Bibliografia"/>
                <w:rPr>
                  <w:noProof/>
                </w:rPr>
              </w:pPr>
              <w:r>
                <w:rPr>
                  <w:noProof/>
                </w:rPr>
                <w:t xml:space="preserve">GRIMNES, Sverre, e ORJAN G MARTINSEM. “Sources of error in tetrapolar impedance measurements on biomaterials and other ionic conductors.” </w:t>
              </w:r>
              <w:r>
                <w:rPr>
                  <w:i/>
                  <w:iCs/>
                  <w:noProof/>
                </w:rPr>
                <w:t>Journal of Physics</w:t>
              </w:r>
              <w:r>
                <w:rPr>
                  <w:noProof/>
                </w:rPr>
                <w:t>, 2007: 9-14.</w:t>
              </w:r>
            </w:p>
            <w:p w:rsidR="003320F6" w:rsidRDefault="003320F6" w:rsidP="003320F6">
              <w:pPr>
                <w:pStyle w:val="Bibliografia"/>
                <w:rPr>
                  <w:noProof/>
                </w:rPr>
              </w:pPr>
              <w:r>
                <w:rPr>
                  <w:noProof/>
                </w:rPr>
                <w:t xml:space="preserve">HEIKKINEN, Lasse M., Tanja VILHUNEN, Robert M. WEST, e Marko VAUHKONEN. “Simultaneous reconstruction of electrode contact impedances and internal electrical properties. Part ll: Application.” </w:t>
              </w:r>
              <w:r>
                <w:rPr>
                  <w:i/>
                  <w:iCs/>
                  <w:noProof/>
                </w:rPr>
                <w:t>Meas. Sci. Technol. 13</w:t>
              </w:r>
              <w:r>
                <w:rPr>
                  <w:noProof/>
                </w:rPr>
                <w:t>, 2002: 18 - 48.</w:t>
              </w:r>
            </w:p>
            <w:p w:rsidR="003320F6" w:rsidRDefault="003320F6" w:rsidP="003320F6">
              <w:pPr>
                <w:pStyle w:val="Bibliografia"/>
                <w:rPr>
                  <w:noProof/>
                </w:rPr>
              </w:pPr>
              <w:r>
                <w:rPr>
                  <w:noProof/>
                </w:rPr>
                <w:t xml:space="preserve">HOLDER, David S. </w:t>
              </w:r>
              <w:r>
                <w:rPr>
                  <w:i/>
                  <w:iCs/>
                  <w:noProof/>
                </w:rPr>
                <w:t>Electrical Impedance Tomography.</w:t>
              </w:r>
              <w:r>
                <w:rPr>
                  <w:noProof/>
                </w:rPr>
                <w:t xml:space="preserve"> Philadelphia: MPG Books Ltd, 2005.</w:t>
              </w:r>
            </w:p>
            <w:p w:rsidR="003320F6" w:rsidRDefault="003320F6" w:rsidP="003320F6">
              <w:pPr>
                <w:pStyle w:val="Bibliografia"/>
                <w:rPr>
                  <w:noProof/>
                </w:rPr>
              </w:pPr>
              <w:r>
                <w:rPr>
                  <w:noProof/>
                </w:rPr>
                <w:t>HOLDER, David. “Ucl Department of Medical Phisics and Bioengineering.” http://www.ucl.ac.uk/medphys/research/eit/pubs/intro_to_EIT.pdf (acesso em 22 de 04 de 2012).</w:t>
              </w:r>
            </w:p>
            <w:p w:rsidR="003320F6" w:rsidRDefault="003320F6" w:rsidP="003320F6">
              <w:pPr>
                <w:pStyle w:val="Bibliografia"/>
                <w:rPr>
                  <w:noProof/>
                </w:rPr>
              </w:pPr>
              <w:r>
                <w:rPr>
                  <w:noProof/>
                </w:rPr>
                <w:t xml:space="preserve">HUANG, Cheng-Ning, e Hung-Yuan CHUNG. </w:t>
              </w:r>
              <w:r>
                <w:rPr>
                  <w:i/>
                  <w:iCs/>
                  <w:noProof/>
                </w:rPr>
                <w:t>Study of Rotational Electrical Impedance Tomography.</w:t>
              </w:r>
              <w:r>
                <w:rPr>
                  <w:noProof/>
                </w:rPr>
                <w:t xml:space="preserve"> Jhongli, Taiwan: National Central University, 2008.</w:t>
              </w:r>
            </w:p>
            <w:p w:rsidR="003320F6" w:rsidRDefault="003320F6" w:rsidP="003320F6">
              <w:pPr>
                <w:pStyle w:val="Bibliografia"/>
                <w:rPr>
                  <w:noProof/>
                </w:rPr>
              </w:pPr>
              <w:r>
                <w:rPr>
                  <w:noProof/>
                </w:rPr>
                <w:t xml:space="preserve">JOSSINET, J J. “Volumetric field distributionand 2D measurement impedande imaging.” </w:t>
              </w:r>
              <w:r>
                <w:rPr>
                  <w:i/>
                  <w:iCs/>
                  <w:noProof/>
                </w:rPr>
                <w:t>Int Conf Electrical Biompedance</w:t>
              </w:r>
              <w:r>
                <w:rPr>
                  <w:noProof/>
                </w:rPr>
                <w:t>, 1983: 88-86.</w:t>
              </w:r>
            </w:p>
            <w:p w:rsidR="003320F6" w:rsidRDefault="003320F6" w:rsidP="003320F6">
              <w:pPr>
                <w:pStyle w:val="Bibliografia"/>
                <w:rPr>
                  <w:noProof/>
                </w:rPr>
              </w:pPr>
              <w:r>
                <w:rPr>
                  <w:noProof/>
                </w:rPr>
                <w:t xml:space="preserve">KAUPPINEN, Pasi, Jari HYTTINEN, e Jaakko MALMIVUO. “Sensitivity Distribution Visualizations of Impedance Tomography Measurement Strategies.” </w:t>
              </w:r>
              <w:r>
                <w:rPr>
                  <w:i/>
                  <w:iCs/>
                  <w:noProof/>
                </w:rPr>
                <w:t>International Journal of Bioelectromagnetism</w:t>
              </w:r>
              <w:r>
                <w:rPr>
                  <w:noProof/>
                </w:rPr>
                <w:t>, nº1 de vol 8 de 2006: VII/1 - VII/9.</w:t>
              </w:r>
            </w:p>
            <w:p w:rsidR="003320F6" w:rsidRDefault="003320F6" w:rsidP="003320F6">
              <w:pPr>
                <w:pStyle w:val="Bibliografia"/>
                <w:rPr>
                  <w:noProof/>
                </w:rPr>
              </w:pPr>
              <w:r>
                <w:rPr>
                  <w:noProof/>
                </w:rPr>
                <w:t xml:space="preserve">KOLEHMAINEN, V., M. VANHKONEN, P. A. KARJALAINEN, e J. P. KAIPIO. </w:t>
              </w:r>
              <w:r>
                <w:rPr>
                  <w:i/>
                  <w:iCs/>
                  <w:noProof/>
                </w:rPr>
                <w:t>Assessment of errors in static electrical impedance tomography with adjacent and trigonometric current patterns.</w:t>
              </w:r>
              <w:r>
                <w:rPr>
                  <w:noProof/>
                </w:rPr>
                <w:t xml:space="preserve"> kuopio, Finland: University of Kuopio, 1997.</w:t>
              </w:r>
            </w:p>
            <w:p w:rsidR="003320F6" w:rsidRPr="003320F6" w:rsidRDefault="003320F6" w:rsidP="003320F6">
              <w:pPr>
                <w:pStyle w:val="Bibliografia"/>
                <w:rPr>
                  <w:noProof/>
                  <w:lang w:val="pt-BR"/>
                </w:rPr>
              </w:pPr>
              <w:r>
                <w:rPr>
                  <w:noProof/>
                </w:rPr>
                <w:t xml:space="preserve">MALMIVUO, Jaakko. “Principle of Reciprocity Solves the Most Important Problems.” </w:t>
              </w:r>
              <w:r w:rsidRPr="003320F6">
                <w:rPr>
                  <w:i/>
                  <w:iCs/>
                  <w:noProof/>
                  <w:lang w:val="pt-BR"/>
                </w:rPr>
                <w:t>Biomedical Engineering.</w:t>
              </w:r>
              <w:r w:rsidRPr="003320F6">
                <w:rPr>
                  <w:noProof/>
                  <w:lang w:val="pt-BR"/>
                </w:rPr>
                <w:t xml:space="preserve"> 12 de 05 de 2010. http://bioimpedance.bme.ufl.edu/icebi/9032_Malmivuo.pdf (acesso em 16 de 10 de 2012).</w:t>
              </w:r>
            </w:p>
            <w:p w:rsidR="003320F6" w:rsidRDefault="003320F6" w:rsidP="003320F6">
              <w:pPr>
                <w:pStyle w:val="Bibliografia"/>
                <w:rPr>
                  <w:noProof/>
                </w:rPr>
              </w:pPr>
              <w:r>
                <w:rPr>
                  <w:noProof/>
                </w:rPr>
                <w:t xml:space="preserve">MALMIVUO, Jaakko, e Robert PLONSEY. </w:t>
              </w:r>
              <w:r>
                <w:rPr>
                  <w:i/>
                  <w:iCs/>
                  <w:noProof/>
                </w:rPr>
                <w:t>Bioelectromagnetism, Principles and Aplications of Bioelectric and Biomagnetism Fields.</w:t>
              </w:r>
              <w:r>
                <w:rPr>
                  <w:noProof/>
                </w:rPr>
                <w:t xml:space="preserve"> New York: Oxford University Press, 1995.</w:t>
              </w:r>
            </w:p>
            <w:p w:rsidR="003320F6" w:rsidRDefault="003320F6" w:rsidP="003320F6">
              <w:pPr>
                <w:pStyle w:val="Bibliografia"/>
                <w:rPr>
                  <w:noProof/>
                </w:rPr>
              </w:pPr>
              <w:r>
                <w:rPr>
                  <w:noProof/>
                </w:rPr>
                <w:t xml:space="preserve">MANWARING, P, R. HALTER, K. MOODIE, S. KANE, e A. HA. “An animal model configuration for combined EIT imaging and ICP monitoring of intracranial trauma.” </w:t>
              </w:r>
              <w:r>
                <w:rPr>
                  <w:i/>
                  <w:iCs/>
                  <w:noProof/>
                </w:rPr>
                <w:t>12th International Conference in EIT.</w:t>
              </w:r>
              <w:r>
                <w:rPr>
                  <w:noProof/>
                </w:rPr>
                <w:t xml:space="preserve"> Bath: University of Bath, 2011. 13-16.</w:t>
              </w:r>
            </w:p>
            <w:p w:rsidR="003320F6" w:rsidRPr="003320F6" w:rsidRDefault="003320F6" w:rsidP="003320F6">
              <w:pPr>
                <w:pStyle w:val="Bibliografia"/>
                <w:rPr>
                  <w:noProof/>
                  <w:lang w:val="pt-BR"/>
                </w:rPr>
              </w:pPr>
              <w:r>
                <w:rPr>
                  <w:noProof/>
                </w:rPr>
                <w:t xml:space="preserve">MATTIA, Oscar E. N. </w:t>
              </w:r>
              <w:r>
                <w:rPr>
                  <w:i/>
                  <w:iCs/>
                  <w:noProof/>
                </w:rPr>
                <w:t>Pojeto de um canal multifrequencial de medição de bioimpedância.</w:t>
              </w:r>
              <w:r>
                <w:rPr>
                  <w:noProof/>
                </w:rPr>
                <w:t xml:space="preserve"> </w:t>
              </w:r>
              <w:r w:rsidRPr="003320F6">
                <w:rPr>
                  <w:noProof/>
                  <w:lang w:val="pt-BR"/>
                </w:rPr>
                <w:t>Bento Gonçalves: Universidade de Caxias do Sul, 2011.</w:t>
              </w:r>
            </w:p>
            <w:p w:rsidR="003320F6" w:rsidRPr="003320F6" w:rsidRDefault="003320F6" w:rsidP="003320F6">
              <w:pPr>
                <w:pStyle w:val="Bibliografia"/>
                <w:rPr>
                  <w:noProof/>
                  <w:lang w:val="pt-BR"/>
                </w:rPr>
              </w:pPr>
              <w:r w:rsidRPr="003320F6">
                <w:rPr>
                  <w:noProof/>
                  <w:lang w:val="pt-BR"/>
                </w:rPr>
                <w:lastRenderedPageBreak/>
                <w:t xml:space="preserve">MCEWAN, A, G CUSICK, e D S HOLDER. </w:t>
              </w:r>
              <w:r>
                <w:rPr>
                  <w:noProof/>
                </w:rPr>
                <w:t xml:space="preserve">“A review of erros in multi-frequency EIT instrumentation.” </w:t>
              </w:r>
              <w:r w:rsidRPr="003320F6">
                <w:rPr>
                  <w:i/>
                  <w:iCs/>
                  <w:noProof/>
                  <w:lang w:val="pt-BR"/>
                </w:rPr>
                <w:t>Physiol. Means</w:t>
              </w:r>
              <w:r w:rsidRPr="003320F6">
                <w:rPr>
                  <w:noProof/>
                  <w:lang w:val="pt-BR"/>
                </w:rPr>
                <w:t>, 2007: 197 -215.</w:t>
              </w:r>
            </w:p>
            <w:p w:rsidR="003320F6" w:rsidRPr="003320F6" w:rsidRDefault="003320F6" w:rsidP="003320F6">
              <w:pPr>
                <w:pStyle w:val="Bibliografia"/>
                <w:rPr>
                  <w:noProof/>
                  <w:lang w:val="pt-BR"/>
                </w:rPr>
              </w:pPr>
              <w:r w:rsidRPr="003320F6">
                <w:rPr>
                  <w:noProof/>
                  <w:lang w:val="pt-BR"/>
                </w:rPr>
                <w:t>MENDONÇA, D. O., e M. N. SOUZA. “Aplicação da Bioimpedância no Estudo do Comportamento dos Volumes dos Fluidos Corporais em Neonatos a Termo.” 15 de 03 de 2006. http://www.peb.ufrj.br/teses/2002/Tese19.pdf (acesso em 20 de 07 de 2012).</w:t>
              </w:r>
            </w:p>
            <w:p w:rsidR="003320F6" w:rsidRPr="003320F6" w:rsidRDefault="003320F6" w:rsidP="003320F6">
              <w:pPr>
                <w:pStyle w:val="Bibliografia"/>
                <w:rPr>
                  <w:noProof/>
                  <w:lang w:val="pt-BR"/>
                </w:rPr>
              </w:pPr>
              <w:r w:rsidRPr="003320F6">
                <w:rPr>
                  <w:noProof/>
                  <w:lang w:val="pt-BR"/>
                </w:rPr>
                <w:t xml:space="preserve">MENIN, Olavo Henrique. </w:t>
              </w:r>
              <w:r w:rsidRPr="003320F6">
                <w:rPr>
                  <w:i/>
                  <w:iCs/>
                  <w:noProof/>
                  <w:lang w:val="pt-BR"/>
                </w:rPr>
                <w:t>Método dos Elementos de Contorno para tomografia de impedância elétrica.</w:t>
              </w:r>
              <w:r w:rsidRPr="003320F6">
                <w:rPr>
                  <w:noProof/>
                  <w:lang w:val="pt-BR"/>
                </w:rPr>
                <w:t xml:space="preserve"> São Paulo: Universidade de São Paulo, 2009.</w:t>
              </w:r>
            </w:p>
            <w:p w:rsidR="003320F6" w:rsidRDefault="003320F6" w:rsidP="003320F6">
              <w:pPr>
                <w:pStyle w:val="Bibliografia"/>
                <w:rPr>
                  <w:noProof/>
                </w:rPr>
              </w:pPr>
              <w:r w:rsidRPr="003320F6">
                <w:rPr>
                  <w:noProof/>
                  <w:lang w:val="pt-BR"/>
                </w:rPr>
                <w:t xml:space="preserve">MURPHY, Eva, e Slattery COLM. </w:t>
              </w:r>
              <w:r>
                <w:rPr>
                  <w:noProof/>
                </w:rPr>
                <w:t xml:space="preserve">“All about Direct digital synthesis.” </w:t>
              </w:r>
              <w:r>
                <w:rPr>
                  <w:i/>
                  <w:iCs/>
                  <w:noProof/>
                </w:rPr>
                <w:t>Analog Dialogue</w:t>
              </w:r>
              <w:r>
                <w:rPr>
                  <w:noProof/>
                </w:rPr>
                <w:t>, 2004.</w:t>
              </w:r>
            </w:p>
            <w:p w:rsidR="003320F6" w:rsidRDefault="003320F6" w:rsidP="003320F6">
              <w:pPr>
                <w:pStyle w:val="Bibliografia"/>
                <w:rPr>
                  <w:noProof/>
                </w:rPr>
              </w:pPr>
              <w:r>
                <w:rPr>
                  <w:noProof/>
                </w:rPr>
                <w:t xml:space="preserve">NOOR, Johan Andoyo Effendi. </w:t>
              </w:r>
              <w:r>
                <w:rPr>
                  <w:i/>
                  <w:iCs/>
                  <w:noProof/>
                </w:rPr>
                <w:t>Electrical impedance tomography at low frequencies.</w:t>
              </w:r>
              <w:r>
                <w:rPr>
                  <w:noProof/>
                </w:rPr>
                <w:t xml:space="preserve"> New South Wales: University of New South Wales, 2007.</w:t>
              </w:r>
            </w:p>
            <w:p w:rsidR="003320F6" w:rsidRDefault="003320F6" w:rsidP="003320F6">
              <w:pPr>
                <w:pStyle w:val="Bibliografia"/>
                <w:rPr>
                  <w:noProof/>
                </w:rPr>
              </w:pPr>
              <w:r>
                <w:rPr>
                  <w:noProof/>
                </w:rPr>
                <w:t xml:space="preserve">NOWAKOWSKI, A, T PALKO, e J WTOREK. “Advances in electrical impedance methods in medical diagnostics.” </w:t>
              </w:r>
              <w:r>
                <w:rPr>
                  <w:i/>
                  <w:iCs/>
                  <w:noProof/>
                </w:rPr>
                <w:t>Bulletin of the Polish Academy of Sciences</w:t>
              </w:r>
              <w:r>
                <w:rPr>
                  <w:noProof/>
                </w:rPr>
                <w:t>, 2005: Vol53.</w:t>
              </w:r>
            </w:p>
            <w:p w:rsidR="003320F6" w:rsidRDefault="003320F6" w:rsidP="003320F6">
              <w:pPr>
                <w:pStyle w:val="Bibliografia"/>
                <w:rPr>
                  <w:noProof/>
                </w:rPr>
              </w:pPr>
              <w:r>
                <w:rPr>
                  <w:noProof/>
                </w:rPr>
                <w:t xml:space="preserve">NOWICKI, D. J., e J. G. WEBSTER. “A one op-amp current source for electrical impedance tomography.” </w:t>
              </w:r>
              <w:r>
                <w:rPr>
                  <w:i/>
                  <w:iCs/>
                  <w:noProof/>
                </w:rPr>
                <w:t>ANNUAL INTERNATIONAL CONFERENCE OF IEEE ENGINEERING IN MEDICINE BIOLOGY SOCIETY.</w:t>
              </w:r>
              <w:r>
                <w:rPr>
                  <w:noProof/>
                </w:rPr>
                <w:t>, 1989.</w:t>
              </w:r>
            </w:p>
            <w:p w:rsidR="003320F6" w:rsidRPr="003320F6" w:rsidRDefault="003320F6" w:rsidP="003320F6">
              <w:pPr>
                <w:pStyle w:val="Bibliografia"/>
                <w:rPr>
                  <w:noProof/>
                  <w:lang w:val="pt-BR"/>
                </w:rPr>
              </w:pPr>
              <w:r w:rsidRPr="003320F6">
                <w:rPr>
                  <w:noProof/>
                  <w:lang w:val="pt-BR"/>
                </w:rPr>
                <w:t>OMRON. “Precautions_pcb.pdf.” 04 de 07 de 2007. http://www.omron.com/ecb/products/pdf/precautions_pcb.pdf (acesso em 05 de 11 de 2012).</w:t>
              </w:r>
            </w:p>
            <w:p w:rsidR="003320F6" w:rsidRPr="003320F6" w:rsidRDefault="003320F6" w:rsidP="003320F6">
              <w:pPr>
                <w:pStyle w:val="Bibliografia"/>
                <w:rPr>
                  <w:noProof/>
                  <w:lang w:val="pt-BR"/>
                </w:rPr>
              </w:pPr>
              <w:r>
                <w:rPr>
                  <w:noProof/>
                </w:rPr>
                <w:t xml:space="preserve">Pasi KAUPPINEN, Jari HYTTINEN, Jaakko MALMIUVO. “Sensitivity Distribution Visualizations of Impedance Tomography Measurement Strategies.” </w:t>
              </w:r>
              <w:r w:rsidRPr="003320F6">
                <w:rPr>
                  <w:i/>
                  <w:iCs/>
                  <w:noProof/>
                  <w:lang w:val="pt-BR"/>
                </w:rPr>
                <w:t>International Journal of Bioelectromagnetism</w:t>
              </w:r>
              <w:r w:rsidRPr="003320F6">
                <w:rPr>
                  <w:noProof/>
                  <w:lang w:val="pt-BR"/>
                </w:rPr>
                <w:t>, nº1 de Vol 8 de 2006: VII/1 - VII/9.</w:t>
              </w:r>
            </w:p>
            <w:p w:rsidR="003320F6" w:rsidRPr="003320F6" w:rsidRDefault="003320F6" w:rsidP="003320F6">
              <w:pPr>
                <w:pStyle w:val="Bibliografia"/>
                <w:rPr>
                  <w:noProof/>
                  <w:lang w:val="pt-BR"/>
                </w:rPr>
              </w:pPr>
              <w:r w:rsidRPr="003320F6">
                <w:rPr>
                  <w:noProof/>
                  <w:lang w:val="pt-BR"/>
                </w:rPr>
                <w:t xml:space="preserve">PEREIRA, Rogério Martins. </w:t>
              </w:r>
              <w:r w:rsidRPr="003320F6">
                <w:rPr>
                  <w:i/>
                  <w:iCs/>
                  <w:noProof/>
                  <w:lang w:val="pt-BR"/>
                </w:rPr>
                <w:t>Desenvolvimento de um sistema de Espectroscopia de Impedância Elétrica Multicanal.</w:t>
              </w:r>
              <w:r w:rsidRPr="003320F6">
                <w:rPr>
                  <w:noProof/>
                  <w:lang w:val="pt-BR"/>
                </w:rPr>
                <w:t xml:space="preserve"> Joinville, CCT/UDESC: UDESC, 2009.</w:t>
              </w:r>
            </w:p>
            <w:p w:rsidR="003320F6" w:rsidRPr="003320F6" w:rsidRDefault="003320F6" w:rsidP="003320F6">
              <w:pPr>
                <w:pStyle w:val="Bibliografia"/>
                <w:rPr>
                  <w:noProof/>
                  <w:lang w:val="pt-BR"/>
                </w:rPr>
              </w:pPr>
              <w:r w:rsidRPr="003320F6">
                <w:rPr>
                  <w:noProof/>
                  <w:lang w:val="pt-BR"/>
                </w:rPr>
                <w:t xml:space="preserve">PORTO, Rodrigo Wolff. </w:t>
              </w:r>
              <w:r w:rsidRPr="003320F6">
                <w:rPr>
                  <w:i/>
                  <w:iCs/>
                  <w:noProof/>
                  <w:lang w:val="pt-BR"/>
                </w:rPr>
                <w:t>Projeto e avaliação de um canal de medição de bioimpedâncias.</w:t>
              </w:r>
              <w:r w:rsidRPr="003320F6">
                <w:rPr>
                  <w:noProof/>
                  <w:lang w:val="pt-BR"/>
                </w:rPr>
                <w:t xml:space="preserve"> Porto Alegre: UFRGS, 2009.</w:t>
              </w:r>
            </w:p>
            <w:p w:rsidR="003320F6" w:rsidRPr="003320F6" w:rsidRDefault="003320F6" w:rsidP="003320F6">
              <w:pPr>
                <w:pStyle w:val="Bibliografia"/>
                <w:rPr>
                  <w:noProof/>
                  <w:lang w:val="pt-BR"/>
                </w:rPr>
              </w:pPr>
              <w:r w:rsidRPr="003320F6">
                <w:rPr>
                  <w:noProof/>
                  <w:lang w:val="pt-BR"/>
                </w:rPr>
                <w:t xml:space="preserve">QUILLEFELD, J. A. </w:t>
              </w:r>
              <w:r w:rsidRPr="003320F6">
                <w:rPr>
                  <w:i/>
                  <w:iCs/>
                  <w:noProof/>
                  <w:lang w:val="pt-BR"/>
                </w:rPr>
                <w:t>UFRGS.</w:t>
              </w:r>
              <w:r w:rsidRPr="003320F6">
                <w:rPr>
                  <w:noProof/>
                  <w:lang w:val="pt-BR"/>
                </w:rPr>
                <w:t xml:space="preserve"> 12 de 05 de 2005. http:/www.ufrgs.brmnemoforos/arquivos/potenciais2005.pdf (acesso em 28 de 09 de 2012).</w:t>
              </w:r>
            </w:p>
            <w:p w:rsidR="003320F6" w:rsidRDefault="003320F6" w:rsidP="003320F6">
              <w:pPr>
                <w:pStyle w:val="Bibliografia"/>
                <w:rPr>
                  <w:noProof/>
                </w:rPr>
              </w:pPr>
              <w:r w:rsidRPr="003320F6">
                <w:rPr>
                  <w:noProof/>
                  <w:lang w:val="pt-BR"/>
                </w:rPr>
                <w:t xml:space="preserve">RAFIEI-NAEMI, M, e H MACCANN. </w:t>
              </w:r>
              <w:r>
                <w:rPr>
                  <w:noProof/>
                </w:rPr>
                <w:t xml:space="preserve">“Low-noise current excitation sub-system for medical EIT.” </w:t>
              </w:r>
              <w:r>
                <w:rPr>
                  <w:i/>
                  <w:iCs/>
                  <w:noProof/>
                </w:rPr>
                <w:t>Physiological Measurement</w:t>
              </w:r>
              <w:r>
                <w:rPr>
                  <w:noProof/>
                </w:rPr>
                <w:t>, 2008: s1173-s184.</w:t>
              </w:r>
            </w:p>
            <w:p w:rsidR="003320F6" w:rsidRPr="003320F6" w:rsidRDefault="003320F6" w:rsidP="003320F6">
              <w:pPr>
                <w:pStyle w:val="Bibliografia"/>
                <w:rPr>
                  <w:noProof/>
                  <w:lang w:val="pt-BR"/>
                </w:rPr>
              </w:pPr>
              <w:r>
                <w:rPr>
                  <w:noProof/>
                </w:rPr>
                <w:t xml:space="preserve">RAMGRAZ, P., A. SHEIKHANI, e N. HEMMATI. “Design and simulation of a current source for electrical impedance tomography.” </w:t>
              </w:r>
              <w:r w:rsidRPr="003320F6">
                <w:rPr>
                  <w:noProof/>
                  <w:lang w:val="pt-BR"/>
                </w:rPr>
                <w:t>Insbruck, Austria, 2006.</w:t>
              </w:r>
            </w:p>
            <w:p w:rsidR="003320F6" w:rsidRPr="003320F6" w:rsidRDefault="003320F6" w:rsidP="003320F6">
              <w:pPr>
                <w:pStyle w:val="Bibliografia"/>
                <w:rPr>
                  <w:noProof/>
                  <w:lang w:val="pt-BR"/>
                </w:rPr>
              </w:pPr>
              <w:r w:rsidRPr="003320F6">
                <w:rPr>
                  <w:noProof/>
                  <w:lang w:val="pt-BR"/>
                </w:rPr>
                <w:lastRenderedPageBreak/>
                <w:t>RODRIGUES, Sara. “Procedimento de medida de condutividade in vivo para desenvovler um atlas anatômico de tomografia por impedancia elétrica.” São Paulo, 2010.</w:t>
              </w:r>
            </w:p>
            <w:p w:rsidR="003320F6" w:rsidRDefault="003320F6" w:rsidP="003320F6">
              <w:pPr>
                <w:pStyle w:val="Bibliografia"/>
                <w:rPr>
                  <w:noProof/>
                </w:rPr>
              </w:pPr>
              <w:r w:rsidRPr="003320F6">
                <w:rPr>
                  <w:noProof/>
                  <w:lang w:val="pt-BR"/>
                </w:rPr>
                <w:t xml:space="preserve">SAVOLAINEN, T., J. P KAIPIO, e M. VAHKONEN. </w:t>
              </w:r>
              <w:r>
                <w:rPr>
                  <w:i/>
                  <w:iCs/>
                  <w:noProof/>
                </w:rPr>
                <w:t>An EIT Measurement System for Experimental Use.</w:t>
              </w:r>
              <w:r>
                <w:rPr>
                  <w:noProof/>
                </w:rPr>
                <w:t xml:space="preserve"> Kuopio, Finland: University of Kuopio, 1996.</w:t>
              </w:r>
            </w:p>
            <w:p w:rsidR="003320F6" w:rsidRDefault="003320F6" w:rsidP="003320F6">
              <w:pPr>
                <w:pStyle w:val="Bibliografia"/>
                <w:rPr>
                  <w:noProof/>
                </w:rPr>
              </w:pPr>
              <w:r>
                <w:rPr>
                  <w:noProof/>
                </w:rPr>
                <w:t xml:space="preserve">SCHLAPPA, J., e Annese GRIFFITHS. “Systematic errors in multi-frequency EIT.” </w:t>
              </w:r>
              <w:r>
                <w:rPr>
                  <w:i/>
                  <w:iCs/>
                  <w:noProof/>
                </w:rPr>
                <w:t>Physiol. Meas.</w:t>
              </w:r>
              <w:r>
                <w:rPr>
                  <w:noProof/>
                </w:rPr>
                <w:t>, 2000: 111-118.</w:t>
              </w:r>
            </w:p>
            <w:p w:rsidR="003320F6" w:rsidRDefault="003320F6" w:rsidP="003320F6">
              <w:pPr>
                <w:pStyle w:val="Bibliografia"/>
                <w:rPr>
                  <w:noProof/>
                </w:rPr>
              </w:pPr>
              <w:r>
                <w:rPr>
                  <w:noProof/>
                </w:rPr>
                <w:t xml:space="preserve">SHUAI, Zhang, Xu GUIZHI, Wu HUANLI, Geng DUYAN, e Yan WELLI. “Multi-frequency EIT Hardware system based on DSP.” </w:t>
              </w:r>
              <w:r>
                <w:rPr>
                  <w:i/>
                  <w:iCs/>
                  <w:noProof/>
                </w:rPr>
                <w:t>Conf Proc IEEE Eng Med Biol Soc.</w:t>
              </w:r>
              <w:r>
                <w:rPr>
                  <w:noProof/>
                </w:rPr>
                <w:t>, 2006: 77-80.</w:t>
              </w:r>
            </w:p>
            <w:p w:rsidR="003320F6" w:rsidRPr="003320F6" w:rsidRDefault="003320F6" w:rsidP="003320F6">
              <w:pPr>
                <w:pStyle w:val="Bibliografia"/>
                <w:rPr>
                  <w:noProof/>
                  <w:lang w:val="pt-BR"/>
                </w:rPr>
              </w:pPr>
              <w:r>
                <w:rPr>
                  <w:noProof/>
                </w:rPr>
                <w:t xml:space="preserve">SKOLNICK, David, e Noam LEVINE. </w:t>
              </w:r>
              <w:r w:rsidRPr="003320F6">
                <w:rPr>
                  <w:i/>
                  <w:iCs/>
                  <w:noProof/>
                  <w:lang w:val="pt-BR"/>
                </w:rPr>
                <w:t>A BEGINNER'S GUIDE TO DIGITAL SIGNAL PROCESSING.</w:t>
              </w:r>
              <w:r w:rsidRPr="003320F6">
                <w:rPr>
                  <w:noProof/>
                  <w:lang w:val="pt-BR"/>
                </w:rPr>
                <w:t xml:space="preserve"> http://www.analog.com/library/analogDialogue/archives/31-1/DSP.html (acesso em 23 de 09 de 2012).</w:t>
              </w:r>
            </w:p>
            <w:p w:rsidR="003320F6" w:rsidRDefault="003320F6" w:rsidP="003320F6">
              <w:pPr>
                <w:pStyle w:val="Bibliografia"/>
                <w:rPr>
                  <w:noProof/>
                </w:rPr>
              </w:pPr>
              <w:r>
                <w:rPr>
                  <w:noProof/>
                </w:rPr>
                <w:t xml:space="preserve">STACEY, Roert W. </w:t>
              </w:r>
              <w:r>
                <w:rPr>
                  <w:i/>
                  <w:iCs/>
                  <w:noProof/>
                </w:rPr>
                <w:t>Electrical Impedance Tomography.</w:t>
              </w:r>
              <w:r>
                <w:rPr>
                  <w:noProof/>
                </w:rPr>
                <w:t xml:space="preserve"> Stanford: Stanford University, 2006.</w:t>
              </w:r>
            </w:p>
            <w:p w:rsidR="003320F6" w:rsidRPr="003320F6" w:rsidRDefault="003320F6" w:rsidP="003320F6">
              <w:pPr>
                <w:pStyle w:val="Bibliografia"/>
                <w:rPr>
                  <w:noProof/>
                  <w:lang w:val="pt-BR"/>
                </w:rPr>
              </w:pPr>
              <w:r>
                <w:rPr>
                  <w:noProof/>
                </w:rPr>
                <w:t xml:space="preserve">TAKA, Edgar Norio. </w:t>
              </w:r>
              <w:r w:rsidRPr="003320F6">
                <w:rPr>
                  <w:i/>
                  <w:iCs/>
                  <w:noProof/>
                  <w:lang w:val="pt-BR"/>
                </w:rPr>
                <w:t>Transvarredura por bioimpedância: uma ferramenta para detecção do cancer precoce do câncer de mama em mulheres jovens .</w:t>
              </w:r>
              <w:r w:rsidRPr="003320F6">
                <w:rPr>
                  <w:noProof/>
                  <w:lang w:val="pt-BR"/>
                </w:rPr>
                <w:t xml:space="preserve"> Rio de Janeiro: UFRJ/COPPE, 2008.</w:t>
              </w:r>
            </w:p>
            <w:p w:rsidR="003320F6" w:rsidRPr="003320F6" w:rsidRDefault="003320F6" w:rsidP="003320F6">
              <w:pPr>
                <w:pStyle w:val="Bibliografia"/>
                <w:rPr>
                  <w:noProof/>
                  <w:lang w:val="pt-BR"/>
                </w:rPr>
              </w:pPr>
              <w:r w:rsidRPr="003320F6">
                <w:rPr>
                  <w:noProof/>
                  <w:lang w:val="pt-BR"/>
                </w:rPr>
                <w:t xml:space="preserve">TAO, Dai, Camille GÓMEZ-LAMBERG, e Andy ADLER. </w:t>
              </w:r>
              <w:r>
                <w:rPr>
                  <w:noProof/>
                </w:rPr>
                <w:t xml:space="preserve">“Reconstruction of conductivity changes and eletrode movments based on EIT temporal sequences.” </w:t>
              </w:r>
              <w:r w:rsidRPr="003320F6">
                <w:rPr>
                  <w:i/>
                  <w:iCs/>
                  <w:noProof/>
                  <w:lang w:val="pt-BR"/>
                </w:rPr>
                <w:t>Physiological Measurement</w:t>
              </w:r>
              <w:r w:rsidRPr="003320F6">
                <w:rPr>
                  <w:noProof/>
                  <w:lang w:val="pt-BR"/>
                </w:rPr>
                <w:t>, 10 de June de 2008: s77-s88.</w:t>
              </w:r>
            </w:p>
            <w:p w:rsidR="003320F6" w:rsidRPr="003320F6" w:rsidRDefault="003320F6" w:rsidP="003320F6">
              <w:pPr>
                <w:pStyle w:val="Bibliografia"/>
                <w:rPr>
                  <w:noProof/>
                  <w:lang w:val="pt-BR"/>
                </w:rPr>
              </w:pPr>
              <w:r w:rsidRPr="003320F6">
                <w:rPr>
                  <w:noProof/>
                  <w:lang w:val="pt-BR"/>
                </w:rPr>
                <w:t xml:space="preserve">TRIGO, Flavio Celso. </w:t>
              </w:r>
              <w:r w:rsidRPr="003320F6">
                <w:rPr>
                  <w:i/>
                  <w:iCs/>
                  <w:noProof/>
                  <w:lang w:val="pt-BR"/>
                </w:rPr>
                <w:t>Estimação não linear de parâmetros através dos filtros de Kalman na Tomografia por Impedância Elétrica.</w:t>
              </w:r>
              <w:r w:rsidRPr="003320F6">
                <w:rPr>
                  <w:noProof/>
                  <w:lang w:val="pt-BR"/>
                </w:rPr>
                <w:t xml:space="preserve"> São Paulo: Universidade de São Paulo Departamento de Engenharia Mecânica, 2005.</w:t>
              </w:r>
            </w:p>
            <w:p w:rsidR="003320F6" w:rsidRDefault="003320F6" w:rsidP="003320F6">
              <w:pPr>
                <w:pStyle w:val="Bibliografia"/>
                <w:rPr>
                  <w:noProof/>
                </w:rPr>
              </w:pPr>
              <w:r>
                <w:rPr>
                  <w:noProof/>
                </w:rPr>
                <w:t xml:space="preserve">WEI, Ching, e Wesley CHANG. </w:t>
              </w:r>
              <w:r>
                <w:rPr>
                  <w:i/>
                  <w:iCs/>
                  <w:noProof/>
                </w:rPr>
                <w:t>Electrical Impedance Tomography (EIT) Measurement System.</w:t>
              </w:r>
              <w:r>
                <w:rPr>
                  <w:noProof/>
                </w:rPr>
                <w:t xml:space="preserve"> Cape Town: University of Cape Town, 2003.</w:t>
              </w:r>
            </w:p>
            <w:p w:rsidR="003320F6" w:rsidRDefault="003320F6" w:rsidP="003320F6">
              <w:pPr>
                <w:pStyle w:val="Bibliografia"/>
                <w:rPr>
                  <w:noProof/>
                </w:rPr>
              </w:pPr>
              <w:r>
                <w:rPr>
                  <w:noProof/>
                </w:rPr>
                <w:t xml:space="preserve">WILSON, A. J., P. MILNES, A. R. WATERWORTH, R. H. SMALLWOOD, e B. H. BROWN. “Mk3.5: a modular, multi-frequency successor to the Mk3a EIS/EIT system.” </w:t>
              </w:r>
              <w:r>
                <w:rPr>
                  <w:i/>
                  <w:iCs/>
                  <w:noProof/>
                </w:rPr>
                <w:t>Institute of physics publishing</w:t>
              </w:r>
              <w:r>
                <w:rPr>
                  <w:noProof/>
                </w:rPr>
                <w:t>, 13 de June de 2000: 49-54.</w:t>
              </w:r>
            </w:p>
            <w:p w:rsidR="003320F6" w:rsidRDefault="003320F6" w:rsidP="003320F6">
              <w:pPr>
                <w:pStyle w:val="Bibliografia"/>
                <w:rPr>
                  <w:noProof/>
                </w:rPr>
              </w:pPr>
              <w:r>
                <w:rPr>
                  <w:noProof/>
                </w:rPr>
                <w:t xml:space="preserve">ZUMBAHLEN, Hank. “Analog filters.” In: </w:t>
              </w:r>
              <w:r>
                <w:rPr>
                  <w:i/>
                  <w:iCs/>
                  <w:noProof/>
                </w:rPr>
                <w:t>Op Amp applications handbook</w:t>
              </w:r>
              <w:r>
                <w:rPr>
                  <w:noProof/>
                </w:rPr>
                <w:t>, por Walter G. JUNG, 309-355. Oxford: Newnes, 2004.</w:t>
              </w:r>
            </w:p>
            <w:p w:rsidR="00134E6E" w:rsidRPr="00134E6E" w:rsidRDefault="00114892" w:rsidP="003320F6">
              <w:r>
                <w:rPr>
                  <w:lang w:val="pt-BR"/>
                </w:rPr>
                <w:fldChar w:fldCharType="end"/>
              </w:r>
            </w:p>
          </w:sdtContent>
        </w:sdt>
      </w:sdtContent>
    </w:sdt>
    <w:sectPr w:rsidR="00134E6E" w:rsidRPr="00134E6E" w:rsidSect="00421811">
      <w:pgSz w:w="11906" w:h="16838"/>
      <w:pgMar w:top="1417" w:right="1701" w:bottom="1417" w:left="1701" w:header="708" w:footer="708" w:gutter="0"/>
      <w:pgNumType w:start="1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35" w:author="Carlos" w:date="2012-11-15T02:39:00Z" w:initials="C">
    <w:p w:rsidR="001746D4" w:rsidRPr="0078774E" w:rsidRDefault="001746D4">
      <w:pPr>
        <w:pStyle w:val="Textodecomentrio"/>
        <w:rPr>
          <w:lang w:val="pt-BR"/>
        </w:rPr>
      </w:pPr>
      <w:r>
        <w:rPr>
          <w:rStyle w:val="Refdecomentrio"/>
        </w:rPr>
        <w:annotationRef/>
      </w:r>
      <w:r w:rsidRPr="0078774E">
        <w:rPr>
          <w:lang w:val="pt-BR"/>
        </w:rPr>
        <w:t>Reler esta fonte!</w:t>
      </w:r>
    </w:p>
  </w:comment>
  <w:comment w:id="236" w:author="Carlos" w:date="2012-11-15T02:42:00Z" w:initials="C">
    <w:p w:rsidR="001746D4" w:rsidRPr="0078774E" w:rsidRDefault="001746D4">
      <w:pPr>
        <w:pStyle w:val="Textodecomentrio"/>
        <w:rPr>
          <w:lang w:val="pt-BR"/>
        </w:rPr>
      </w:pPr>
      <w:r>
        <w:rPr>
          <w:rStyle w:val="Refdecomentrio"/>
        </w:rPr>
        <w:annotationRef/>
      </w:r>
      <w:r w:rsidRPr="0078774E">
        <w:rPr>
          <w:lang w:val="pt-BR"/>
        </w:rPr>
        <w:t>Verificar resistores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57D9" w:rsidRDefault="008D57D9" w:rsidP="007A73EA">
      <w:pPr>
        <w:spacing w:after="0" w:line="240" w:lineRule="auto"/>
      </w:pPr>
      <w:r>
        <w:separator/>
      </w:r>
    </w:p>
  </w:endnote>
  <w:endnote w:type="continuationSeparator" w:id="1">
    <w:p w:rsidR="008D57D9" w:rsidRDefault="008D57D9" w:rsidP="007A73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57D9" w:rsidRDefault="008D57D9" w:rsidP="007A73EA">
      <w:pPr>
        <w:spacing w:after="0" w:line="240" w:lineRule="auto"/>
      </w:pPr>
      <w:r>
        <w:separator/>
      </w:r>
    </w:p>
  </w:footnote>
  <w:footnote w:type="continuationSeparator" w:id="1">
    <w:p w:rsidR="008D57D9" w:rsidRDefault="008D57D9" w:rsidP="007A73EA">
      <w:pPr>
        <w:spacing w:after="0" w:line="240" w:lineRule="auto"/>
      </w:pPr>
      <w:r>
        <w:continuationSeparator/>
      </w:r>
    </w:p>
  </w:footnote>
  <w:footnote w:id="2">
    <w:p w:rsidR="001746D4" w:rsidRPr="003320F6" w:rsidRDefault="001746D4">
      <w:pPr>
        <w:pStyle w:val="Textodenotaderodap"/>
        <w:rPr>
          <w:lang w:val="pt-BR"/>
        </w:rPr>
      </w:pPr>
      <w:r>
        <w:rPr>
          <w:rStyle w:val="Refdenotaderodap"/>
        </w:rPr>
        <w:footnoteRef/>
      </w:r>
      <w:r w:rsidRPr="003320F6">
        <w:rPr>
          <w:lang w:val="pt-BR"/>
        </w:rPr>
        <w:t xml:space="preserve"> </w:t>
      </w:r>
      <w:r>
        <w:rPr>
          <w:lang w:val="pt-BR"/>
        </w:rPr>
        <w:t>Pletismografia de impedância é um método para determinar a mudança de volume de tecidos no corpo a partir da medição da impedância elétrica na superfície do corpo</w:t>
      </w:r>
      <w:sdt>
        <w:sdtPr>
          <w:rPr>
            <w:lang w:val="pt-BR"/>
          </w:rPr>
          <w:id w:val="19971671"/>
          <w:citation/>
        </w:sdtPr>
        <w:sdtContent>
          <w:r>
            <w:rPr>
              <w:lang w:val="pt-BR"/>
            </w:rPr>
            <w:fldChar w:fldCharType="begin"/>
          </w:r>
          <w:r>
            <w:rPr>
              <w:lang w:val="pt-BR"/>
            </w:rPr>
            <w:instrText xml:space="preserve"> CITATION MAL95 \l 1046 </w:instrText>
          </w:r>
          <w:r>
            <w:rPr>
              <w:lang w:val="pt-BR"/>
            </w:rPr>
            <w:fldChar w:fldCharType="separate"/>
          </w:r>
          <w:r>
            <w:rPr>
              <w:noProof/>
              <w:lang w:val="pt-BR"/>
            </w:rPr>
            <w:t xml:space="preserve"> </w:t>
          </w:r>
          <w:r w:rsidRPr="003320F6">
            <w:rPr>
              <w:noProof/>
              <w:lang w:val="pt-BR"/>
            </w:rPr>
            <w:t>(MALMIVUO e PLONSEY, Bioelectromagnetism, Principles and Aplications of Bioelectric and Biomagnetism Fields 1995)</w:t>
          </w:r>
          <w:r>
            <w:rPr>
              <w:lang w:val="pt-BR"/>
            </w:rPr>
            <w:fldChar w:fldCharType="end"/>
          </w:r>
        </w:sdtContent>
      </w:sdt>
    </w:p>
  </w:footnote>
  <w:footnote w:id="3">
    <w:p w:rsidR="0046385B" w:rsidRPr="0046385B" w:rsidRDefault="0046385B">
      <w:pPr>
        <w:pStyle w:val="Textodenotaderodap"/>
        <w:rPr>
          <w:lang w:val="pt-BR"/>
        </w:rPr>
      </w:pPr>
      <w:r>
        <w:rPr>
          <w:rStyle w:val="Refdenotaderodap"/>
        </w:rPr>
        <w:footnoteRef/>
      </w:r>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46D4" w:rsidRDefault="001746D4" w:rsidP="00421811">
    <w:pPr>
      <w:pStyle w:val="Cabealho"/>
      <w:tabs>
        <w:tab w:val="left" w:pos="5070"/>
      </w:tabs>
      <w:jc w:val="left"/>
    </w:pPr>
    <w:r>
      <w:tab/>
    </w:r>
    <w:r>
      <w:tab/>
    </w:r>
    <w:r>
      <w:tab/>
    </w:r>
    <w:fldSimple w:instr=" PAGE   \* MERGEFORMAT ">
      <w:r w:rsidR="008247B4">
        <w:rPr>
          <w:noProof/>
        </w:rPr>
        <w:t>15</w:t>
      </w:r>
    </w:fldSimple>
  </w:p>
  <w:p w:rsidR="001746D4" w:rsidRDefault="001746D4" w:rsidP="00421811">
    <w:pPr>
      <w:pStyle w:val="Cabealho"/>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4730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625BEE"/>
    <w:multiLevelType w:val="hybridMultilevel"/>
    <w:tmpl w:val="EE668534"/>
    <w:lvl w:ilvl="0" w:tplc="A0DC9E60">
      <w:start w:val="5"/>
      <w:numFmt w:val="decimal"/>
      <w:lvlText w:val="%1.6"/>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C1651A7"/>
    <w:multiLevelType w:val="multilevel"/>
    <w:tmpl w:val="0416001D"/>
    <w:styleLink w:val="Estilo1"/>
    <w:lvl w:ilvl="0">
      <w:start w:val="1"/>
      <w:numFmt w:val="decimal"/>
      <w:lvlText w:val="%1)"/>
      <w:lvlJc w:val="left"/>
      <w:pPr>
        <w:ind w:left="360" w:hanging="360"/>
      </w:pPr>
    </w:lvl>
    <w:lvl w:ilvl="1">
      <w:start w:val="1"/>
      <w:numFmt w:val="decimal"/>
      <w:lvlText w:val="%2"/>
      <w:lvlJc w:val="left"/>
      <w:pPr>
        <w:ind w:left="720" w:hanging="360"/>
      </w:pPr>
      <w:rPr>
        <w:rFonts w:hint="eastAsia"/>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48749B"/>
    <w:multiLevelType w:val="hybridMultilevel"/>
    <w:tmpl w:val="4D262B2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0205B90"/>
    <w:multiLevelType w:val="hybridMultilevel"/>
    <w:tmpl w:val="984AF662"/>
    <w:lvl w:ilvl="0" w:tplc="1C5EB0B4">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
    <w:nsid w:val="10E13E19"/>
    <w:multiLevelType w:val="multilevel"/>
    <w:tmpl w:val="42A6628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BC9130B"/>
    <w:multiLevelType w:val="hybridMultilevel"/>
    <w:tmpl w:val="79F894D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3F17E3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rPr>
        <w:rFonts w:hint="eastAsia"/>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7103EE7"/>
    <w:multiLevelType w:val="hybridMultilevel"/>
    <w:tmpl w:val="64403F82"/>
    <w:lvl w:ilvl="0" w:tplc="F7726612">
      <w:start w:val="1"/>
      <w:numFmt w:val="decimal"/>
      <w:lvlText w:val="2.%1"/>
      <w:lvlJc w:val="left"/>
      <w:pPr>
        <w:ind w:left="720" w:hanging="360"/>
      </w:pPr>
      <w:rPr>
        <w:rFonts w:ascii="Times New Roman" w:hAnsi="Times New Roman" w:hint="default"/>
        <w:b w:val="0"/>
        <w:i w:val="0"/>
        <w:kern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93A50B4"/>
    <w:multiLevelType w:val="hybridMultilevel"/>
    <w:tmpl w:val="608662FC"/>
    <w:lvl w:ilvl="0" w:tplc="F12CD82A">
      <w:start w:val="1"/>
      <w:numFmt w:val="decimal"/>
      <w:lvlText w:val="2.%1"/>
      <w:lvlJc w:val="left"/>
      <w:pPr>
        <w:ind w:left="720" w:hanging="360"/>
      </w:pPr>
      <w:rPr>
        <w:rFonts w:ascii="Times New Roman" w:hAnsi="Times New Roman" w:hint="default"/>
        <w:b w:val="0"/>
        <w:i w:val="0"/>
        <w:kern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97B0A43"/>
    <w:multiLevelType w:val="hybridMultilevel"/>
    <w:tmpl w:val="9140D510"/>
    <w:lvl w:ilvl="0" w:tplc="591A98B2">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nsid w:val="2B2329E3"/>
    <w:multiLevelType w:val="multilevel"/>
    <w:tmpl w:val="42A6628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BBF06A9"/>
    <w:multiLevelType w:val="hybridMultilevel"/>
    <w:tmpl w:val="96A4BE3A"/>
    <w:lvl w:ilvl="0" w:tplc="2A964866">
      <w:start w:val="2"/>
      <w:numFmt w:val="decimal"/>
      <w:lvlText w:val="%1.1"/>
      <w:lvlJc w:val="left"/>
      <w:pPr>
        <w:ind w:left="1080" w:hanging="360"/>
      </w:pPr>
      <w:rPr>
        <w:rFonts w:hint="default"/>
      </w:rPr>
    </w:lvl>
    <w:lvl w:ilvl="1" w:tplc="2A964866">
      <w:start w:val="2"/>
      <w:numFmt w:val="decimal"/>
      <w:lvlText w:val="%2.1"/>
      <w:lvlJc w:val="left"/>
      <w:pPr>
        <w:ind w:left="1800" w:hanging="360"/>
      </w:pPr>
      <w:rPr>
        <w:rFonts w:hint="default"/>
      </w:r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nsid w:val="2DE3066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rPr>
        <w:rFonts w:hint="eastAsia"/>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3922BFA"/>
    <w:multiLevelType w:val="hybridMultilevel"/>
    <w:tmpl w:val="9F4258A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nsid w:val="352B61DA"/>
    <w:multiLevelType w:val="hybridMultilevel"/>
    <w:tmpl w:val="18086B0E"/>
    <w:lvl w:ilvl="0" w:tplc="0416000F">
      <w:start w:val="1"/>
      <w:numFmt w:val="decimal"/>
      <w:lvlText w:val="%1."/>
      <w:lvlJc w:val="left"/>
      <w:pPr>
        <w:ind w:left="1080" w:hanging="360"/>
      </w:pPr>
    </w:lvl>
    <w:lvl w:ilvl="1" w:tplc="2A964866">
      <w:start w:val="2"/>
      <w:numFmt w:val="decimal"/>
      <w:lvlText w:val="%2.1"/>
      <w:lvlJc w:val="left"/>
      <w:pPr>
        <w:ind w:left="1800" w:hanging="360"/>
      </w:pPr>
      <w:rPr>
        <w:rFonts w:hint="default"/>
      </w:r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nsid w:val="38CF098F"/>
    <w:multiLevelType w:val="hybridMultilevel"/>
    <w:tmpl w:val="9140D510"/>
    <w:lvl w:ilvl="0" w:tplc="591A98B2">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7">
    <w:nsid w:val="3C32083E"/>
    <w:multiLevelType w:val="multilevel"/>
    <w:tmpl w:val="45B0CD8E"/>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3E4A5049"/>
    <w:multiLevelType w:val="hybridMultilevel"/>
    <w:tmpl w:val="AD948256"/>
    <w:lvl w:ilvl="0" w:tplc="47585874">
      <w:start w:val="1"/>
      <w:numFmt w:val="decimal"/>
      <w:lvlText w:val="2.%1"/>
      <w:lvlJc w:val="left"/>
      <w:pPr>
        <w:ind w:left="720" w:hanging="360"/>
      </w:pPr>
      <w:rPr>
        <w:rFonts w:ascii="Times New Roman" w:hAnsi="Times New Roman" w:hint="default"/>
        <w:b w:val="0"/>
        <w:i w:val="0"/>
        <w:kern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3A6685C"/>
    <w:multiLevelType w:val="multilevel"/>
    <w:tmpl w:val="305EDCF0"/>
    <w:lvl w:ilvl="0">
      <w:start w:val="1"/>
      <w:numFmt w:val="decimal"/>
      <w:lvlText w:val="%1."/>
      <w:lvlJc w:val="left"/>
      <w:pPr>
        <w:ind w:left="360" w:hanging="360"/>
      </w:pPr>
      <w:rPr>
        <w:rFonts w:hint="default"/>
      </w:rPr>
    </w:lvl>
    <w:lvl w:ilvl="1">
      <w:start w:val="2"/>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D377B3D"/>
    <w:multiLevelType w:val="hybridMultilevel"/>
    <w:tmpl w:val="699260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76E5FCD"/>
    <w:multiLevelType w:val="multilevel"/>
    <w:tmpl w:val="42A6628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84C1B3F"/>
    <w:multiLevelType w:val="hybridMultilevel"/>
    <w:tmpl w:val="0E16C0A0"/>
    <w:lvl w:ilvl="0" w:tplc="3C56347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nsid w:val="59B25522"/>
    <w:multiLevelType w:val="hybridMultilevel"/>
    <w:tmpl w:val="8796F95E"/>
    <w:lvl w:ilvl="0" w:tplc="2A964866">
      <w:start w:val="2"/>
      <w:numFmt w:val="decimal"/>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616B0DF8"/>
    <w:multiLevelType w:val="multilevel"/>
    <w:tmpl w:val="16422964"/>
    <w:lvl w:ilvl="0">
      <w:start w:val="1"/>
      <w:numFmt w:val="bullet"/>
      <w:lvlText w:val=""/>
      <w:lvlJc w:val="left"/>
      <w:pPr>
        <w:ind w:left="360" w:hanging="360"/>
      </w:pPr>
      <w:rPr>
        <w:rFonts w:ascii="Symbol" w:hAnsi="Symbol" w:hint="default"/>
      </w:rPr>
    </w:lvl>
    <w:lvl w:ilvl="1">
      <w:start w:val="1"/>
      <w:numFmt w:val="decimal"/>
      <w:lvlText w:val="%1.%2"/>
      <w:lvlJc w:val="left"/>
      <w:pPr>
        <w:ind w:left="19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62482E5F"/>
    <w:multiLevelType w:val="hybridMultilevel"/>
    <w:tmpl w:val="34CA7D54"/>
    <w:lvl w:ilvl="0" w:tplc="0416000F">
      <w:start w:val="1"/>
      <w:numFmt w:val="decimal"/>
      <w:lvlText w:val="%1."/>
      <w:lvlJc w:val="left"/>
      <w:pPr>
        <w:ind w:left="1070" w:hanging="360"/>
      </w:pPr>
    </w:lvl>
    <w:lvl w:ilvl="1" w:tplc="2A964866">
      <w:start w:val="2"/>
      <w:numFmt w:val="decimal"/>
      <w:lvlText w:val="%2.1"/>
      <w:lvlJc w:val="left"/>
      <w:pPr>
        <w:ind w:left="1800" w:hanging="360"/>
      </w:pPr>
      <w:rPr>
        <w:rFonts w:hint="default"/>
      </w:r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6">
    <w:nsid w:val="63272DFF"/>
    <w:multiLevelType w:val="hybridMultilevel"/>
    <w:tmpl w:val="753C03A4"/>
    <w:lvl w:ilvl="0" w:tplc="2A964866">
      <w:start w:val="2"/>
      <w:numFmt w:val="decimal"/>
      <w:lvlText w:val="%1.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7">
    <w:nsid w:val="6C135155"/>
    <w:multiLevelType w:val="hybridMultilevel"/>
    <w:tmpl w:val="64403F82"/>
    <w:lvl w:ilvl="0" w:tplc="F7726612">
      <w:start w:val="1"/>
      <w:numFmt w:val="decimal"/>
      <w:lvlText w:val="2.%1"/>
      <w:lvlJc w:val="left"/>
      <w:pPr>
        <w:ind w:left="720" w:hanging="360"/>
      </w:pPr>
      <w:rPr>
        <w:rFonts w:ascii="Times New Roman" w:hAnsi="Times New Roman" w:hint="default"/>
        <w:b w:val="0"/>
        <w:i w:val="0"/>
        <w:kern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7224231D"/>
    <w:multiLevelType w:val="hybridMultilevel"/>
    <w:tmpl w:val="F15286B4"/>
    <w:lvl w:ilvl="0" w:tplc="2A964866">
      <w:start w:val="2"/>
      <w:numFmt w:val="decimal"/>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7DD77B1E"/>
    <w:multiLevelType w:val="hybridMultilevel"/>
    <w:tmpl w:val="E9BA0138"/>
    <w:lvl w:ilvl="0" w:tplc="F12CD82A">
      <w:start w:val="1"/>
      <w:numFmt w:val="decimal"/>
      <w:lvlText w:val="2.%1"/>
      <w:lvlJc w:val="left"/>
      <w:pPr>
        <w:ind w:left="720" w:hanging="360"/>
      </w:pPr>
      <w:rPr>
        <w:rFonts w:ascii="Times New Roman" w:hAnsi="Times New Roman" w:hint="default"/>
        <w:b w:val="0"/>
        <w:i w:val="0"/>
        <w:kern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7FB929D4"/>
    <w:multiLevelType w:val="multilevel"/>
    <w:tmpl w:val="160C3F7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20"/>
  </w:num>
  <w:num w:numId="2">
    <w:abstractNumId w:val="9"/>
  </w:num>
  <w:num w:numId="3">
    <w:abstractNumId w:val="24"/>
  </w:num>
  <w:num w:numId="4">
    <w:abstractNumId w:val="21"/>
  </w:num>
  <w:num w:numId="5">
    <w:abstractNumId w:val="5"/>
  </w:num>
  <w:num w:numId="6">
    <w:abstractNumId w:val="1"/>
  </w:num>
  <w:num w:numId="7">
    <w:abstractNumId w:val="28"/>
  </w:num>
  <w:num w:numId="8">
    <w:abstractNumId w:val="0"/>
  </w:num>
  <w:num w:numId="9">
    <w:abstractNumId w:val="11"/>
  </w:num>
  <w:num w:numId="10">
    <w:abstractNumId w:val="19"/>
  </w:num>
  <w:num w:numId="11">
    <w:abstractNumId w:val="17"/>
  </w:num>
  <w:num w:numId="12">
    <w:abstractNumId w:val="26"/>
  </w:num>
  <w:num w:numId="13">
    <w:abstractNumId w:val="18"/>
  </w:num>
  <w:num w:numId="14">
    <w:abstractNumId w:val="8"/>
  </w:num>
  <w:num w:numId="15">
    <w:abstractNumId w:val="27"/>
  </w:num>
  <w:num w:numId="16">
    <w:abstractNumId w:val="6"/>
  </w:num>
  <w:num w:numId="17">
    <w:abstractNumId w:val="3"/>
  </w:num>
  <w:num w:numId="18">
    <w:abstractNumId w:val="25"/>
  </w:num>
  <w:num w:numId="19">
    <w:abstractNumId w:val="29"/>
  </w:num>
  <w:num w:numId="20">
    <w:abstractNumId w:val="12"/>
  </w:num>
  <w:num w:numId="21">
    <w:abstractNumId w:val="23"/>
  </w:num>
  <w:num w:numId="22">
    <w:abstractNumId w:val="15"/>
  </w:num>
  <w:num w:numId="23">
    <w:abstractNumId w:val="30"/>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13"/>
  </w:num>
  <w:num w:numId="27">
    <w:abstractNumId w:val="7"/>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4"/>
  </w:num>
  <w:num w:numId="31">
    <w:abstractNumId w:val="16"/>
  </w:num>
  <w:num w:numId="32">
    <w:abstractNumId w:val="10"/>
  </w:num>
  <w:num w:numId="3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C93EF4"/>
    <w:rsid w:val="000050CE"/>
    <w:rsid w:val="00007593"/>
    <w:rsid w:val="00007BE1"/>
    <w:rsid w:val="00010AFD"/>
    <w:rsid w:val="000117E5"/>
    <w:rsid w:val="000128DD"/>
    <w:rsid w:val="00012B03"/>
    <w:rsid w:val="00014952"/>
    <w:rsid w:val="00015626"/>
    <w:rsid w:val="000210D1"/>
    <w:rsid w:val="00021D14"/>
    <w:rsid w:val="00022F86"/>
    <w:rsid w:val="000238BD"/>
    <w:rsid w:val="000252D4"/>
    <w:rsid w:val="00025B6F"/>
    <w:rsid w:val="00025B9F"/>
    <w:rsid w:val="0003234F"/>
    <w:rsid w:val="00036B42"/>
    <w:rsid w:val="0004326C"/>
    <w:rsid w:val="000455BA"/>
    <w:rsid w:val="00053B14"/>
    <w:rsid w:val="000560D7"/>
    <w:rsid w:val="00056257"/>
    <w:rsid w:val="00061233"/>
    <w:rsid w:val="00063A27"/>
    <w:rsid w:val="0006400C"/>
    <w:rsid w:val="00064608"/>
    <w:rsid w:val="00064D32"/>
    <w:rsid w:val="00065B53"/>
    <w:rsid w:val="00070AFE"/>
    <w:rsid w:val="00071C42"/>
    <w:rsid w:val="00072B2D"/>
    <w:rsid w:val="00073E02"/>
    <w:rsid w:val="00075C85"/>
    <w:rsid w:val="00077971"/>
    <w:rsid w:val="00083C96"/>
    <w:rsid w:val="000915FB"/>
    <w:rsid w:val="00092943"/>
    <w:rsid w:val="0009501E"/>
    <w:rsid w:val="00095943"/>
    <w:rsid w:val="000A2E97"/>
    <w:rsid w:val="000A39C0"/>
    <w:rsid w:val="000A5640"/>
    <w:rsid w:val="000A5A7B"/>
    <w:rsid w:val="000B242F"/>
    <w:rsid w:val="000C458A"/>
    <w:rsid w:val="000C5FFE"/>
    <w:rsid w:val="000C6B6B"/>
    <w:rsid w:val="000D00F5"/>
    <w:rsid w:val="000D02AD"/>
    <w:rsid w:val="000D4EFB"/>
    <w:rsid w:val="000D624F"/>
    <w:rsid w:val="000D77C7"/>
    <w:rsid w:val="000E0B16"/>
    <w:rsid w:val="000E2677"/>
    <w:rsid w:val="000E5704"/>
    <w:rsid w:val="000E65CE"/>
    <w:rsid w:val="000F0B59"/>
    <w:rsid w:val="000F0F35"/>
    <w:rsid w:val="000F2842"/>
    <w:rsid w:val="000F4AC4"/>
    <w:rsid w:val="000F7746"/>
    <w:rsid w:val="00105682"/>
    <w:rsid w:val="00105FFF"/>
    <w:rsid w:val="00110DB6"/>
    <w:rsid w:val="00111B7B"/>
    <w:rsid w:val="00114892"/>
    <w:rsid w:val="00116FBE"/>
    <w:rsid w:val="00120464"/>
    <w:rsid w:val="00123E16"/>
    <w:rsid w:val="0012464D"/>
    <w:rsid w:val="00125B9A"/>
    <w:rsid w:val="00126688"/>
    <w:rsid w:val="00130F01"/>
    <w:rsid w:val="00131CDB"/>
    <w:rsid w:val="00132C18"/>
    <w:rsid w:val="00133319"/>
    <w:rsid w:val="001345EB"/>
    <w:rsid w:val="00134E6E"/>
    <w:rsid w:val="001356B8"/>
    <w:rsid w:val="00136640"/>
    <w:rsid w:val="00137681"/>
    <w:rsid w:val="001404EE"/>
    <w:rsid w:val="00143897"/>
    <w:rsid w:val="0014435E"/>
    <w:rsid w:val="00145C30"/>
    <w:rsid w:val="00146F5E"/>
    <w:rsid w:val="00153912"/>
    <w:rsid w:val="001541D6"/>
    <w:rsid w:val="001547BD"/>
    <w:rsid w:val="00167F2C"/>
    <w:rsid w:val="00170610"/>
    <w:rsid w:val="00171478"/>
    <w:rsid w:val="001736FD"/>
    <w:rsid w:val="001746D4"/>
    <w:rsid w:val="00181875"/>
    <w:rsid w:val="00184509"/>
    <w:rsid w:val="00190211"/>
    <w:rsid w:val="0019073D"/>
    <w:rsid w:val="00191196"/>
    <w:rsid w:val="00193AF5"/>
    <w:rsid w:val="00196901"/>
    <w:rsid w:val="001A2C86"/>
    <w:rsid w:val="001A4116"/>
    <w:rsid w:val="001A4B86"/>
    <w:rsid w:val="001A51A8"/>
    <w:rsid w:val="001A5321"/>
    <w:rsid w:val="001B001C"/>
    <w:rsid w:val="001B07E7"/>
    <w:rsid w:val="001B48A4"/>
    <w:rsid w:val="001B5027"/>
    <w:rsid w:val="001C1493"/>
    <w:rsid w:val="001C160A"/>
    <w:rsid w:val="001C3094"/>
    <w:rsid w:val="001C5D09"/>
    <w:rsid w:val="001C5FE0"/>
    <w:rsid w:val="001C6F40"/>
    <w:rsid w:val="001C726C"/>
    <w:rsid w:val="001C7F70"/>
    <w:rsid w:val="001D173E"/>
    <w:rsid w:val="001D4A53"/>
    <w:rsid w:val="001D5308"/>
    <w:rsid w:val="001D5688"/>
    <w:rsid w:val="001E0044"/>
    <w:rsid w:val="001E382E"/>
    <w:rsid w:val="001E5FD4"/>
    <w:rsid w:val="001F410B"/>
    <w:rsid w:val="001F7DB4"/>
    <w:rsid w:val="00200C13"/>
    <w:rsid w:val="002053EB"/>
    <w:rsid w:val="00205F06"/>
    <w:rsid w:val="0021029E"/>
    <w:rsid w:val="00210D8C"/>
    <w:rsid w:val="002116C6"/>
    <w:rsid w:val="0021329E"/>
    <w:rsid w:val="00213F4D"/>
    <w:rsid w:val="00216924"/>
    <w:rsid w:val="0022012E"/>
    <w:rsid w:val="00220E7B"/>
    <w:rsid w:val="00225AD6"/>
    <w:rsid w:val="00227E4C"/>
    <w:rsid w:val="00227FDA"/>
    <w:rsid w:val="0024063F"/>
    <w:rsid w:val="0025109D"/>
    <w:rsid w:val="00251E04"/>
    <w:rsid w:val="00252C1A"/>
    <w:rsid w:val="002541F6"/>
    <w:rsid w:val="00254920"/>
    <w:rsid w:val="00254AB2"/>
    <w:rsid w:val="00256A14"/>
    <w:rsid w:val="00257F82"/>
    <w:rsid w:val="0026350F"/>
    <w:rsid w:val="0026401C"/>
    <w:rsid w:val="00265928"/>
    <w:rsid w:val="00270FEC"/>
    <w:rsid w:val="00271168"/>
    <w:rsid w:val="002811C4"/>
    <w:rsid w:val="0028407E"/>
    <w:rsid w:val="002849A2"/>
    <w:rsid w:val="00285F43"/>
    <w:rsid w:val="00290465"/>
    <w:rsid w:val="002907CF"/>
    <w:rsid w:val="0029472C"/>
    <w:rsid w:val="00295113"/>
    <w:rsid w:val="00297DB2"/>
    <w:rsid w:val="002A02EB"/>
    <w:rsid w:val="002A0DF2"/>
    <w:rsid w:val="002A437F"/>
    <w:rsid w:val="002B3D77"/>
    <w:rsid w:val="002C3034"/>
    <w:rsid w:val="002C51CC"/>
    <w:rsid w:val="002C6BBD"/>
    <w:rsid w:val="002D02D4"/>
    <w:rsid w:val="002D1198"/>
    <w:rsid w:val="002D20E8"/>
    <w:rsid w:val="002D3EB7"/>
    <w:rsid w:val="002D4D3A"/>
    <w:rsid w:val="002E09BE"/>
    <w:rsid w:val="002E179B"/>
    <w:rsid w:val="002E30FA"/>
    <w:rsid w:val="002E4BE4"/>
    <w:rsid w:val="002F0520"/>
    <w:rsid w:val="002F2F60"/>
    <w:rsid w:val="002F52D7"/>
    <w:rsid w:val="002F755E"/>
    <w:rsid w:val="00300AC1"/>
    <w:rsid w:val="003022DD"/>
    <w:rsid w:val="00305767"/>
    <w:rsid w:val="00306491"/>
    <w:rsid w:val="0031293F"/>
    <w:rsid w:val="00313580"/>
    <w:rsid w:val="003217E9"/>
    <w:rsid w:val="003218A6"/>
    <w:rsid w:val="00325200"/>
    <w:rsid w:val="003264DB"/>
    <w:rsid w:val="0032705C"/>
    <w:rsid w:val="0033107E"/>
    <w:rsid w:val="00332099"/>
    <w:rsid w:val="003320F6"/>
    <w:rsid w:val="003322DF"/>
    <w:rsid w:val="003327FB"/>
    <w:rsid w:val="003359A4"/>
    <w:rsid w:val="00337963"/>
    <w:rsid w:val="003433B8"/>
    <w:rsid w:val="00343BCC"/>
    <w:rsid w:val="00344398"/>
    <w:rsid w:val="00345F9D"/>
    <w:rsid w:val="00346049"/>
    <w:rsid w:val="00347481"/>
    <w:rsid w:val="00347BA4"/>
    <w:rsid w:val="00352411"/>
    <w:rsid w:val="00352AFA"/>
    <w:rsid w:val="00352C5C"/>
    <w:rsid w:val="00352D15"/>
    <w:rsid w:val="0035570A"/>
    <w:rsid w:val="003558AE"/>
    <w:rsid w:val="00356FC6"/>
    <w:rsid w:val="0036084E"/>
    <w:rsid w:val="0036139C"/>
    <w:rsid w:val="00371945"/>
    <w:rsid w:val="00373062"/>
    <w:rsid w:val="0037329E"/>
    <w:rsid w:val="003744F7"/>
    <w:rsid w:val="003769B6"/>
    <w:rsid w:val="0037734C"/>
    <w:rsid w:val="00377A17"/>
    <w:rsid w:val="00380295"/>
    <w:rsid w:val="003819B9"/>
    <w:rsid w:val="00386F3B"/>
    <w:rsid w:val="00387025"/>
    <w:rsid w:val="0039124A"/>
    <w:rsid w:val="003970D0"/>
    <w:rsid w:val="0039797E"/>
    <w:rsid w:val="003A292F"/>
    <w:rsid w:val="003B026C"/>
    <w:rsid w:val="003B064C"/>
    <w:rsid w:val="003B0820"/>
    <w:rsid w:val="003B4B5C"/>
    <w:rsid w:val="003B6B19"/>
    <w:rsid w:val="003C3DC0"/>
    <w:rsid w:val="003C668A"/>
    <w:rsid w:val="003C6766"/>
    <w:rsid w:val="003D0A1D"/>
    <w:rsid w:val="003D2AD8"/>
    <w:rsid w:val="003D31D9"/>
    <w:rsid w:val="003D6491"/>
    <w:rsid w:val="003D7B6F"/>
    <w:rsid w:val="003E1E4C"/>
    <w:rsid w:val="003E2425"/>
    <w:rsid w:val="003E28A8"/>
    <w:rsid w:val="003E3515"/>
    <w:rsid w:val="003E71F6"/>
    <w:rsid w:val="003E7765"/>
    <w:rsid w:val="003F0626"/>
    <w:rsid w:val="003F5D22"/>
    <w:rsid w:val="003F5F01"/>
    <w:rsid w:val="003F601A"/>
    <w:rsid w:val="003F75DF"/>
    <w:rsid w:val="00403910"/>
    <w:rsid w:val="00404A3E"/>
    <w:rsid w:val="004050A8"/>
    <w:rsid w:val="00407D25"/>
    <w:rsid w:val="0041400A"/>
    <w:rsid w:val="00420A27"/>
    <w:rsid w:val="00421146"/>
    <w:rsid w:val="00421811"/>
    <w:rsid w:val="0042230E"/>
    <w:rsid w:val="00422EB4"/>
    <w:rsid w:val="0042427C"/>
    <w:rsid w:val="00426F70"/>
    <w:rsid w:val="00427D3F"/>
    <w:rsid w:val="0043167C"/>
    <w:rsid w:val="00435B09"/>
    <w:rsid w:val="00437B45"/>
    <w:rsid w:val="004423E3"/>
    <w:rsid w:val="0044393A"/>
    <w:rsid w:val="00443E01"/>
    <w:rsid w:val="0044443B"/>
    <w:rsid w:val="00450643"/>
    <w:rsid w:val="004506A6"/>
    <w:rsid w:val="004506A8"/>
    <w:rsid w:val="00452BAF"/>
    <w:rsid w:val="00455944"/>
    <w:rsid w:val="0045781A"/>
    <w:rsid w:val="00460C99"/>
    <w:rsid w:val="0046385B"/>
    <w:rsid w:val="004644A5"/>
    <w:rsid w:val="00473D2A"/>
    <w:rsid w:val="00474290"/>
    <w:rsid w:val="00476BF5"/>
    <w:rsid w:val="00477B2D"/>
    <w:rsid w:val="004831DD"/>
    <w:rsid w:val="00484AEA"/>
    <w:rsid w:val="00487D5E"/>
    <w:rsid w:val="00487EB5"/>
    <w:rsid w:val="00491365"/>
    <w:rsid w:val="004944DF"/>
    <w:rsid w:val="004A35DC"/>
    <w:rsid w:val="004A5551"/>
    <w:rsid w:val="004A74AC"/>
    <w:rsid w:val="004B0B0B"/>
    <w:rsid w:val="004B0E69"/>
    <w:rsid w:val="004B5689"/>
    <w:rsid w:val="004B5B5F"/>
    <w:rsid w:val="004B5EF1"/>
    <w:rsid w:val="004B6440"/>
    <w:rsid w:val="004B7EF8"/>
    <w:rsid w:val="004C7D1B"/>
    <w:rsid w:val="004D2148"/>
    <w:rsid w:val="004D5EB4"/>
    <w:rsid w:val="004E1C54"/>
    <w:rsid w:val="004E3821"/>
    <w:rsid w:val="004E3ED2"/>
    <w:rsid w:val="004E6E88"/>
    <w:rsid w:val="004F4428"/>
    <w:rsid w:val="004F4F59"/>
    <w:rsid w:val="004F7379"/>
    <w:rsid w:val="00501226"/>
    <w:rsid w:val="00504148"/>
    <w:rsid w:val="005052FE"/>
    <w:rsid w:val="0050545F"/>
    <w:rsid w:val="00506F09"/>
    <w:rsid w:val="00515401"/>
    <w:rsid w:val="00516576"/>
    <w:rsid w:val="00517B1F"/>
    <w:rsid w:val="00521BAC"/>
    <w:rsid w:val="005361AC"/>
    <w:rsid w:val="0053626E"/>
    <w:rsid w:val="00537B61"/>
    <w:rsid w:val="00542F9B"/>
    <w:rsid w:val="00545132"/>
    <w:rsid w:val="00545532"/>
    <w:rsid w:val="00547522"/>
    <w:rsid w:val="0055272D"/>
    <w:rsid w:val="00553C4A"/>
    <w:rsid w:val="0055465B"/>
    <w:rsid w:val="00554D2A"/>
    <w:rsid w:val="005613B9"/>
    <w:rsid w:val="00561BDA"/>
    <w:rsid w:val="00571B6A"/>
    <w:rsid w:val="0057275E"/>
    <w:rsid w:val="00572DC8"/>
    <w:rsid w:val="00575870"/>
    <w:rsid w:val="0057740C"/>
    <w:rsid w:val="005779A8"/>
    <w:rsid w:val="0058272C"/>
    <w:rsid w:val="005849C2"/>
    <w:rsid w:val="0058614B"/>
    <w:rsid w:val="005866A3"/>
    <w:rsid w:val="00587191"/>
    <w:rsid w:val="00587E0C"/>
    <w:rsid w:val="0059004C"/>
    <w:rsid w:val="00591C1B"/>
    <w:rsid w:val="00592FBF"/>
    <w:rsid w:val="005A0DEC"/>
    <w:rsid w:val="005B3EC4"/>
    <w:rsid w:val="005B4A45"/>
    <w:rsid w:val="005C0AB7"/>
    <w:rsid w:val="005C1D6C"/>
    <w:rsid w:val="005C1D77"/>
    <w:rsid w:val="005C2D7C"/>
    <w:rsid w:val="005C3499"/>
    <w:rsid w:val="005C3677"/>
    <w:rsid w:val="005C3A6E"/>
    <w:rsid w:val="005C4A46"/>
    <w:rsid w:val="005C5174"/>
    <w:rsid w:val="005C6A33"/>
    <w:rsid w:val="005C6E7E"/>
    <w:rsid w:val="005C72AF"/>
    <w:rsid w:val="005C78C6"/>
    <w:rsid w:val="005D0030"/>
    <w:rsid w:val="005D21FD"/>
    <w:rsid w:val="005D255C"/>
    <w:rsid w:val="005D290F"/>
    <w:rsid w:val="005D3929"/>
    <w:rsid w:val="005D4876"/>
    <w:rsid w:val="005E1972"/>
    <w:rsid w:val="005E6277"/>
    <w:rsid w:val="005F07C2"/>
    <w:rsid w:val="005F1A71"/>
    <w:rsid w:val="005F1E01"/>
    <w:rsid w:val="005F24CC"/>
    <w:rsid w:val="005F278B"/>
    <w:rsid w:val="005F453C"/>
    <w:rsid w:val="005F6ED8"/>
    <w:rsid w:val="00600B22"/>
    <w:rsid w:val="00604A86"/>
    <w:rsid w:val="00605677"/>
    <w:rsid w:val="00605DF5"/>
    <w:rsid w:val="0061491C"/>
    <w:rsid w:val="00614D61"/>
    <w:rsid w:val="006152F6"/>
    <w:rsid w:val="0061697D"/>
    <w:rsid w:val="00616DAF"/>
    <w:rsid w:val="006229B5"/>
    <w:rsid w:val="00622B5F"/>
    <w:rsid w:val="00624459"/>
    <w:rsid w:val="00624B18"/>
    <w:rsid w:val="00625D8D"/>
    <w:rsid w:val="00626924"/>
    <w:rsid w:val="00631D76"/>
    <w:rsid w:val="00632267"/>
    <w:rsid w:val="00632D60"/>
    <w:rsid w:val="00636615"/>
    <w:rsid w:val="00637BC6"/>
    <w:rsid w:val="0064121E"/>
    <w:rsid w:val="00641311"/>
    <w:rsid w:val="0064145D"/>
    <w:rsid w:val="00643037"/>
    <w:rsid w:val="00643558"/>
    <w:rsid w:val="00644508"/>
    <w:rsid w:val="00647B2B"/>
    <w:rsid w:val="00647FDF"/>
    <w:rsid w:val="0065014B"/>
    <w:rsid w:val="00650A61"/>
    <w:rsid w:val="00654989"/>
    <w:rsid w:val="00661F1B"/>
    <w:rsid w:val="00663998"/>
    <w:rsid w:val="0067014F"/>
    <w:rsid w:val="006709E8"/>
    <w:rsid w:val="00673F12"/>
    <w:rsid w:val="00685BDF"/>
    <w:rsid w:val="00690B40"/>
    <w:rsid w:val="0069177E"/>
    <w:rsid w:val="00692768"/>
    <w:rsid w:val="00694B95"/>
    <w:rsid w:val="00697C0D"/>
    <w:rsid w:val="006A2810"/>
    <w:rsid w:val="006A3B5C"/>
    <w:rsid w:val="006A3BC8"/>
    <w:rsid w:val="006A4596"/>
    <w:rsid w:val="006A57AC"/>
    <w:rsid w:val="006B5250"/>
    <w:rsid w:val="006C48A7"/>
    <w:rsid w:val="006C4B2C"/>
    <w:rsid w:val="006C7C76"/>
    <w:rsid w:val="006D4120"/>
    <w:rsid w:val="006D43CA"/>
    <w:rsid w:val="006E2053"/>
    <w:rsid w:val="006E322A"/>
    <w:rsid w:val="006E3D3A"/>
    <w:rsid w:val="006E3E4B"/>
    <w:rsid w:val="006E5482"/>
    <w:rsid w:val="006E6054"/>
    <w:rsid w:val="006E6697"/>
    <w:rsid w:val="006F3B9D"/>
    <w:rsid w:val="006F4854"/>
    <w:rsid w:val="006F5C50"/>
    <w:rsid w:val="006F709E"/>
    <w:rsid w:val="00700568"/>
    <w:rsid w:val="007079F5"/>
    <w:rsid w:val="007100A1"/>
    <w:rsid w:val="007107AA"/>
    <w:rsid w:val="00710C65"/>
    <w:rsid w:val="007136A6"/>
    <w:rsid w:val="00714174"/>
    <w:rsid w:val="0071427D"/>
    <w:rsid w:val="00721FE6"/>
    <w:rsid w:val="0072227B"/>
    <w:rsid w:val="007242F7"/>
    <w:rsid w:val="007301A9"/>
    <w:rsid w:val="00735145"/>
    <w:rsid w:val="007364DB"/>
    <w:rsid w:val="00740091"/>
    <w:rsid w:val="00740D1A"/>
    <w:rsid w:val="007439EA"/>
    <w:rsid w:val="00751B92"/>
    <w:rsid w:val="00752C4B"/>
    <w:rsid w:val="00753C9C"/>
    <w:rsid w:val="00754781"/>
    <w:rsid w:val="007612D0"/>
    <w:rsid w:val="007615AB"/>
    <w:rsid w:val="007618F2"/>
    <w:rsid w:val="0076398B"/>
    <w:rsid w:val="00764AD6"/>
    <w:rsid w:val="007651E8"/>
    <w:rsid w:val="007704B5"/>
    <w:rsid w:val="007729D4"/>
    <w:rsid w:val="00772C55"/>
    <w:rsid w:val="00773B2A"/>
    <w:rsid w:val="00774416"/>
    <w:rsid w:val="00774DDD"/>
    <w:rsid w:val="00775089"/>
    <w:rsid w:val="00781886"/>
    <w:rsid w:val="00784C02"/>
    <w:rsid w:val="0078774E"/>
    <w:rsid w:val="00794A15"/>
    <w:rsid w:val="00795EDE"/>
    <w:rsid w:val="007A0090"/>
    <w:rsid w:val="007A0ED3"/>
    <w:rsid w:val="007A73EA"/>
    <w:rsid w:val="007A7536"/>
    <w:rsid w:val="007B007E"/>
    <w:rsid w:val="007B013C"/>
    <w:rsid w:val="007B0BAB"/>
    <w:rsid w:val="007B3DF5"/>
    <w:rsid w:val="007B5C36"/>
    <w:rsid w:val="007B6111"/>
    <w:rsid w:val="007B6A90"/>
    <w:rsid w:val="007B6B0F"/>
    <w:rsid w:val="007B7CDF"/>
    <w:rsid w:val="007C15C9"/>
    <w:rsid w:val="007C2914"/>
    <w:rsid w:val="007C516C"/>
    <w:rsid w:val="007C60CF"/>
    <w:rsid w:val="007C6743"/>
    <w:rsid w:val="007D39F8"/>
    <w:rsid w:val="007D6AC6"/>
    <w:rsid w:val="007E09AC"/>
    <w:rsid w:val="007E35F0"/>
    <w:rsid w:val="007E3D7B"/>
    <w:rsid w:val="007E423B"/>
    <w:rsid w:val="007E49A9"/>
    <w:rsid w:val="007F013B"/>
    <w:rsid w:val="007F12BD"/>
    <w:rsid w:val="007F36DE"/>
    <w:rsid w:val="007F6459"/>
    <w:rsid w:val="007F67D7"/>
    <w:rsid w:val="007F70D1"/>
    <w:rsid w:val="0080041F"/>
    <w:rsid w:val="008015BF"/>
    <w:rsid w:val="00802816"/>
    <w:rsid w:val="00803E10"/>
    <w:rsid w:val="00810E09"/>
    <w:rsid w:val="00811B28"/>
    <w:rsid w:val="008152AC"/>
    <w:rsid w:val="008247B4"/>
    <w:rsid w:val="00827D18"/>
    <w:rsid w:val="00833DB5"/>
    <w:rsid w:val="00835BE0"/>
    <w:rsid w:val="00836F86"/>
    <w:rsid w:val="00840A0B"/>
    <w:rsid w:val="00841FA3"/>
    <w:rsid w:val="0084423A"/>
    <w:rsid w:val="008455B2"/>
    <w:rsid w:val="00847DAA"/>
    <w:rsid w:val="00853C86"/>
    <w:rsid w:val="00854001"/>
    <w:rsid w:val="0085439D"/>
    <w:rsid w:val="00856497"/>
    <w:rsid w:val="00857E3E"/>
    <w:rsid w:val="00861762"/>
    <w:rsid w:val="00870792"/>
    <w:rsid w:val="00870CE4"/>
    <w:rsid w:val="008712F5"/>
    <w:rsid w:val="008727E7"/>
    <w:rsid w:val="00875AD3"/>
    <w:rsid w:val="00880B5D"/>
    <w:rsid w:val="008819FA"/>
    <w:rsid w:val="00886FB0"/>
    <w:rsid w:val="00887052"/>
    <w:rsid w:val="008876C5"/>
    <w:rsid w:val="00887EE3"/>
    <w:rsid w:val="008909FA"/>
    <w:rsid w:val="00891277"/>
    <w:rsid w:val="008927D8"/>
    <w:rsid w:val="00892B4F"/>
    <w:rsid w:val="008974AF"/>
    <w:rsid w:val="008A10E6"/>
    <w:rsid w:val="008A5EB1"/>
    <w:rsid w:val="008A7ACB"/>
    <w:rsid w:val="008B0ED4"/>
    <w:rsid w:val="008B2160"/>
    <w:rsid w:val="008C3090"/>
    <w:rsid w:val="008D116B"/>
    <w:rsid w:val="008D57D9"/>
    <w:rsid w:val="008E11D7"/>
    <w:rsid w:val="008E324F"/>
    <w:rsid w:val="008E502D"/>
    <w:rsid w:val="008E5F1A"/>
    <w:rsid w:val="008E7300"/>
    <w:rsid w:val="008F1F7E"/>
    <w:rsid w:val="008F37E1"/>
    <w:rsid w:val="008F4E79"/>
    <w:rsid w:val="008F52E9"/>
    <w:rsid w:val="008F7A9C"/>
    <w:rsid w:val="0090176F"/>
    <w:rsid w:val="009050C5"/>
    <w:rsid w:val="00905F02"/>
    <w:rsid w:val="00906225"/>
    <w:rsid w:val="00911E2D"/>
    <w:rsid w:val="0091567D"/>
    <w:rsid w:val="00916E92"/>
    <w:rsid w:val="009178C6"/>
    <w:rsid w:val="009222BF"/>
    <w:rsid w:val="00922A8E"/>
    <w:rsid w:val="00922B33"/>
    <w:rsid w:val="00926953"/>
    <w:rsid w:val="009272B6"/>
    <w:rsid w:val="0092786D"/>
    <w:rsid w:val="00932B4C"/>
    <w:rsid w:val="00932D15"/>
    <w:rsid w:val="009375F7"/>
    <w:rsid w:val="0094214A"/>
    <w:rsid w:val="0094299D"/>
    <w:rsid w:val="009444C0"/>
    <w:rsid w:val="009464D6"/>
    <w:rsid w:val="00950164"/>
    <w:rsid w:val="00950B3D"/>
    <w:rsid w:val="00951849"/>
    <w:rsid w:val="00954BE5"/>
    <w:rsid w:val="00955D45"/>
    <w:rsid w:val="00955F33"/>
    <w:rsid w:val="00955F95"/>
    <w:rsid w:val="00957C96"/>
    <w:rsid w:val="00957D18"/>
    <w:rsid w:val="00960597"/>
    <w:rsid w:val="00961141"/>
    <w:rsid w:val="009615A6"/>
    <w:rsid w:val="00964BDF"/>
    <w:rsid w:val="00971C6A"/>
    <w:rsid w:val="00972393"/>
    <w:rsid w:val="009723A7"/>
    <w:rsid w:val="00973521"/>
    <w:rsid w:val="00976497"/>
    <w:rsid w:val="0097650F"/>
    <w:rsid w:val="00977564"/>
    <w:rsid w:val="0098101D"/>
    <w:rsid w:val="0098195C"/>
    <w:rsid w:val="00987776"/>
    <w:rsid w:val="00990377"/>
    <w:rsid w:val="009918E4"/>
    <w:rsid w:val="00991DE6"/>
    <w:rsid w:val="009943FB"/>
    <w:rsid w:val="009A0E0C"/>
    <w:rsid w:val="009A3174"/>
    <w:rsid w:val="009A3254"/>
    <w:rsid w:val="009A43FD"/>
    <w:rsid w:val="009A70F0"/>
    <w:rsid w:val="009B0958"/>
    <w:rsid w:val="009B1047"/>
    <w:rsid w:val="009B530E"/>
    <w:rsid w:val="009B6BD1"/>
    <w:rsid w:val="009B7310"/>
    <w:rsid w:val="009B744E"/>
    <w:rsid w:val="009C4F98"/>
    <w:rsid w:val="009D14CE"/>
    <w:rsid w:val="009D4135"/>
    <w:rsid w:val="009D450B"/>
    <w:rsid w:val="009D7175"/>
    <w:rsid w:val="009D7D5C"/>
    <w:rsid w:val="009D7E58"/>
    <w:rsid w:val="009E0050"/>
    <w:rsid w:val="009E2A43"/>
    <w:rsid w:val="009E3286"/>
    <w:rsid w:val="009E572E"/>
    <w:rsid w:val="009E6328"/>
    <w:rsid w:val="009E675E"/>
    <w:rsid w:val="009E77AF"/>
    <w:rsid w:val="009F2FCE"/>
    <w:rsid w:val="009F5014"/>
    <w:rsid w:val="009F5356"/>
    <w:rsid w:val="009F6007"/>
    <w:rsid w:val="009F6166"/>
    <w:rsid w:val="009F75D0"/>
    <w:rsid w:val="00A01016"/>
    <w:rsid w:val="00A0337D"/>
    <w:rsid w:val="00A0474F"/>
    <w:rsid w:val="00A0536F"/>
    <w:rsid w:val="00A0597B"/>
    <w:rsid w:val="00A07C53"/>
    <w:rsid w:val="00A07F50"/>
    <w:rsid w:val="00A10CEA"/>
    <w:rsid w:val="00A1636E"/>
    <w:rsid w:val="00A171E3"/>
    <w:rsid w:val="00A17CC0"/>
    <w:rsid w:val="00A20CC0"/>
    <w:rsid w:val="00A20D90"/>
    <w:rsid w:val="00A21E3A"/>
    <w:rsid w:val="00A2646F"/>
    <w:rsid w:val="00A3263D"/>
    <w:rsid w:val="00A36129"/>
    <w:rsid w:val="00A364C7"/>
    <w:rsid w:val="00A36B4A"/>
    <w:rsid w:val="00A36ED9"/>
    <w:rsid w:val="00A37F72"/>
    <w:rsid w:val="00A408CA"/>
    <w:rsid w:val="00A415CF"/>
    <w:rsid w:val="00A41821"/>
    <w:rsid w:val="00A4274D"/>
    <w:rsid w:val="00A51CEA"/>
    <w:rsid w:val="00A527F3"/>
    <w:rsid w:val="00A5407D"/>
    <w:rsid w:val="00A550DC"/>
    <w:rsid w:val="00A5719D"/>
    <w:rsid w:val="00A61365"/>
    <w:rsid w:val="00A61477"/>
    <w:rsid w:val="00A65DC4"/>
    <w:rsid w:val="00A727B3"/>
    <w:rsid w:val="00A83765"/>
    <w:rsid w:val="00A934E9"/>
    <w:rsid w:val="00A94233"/>
    <w:rsid w:val="00A952B5"/>
    <w:rsid w:val="00A95804"/>
    <w:rsid w:val="00A95F36"/>
    <w:rsid w:val="00A96CC8"/>
    <w:rsid w:val="00AA0B28"/>
    <w:rsid w:val="00AA125A"/>
    <w:rsid w:val="00AA1F4D"/>
    <w:rsid w:val="00AA45A0"/>
    <w:rsid w:val="00AA6C1E"/>
    <w:rsid w:val="00AA70BE"/>
    <w:rsid w:val="00AB125C"/>
    <w:rsid w:val="00AB5DA2"/>
    <w:rsid w:val="00AB60A2"/>
    <w:rsid w:val="00AB7836"/>
    <w:rsid w:val="00AB7EEE"/>
    <w:rsid w:val="00AC0D50"/>
    <w:rsid w:val="00AC3110"/>
    <w:rsid w:val="00AC5D54"/>
    <w:rsid w:val="00AC75DE"/>
    <w:rsid w:val="00AD067D"/>
    <w:rsid w:val="00AD292F"/>
    <w:rsid w:val="00AD2BB8"/>
    <w:rsid w:val="00AD3226"/>
    <w:rsid w:val="00AD5AF7"/>
    <w:rsid w:val="00AD61BF"/>
    <w:rsid w:val="00AD6383"/>
    <w:rsid w:val="00AE2F6F"/>
    <w:rsid w:val="00AF36FE"/>
    <w:rsid w:val="00AF4E73"/>
    <w:rsid w:val="00B00DE9"/>
    <w:rsid w:val="00B00ECC"/>
    <w:rsid w:val="00B06871"/>
    <w:rsid w:val="00B07631"/>
    <w:rsid w:val="00B10AB7"/>
    <w:rsid w:val="00B12066"/>
    <w:rsid w:val="00B15DD1"/>
    <w:rsid w:val="00B16CDA"/>
    <w:rsid w:val="00B1700F"/>
    <w:rsid w:val="00B21D40"/>
    <w:rsid w:val="00B27B80"/>
    <w:rsid w:val="00B3240D"/>
    <w:rsid w:val="00B34E51"/>
    <w:rsid w:val="00B40F95"/>
    <w:rsid w:val="00B439BD"/>
    <w:rsid w:val="00B50078"/>
    <w:rsid w:val="00B50628"/>
    <w:rsid w:val="00B60467"/>
    <w:rsid w:val="00B63EDF"/>
    <w:rsid w:val="00B6770A"/>
    <w:rsid w:val="00B76212"/>
    <w:rsid w:val="00B80603"/>
    <w:rsid w:val="00B81267"/>
    <w:rsid w:val="00B84B2A"/>
    <w:rsid w:val="00B85301"/>
    <w:rsid w:val="00B875E3"/>
    <w:rsid w:val="00B90F6B"/>
    <w:rsid w:val="00B919A0"/>
    <w:rsid w:val="00B942B9"/>
    <w:rsid w:val="00B95475"/>
    <w:rsid w:val="00B95547"/>
    <w:rsid w:val="00B97BA4"/>
    <w:rsid w:val="00BA11D8"/>
    <w:rsid w:val="00BA21C8"/>
    <w:rsid w:val="00BA2504"/>
    <w:rsid w:val="00BA4C49"/>
    <w:rsid w:val="00BA57D3"/>
    <w:rsid w:val="00BA66DE"/>
    <w:rsid w:val="00BB0FEE"/>
    <w:rsid w:val="00BB1752"/>
    <w:rsid w:val="00BC2782"/>
    <w:rsid w:val="00BC2C8B"/>
    <w:rsid w:val="00BC3E99"/>
    <w:rsid w:val="00BC4F19"/>
    <w:rsid w:val="00BC5009"/>
    <w:rsid w:val="00BC60BF"/>
    <w:rsid w:val="00BC6E95"/>
    <w:rsid w:val="00BC7968"/>
    <w:rsid w:val="00BE185A"/>
    <w:rsid w:val="00BE76E5"/>
    <w:rsid w:val="00BF0F54"/>
    <w:rsid w:val="00BF3658"/>
    <w:rsid w:val="00BF3961"/>
    <w:rsid w:val="00BF5D9C"/>
    <w:rsid w:val="00BF7942"/>
    <w:rsid w:val="00C0369B"/>
    <w:rsid w:val="00C055F7"/>
    <w:rsid w:val="00C05E39"/>
    <w:rsid w:val="00C0796C"/>
    <w:rsid w:val="00C13724"/>
    <w:rsid w:val="00C14819"/>
    <w:rsid w:val="00C16AAF"/>
    <w:rsid w:val="00C26B04"/>
    <w:rsid w:val="00C27925"/>
    <w:rsid w:val="00C30022"/>
    <w:rsid w:val="00C354FA"/>
    <w:rsid w:val="00C35D4E"/>
    <w:rsid w:val="00C36873"/>
    <w:rsid w:val="00C37D5A"/>
    <w:rsid w:val="00C40454"/>
    <w:rsid w:val="00C45E67"/>
    <w:rsid w:val="00C53582"/>
    <w:rsid w:val="00C54D7C"/>
    <w:rsid w:val="00C552F1"/>
    <w:rsid w:val="00C641EF"/>
    <w:rsid w:val="00C64CF3"/>
    <w:rsid w:val="00C678DB"/>
    <w:rsid w:val="00C70C39"/>
    <w:rsid w:val="00C70D3F"/>
    <w:rsid w:val="00C71667"/>
    <w:rsid w:val="00C719BF"/>
    <w:rsid w:val="00C738DF"/>
    <w:rsid w:val="00C766A1"/>
    <w:rsid w:val="00C806AF"/>
    <w:rsid w:val="00C84A19"/>
    <w:rsid w:val="00C85567"/>
    <w:rsid w:val="00C85848"/>
    <w:rsid w:val="00C86262"/>
    <w:rsid w:val="00C86CC4"/>
    <w:rsid w:val="00C906AC"/>
    <w:rsid w:val="00C907B9"/>
    <w:rsid w:val="00C90FF6"/>
    <w:rsid w:val="00C91EBC"/>
    <w:rsid w:val="00C9338D"/>
    <w:rsid w:val="00C93EF4"/>
    <w:rsid w:val="00CA08A3"/>
    <w:rsid w:val="00CA0F86"/>
    <w:rsid w:val="00CB1A50"/>
    <w:rsid w:val="00CB2146"/>
    <w:rsid w:val="00CB3560"/>
    <w:rsid w:val="00CB7C64"/>
    <w:rsid w:val="00CC0496"/>
    <w:rsid w:val="00CC065D"/>
    <w:rsid w:val="00CC2C7E"/>
    <w:rsid w:val="00CC46D7"/>
    <w:rsid w:val="00CC5F8C"/>
    <w:rsid w:val="00CC68DE"/>
    <w:rsid w:val="00CD2042"/>
    <w:rsid w:val="00CD2CBE"/>
    <w:rsid w:val="00CD4160"/>
    <w:rsid w:val="00CD5330"/>
    <w:rsid w:val="00CD5F21"/>
    <w:rsid w:val="00CD791E"/>
    <w:rsid w:val="00CD797F"/>
    <w:rsid w:val="00CE1EF9"/>
    <w:rsid w:val="00CE2723"/>
    <w:rsid w:val="00CE2992"/>
    <w:rsid w:val="00CE33D4"/>
    <w:rsid w:val="00CF3ECC"/>
    <w:rsid w:val="00CF7462"/>
    <w:rsid w:val="00D03455"/>
    <w:rsid w:val="00D051D5"/>
    <w:rsid w:val="00D053AC"/>
    <w:rsid w:val="00D06BFE"/>
    <w:rsid w:val="00D111C9"/>
    <w:rsid w:val="00D127CB"/>
    <w:rsid w:val="00D149EB"/>
    <w:rsid w:val="00D15025"/>
    <w:rsid w:val="00D1533F"/>
    <w:rsid w:val="00D15B5A"/>
    <w:rsid w:val="00D15F94"/>
    <w:rsid w:val="00D16FA2"/>
    <w:rsid w:val="00D17AB8"/>
    <w:rsid w:val="00D20E92"/>
    <w:rsid w:val="00D2375B"/>
    <w:rsid w:val="00D239D6"/>
    <w:rsid w:val="00D2500C"/>
    <w:rsid w:val="00D258BF"/>
    <w:rsid w:val="00D27475"/>
    <w:rsid w:val="00D36E64"/>
    <w:rsid w:val="00D372E0"/>
    <w:rsid w:val="00D4142F"/>
    <w:rsid w:val="00D43DA1"/>
    <w:rsid w:val="00D45F1C"/>
    <w:rsid w:val="00D53268"/>
    <w:rsid w:val="00D55EDB"/>
    <w:rsid w:val="00D6058E"/>
    <w:rsid w:val="00D606E2"/>
    <w:rsid w:val="00D6556D"/>
    <w:rsid w:val="00D6598B"/>
    <w:rsid w:val="00D65A06"/>
    <w:rsid w:val="00D703B9"/>
    <w:rsid w:val="00D70C94"/>
    <w:rsid w:val="00D71447"/>
    <w:rsid w:val="00D7184D"/>
    <w:rsid w:val="00D73EE9"/>
    <w:rsid w:val="00D77870"/>
    <w:rsid w:val="00D77F4A"/>
    <w:rsid w:val="00D86B3F"/>
    <w:rsid w:val="00D87CC6"/>
    <w:rsid w:val="00D87FAD"/>
    <w:rsid w:val="00D91D50"/>
    <w:rsid w:val="00D92D0D"/>
    <w:rsid w:val="00D935EB"/>
    <w:rsid w:val="00D93F97"/>
    <w:rsid w:val="00D944B4"/>
    <w:rsid w:val="00D945CD"/>
    <w:rsid w:val="00D94696"/>
    <w:rsid w:val="00D969D8"/>
    <w:rsid w:val="00DA0A6A"/>
    <w:rsid w:val="00DA337D"/>
    <w:rsid w:val="00DA341F"/>
    <w:rsid w:val="00DA4F57"/>
    <w:rsid w:val="00DA68DE"/>
    <w:rsid w:val="00DA77A4"/>
    <w:rsid w:val="00DB0A4B"/>
    <w:rsid w:val="00DB1BF0"/>
    <w:rsid w:val="00DB1C67"/>
    <w:rsid w:val="00DB3041"/>
    <w:rsid w:val="00DB36FA"/>
    <w:rsid w:val="00DB6346"/>
    <w:rsid w:val="00DB637D"/>
    <w:rsid w:val="00DC3344"/>
    <w:rsid w:val="00DC4171"/>
    <w:rsid w:val="00DC5189"/>
    <w:rsid w:val="00DD184E"/>
    <w:rsid w:val="00DD2AC3"/>
    <w:rsid w:val="00DE07A2"/>
    <w:rsid w:val="00DE4575"/>
    <w:rsid w:val="00DE5AA7"/>
    <w:rsid w:val="00DF05A7"/>
    <w:rsid w:val="00DF0614"/>
    <w:rsid w:val="00DF09D2"/>
    <w:rsid w:val="00DF424E"/>
    <w:rsid w:val="00DF4C53"/>
    <w:rsid w:val="00DF4F96"/>
    <w:rsid w:val="00DF7829"/>
    <w:rsid w:val="00E0083B"/>
    <w:rsid w:val="00E02349"/>
    <w:rsid w:val="00E02728"/>
    <w:rsid w:val="00E034FD"/>
    <w:rsid w:val="00E03FEC"/>
    <w:rsid w:val="00E05720"/>
    <w:rsid w:val="00E0728F"/>
    <w:rsid w:val="00E12042"/>
    <w:rsid w:val="00E14A11"/>
    <w:rsid w:val="00E14A97"/>
    <w:rsid w:val="00E15027"/>
    <w:rsid w:val="00E15482"/>
    <w:rsid w:val="00E16FA1"/>
    <w:rsid w:val="00E2247F"/>
    <w:rsid w:val="00E224B0"/>
    <w:rsid w:val="00E23E3C"/>
    <w:rsid w:val="00E270C3"/>
    <w:rsid w:val="00E31CA1"/>
    <w:rsid w:val="00E32CED"/>
    <w:rsid w:val="00E4080C"/>
    <w:rsid w:val="00E41DCC"/>
    <w:rsid w:val="00E44923"/>
    <w:rsid w:val="00E45497"/>
    <w:rsid w:val="00E4690E"/>
    <w:rsid w:val="00E50952"/>
    <w:rsid w:val="00E519FB"/>
    <w:rsid w:val="00E54033"/>
    <w:rsid w:val="00E56ACA"/>
    <w:rsid w:val="00E57A10"/>
    <w:rsid w:val="00E60809"/>
    <w:rsid w:val="00E62D63"/>
    <w:rsid w:val="00E646ED"/>
    <w:rsid w:val="00E662D0"/>
    <w:rsid w:val="00E676C6"/>
    <w:rsid w:val="00E67A29"/>
    <w:rsid w:val="00E717DD"/>
    <w:rsid w:val="00E71B12"/>
    <w:rsid w:val="00E74720"/>
    <w:rsid w:val="00E758D2"/>
    <w:rsid w:val="00E75C1C"/>
    <w:rsid w:val="00E77921"/>
    <w:rsid w:val="00E82350"/>
    <w:rsid w:val="00E82A14"/>
    <w:rsid w:val="00E84222"/>
    <w:rsid w:val="00E85A23"/>
    <w:rsid w:val="00E871CE"/>
    <w:rsid w:val="00E87971"/>
    <w:rsid w:val="00E94744"/>
    <w:rsid w:val="00E974DA"/>
    <w:rsid w:val="00EA0A34"/>
    <w:rsid w:val="00EA1534"/>
    <w:rsid w:val="00EA1FC1"/>
    <w:rsid w:val="00EA2CAD"/>
    <w:rsid w:val="00EA4C6E"/>
    <w:rsid w:val="00EA536F"/>
    <w:rsid w:val="00EA77ED"/>
    <w:rsid w:val="00EB2044"/>
    <w:rsid w:val="00EB4DD8"/>
    <w:rsid w:val="00EB59E9"/>
    <w:rsid w:val="00EB5AAE"/>
    <w:rsid w:val="00EB65AF"/>
    <w:rsid w:val="00EC1070"/>
    <w:rsid w:val="00EC222A"/>
    <w:rsid w:val="00EC3382"/>
    <w:rsid w:val="00ED445C"/>
    <w:rsid w:val="00ED56E0"/>
    <w:rsid w:val="00ED79B9"/>
    <w:rsid w:val="00ED7B6D"/>
    <w:rsid w:val="00EE165C"/>
    <w:rsid w:val="00EE36B5"/>
    <w:rsid w:val="00EE3D6F"/>
    <w:rsid w:val="00EE41D4"/>
    <w:rsid w:val="00EE4973"/>
    <w:rsid w:val="00EE619D"/>
    <w:rsid w:val="00EE76C7"/>
    <w:rsid w:val="00EF2A67"/>
    <w:rsid w:val="00EF42CE"/>
    <w:rsid w:val="00EF65FC"/>
    <w:rsid w:val="00EF7328"/>
    <w:rsid w:val="00F0014F"/>
    <w:rsid w:val="00F0177E"/>
    <w:rsid w:val="00F0221C"/>
    <w:rsid w:val="00F059D5"/>
    <w:rsid w:val="00F05A5C"/>
    <w:rsid w:val="00F100E6"/>
    <w:rsid w:val="00F14F20"/>
    <w:rsid w:val="00F16228"/>
    <w:rsid w:val="00F16BC4"/>
    <w:rsid w:val="00F27A40"/>
    <w:rsid w:val="00F30534"/>
    <w:rsid w:val="00F34259"/>
    <w:rsid w:val="00F342A8"/>
    <w:rsid w:val="00F35663"/>
    <w:rsid w:val="00F358DE"/>
    <w:rsid w:val="00F35FA4"/>
    <w:rsid w:val="00F37DBC"/>
    <w:rsid w:val="00F40A5B"/>
    <w:rsid w:val="00F41C57"/>
    <w:rsid w:val="00F42C5C"/>
    <w:rsid w:val="00F4387C"/>
    <w:rsid w:val="00F47792"/>
    <w:rsid w:val="00F51C6A"/>
    <w:rsid w:val="00F51F57"/>
    <w:rsid w:val="00F524B6"/>
    <w:rsid w:val="00F5346A"/>
    <w:rsid w:val="00F63E90"/>
    <w:rsid w:val="00F63FED"/>
    <w:rsid w:val="00F64F23"/>
    <w:rsid w:val="00F66A13"/>
    <w:rsid w:val="00F678AA"/>
    <w:rsid w:val="00F70DF8"/>
    <w:rsid w:val="00F71530"/>
    <w:rsid w:val="00F71CE1"/>
    <w:rsid w:val="00F72804"/>
    <w:rsid w:val="00F733D1"/>
    <w:rsid w:val="00F73B86"/>
    <w:rsid w:val="00F808E7"/>
    <w:rsid w:val="00F82A60"/>
    <w:rsid w:val="00F847C3"/>
    <w:rsid w:val="00F85787"/>
    <w:rsid w:val="00F85A09"/>
    <w:rsid w:val="00F861CB"/>
    <w:rsid w:val="00F91EB2"/>
    <w:rsid w:val="00F93984"/>
    <w:rsid w:val="00F93FE3"/>
    <w:rsid w:val="00F97FE0"/>
    <w:rsid w:val="00FA14DC"/>
    <w:rsid w:val="00FA3157"/>
    <w:rsid w:val="00FA43BF"/>
    <w:rsid w:val="00FA6D54"/>
    <w:rsid w:val="00FB1047"/>
    <w:rsid w:val="00FB2B0D"/>
    <w:rsid w:val="00FB5296"/>
    <w:rsid w:val="00FB5F80"/>
    <w:rsid w:val="00FB62AA"/>
    <w:rsid w:val="00FC0312"/>
    <w:rsid w:val="00FC1E07"/>
    <w:rsid w:val="00FC2FDF"/>
    <w:rsid w:val="00FC4F08"/>
    <w:rsid w:val="00FD0266"/>
    <w:rsid w:val="00FD24EC"/>
    <w:rsid w:val="00FD2861"/>
    <w:rsid w:val="00FD33ED"/>
    <w:rsid w:val="00FD55D7"/>
    <w:rsid w:val="00FD779A"/>
    <w:rsid w:val="00FE2F29"/>
    <w:rsid w:val="00FE470B"/>
    <w:rsid w:val="00FE48F9"/>
    <w:rsid w:val="00FE781E"/>
    <w:rsid w:val="00FF144D"/>
    <w:rsid w:val="00FF50D5"/>
    <w:rsid w:val="00FF59C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998"/>
    <w:pPr>
      <w:spacing w:after="200" w:line="276" w:lineRule="auto"/>
      <w:jc w:val="both"/>
    </w:pPr>
    <w:rPr>
      <w:rFonts w:ascii="Times New Roman" w:hAnsi="Times New Roman"/>
      <w:sz w:val="24"/>
      <w:szCs w:val="22"/>
      <w:lang w:val="en-US" w:eastAsia="en-US" w:bidi="en-US"/>
    </w:rPr>
  </w:style>
  <w:style w:type="paragraph" w:styleId="Ttulo1">
    <w:name w:val="heading 1"/>
    <w:basedOn w:val="Normal"/>
    <w:next w:val="Normal"/>
    <w:link w:val="Ttulo1Char"/>
    <w:uiPriority w:val="9"/>
    <w:qFormat/>
    <w:rsid w:val="00F42C5C"/>
    <w:pPr>
      <w:numPr>
        <w:numId w:val="23"/>
      </w:numPr>
      <w:spacing w:before="480" w:after="0"/>
      <w:contextualSpacing/>
      <w:outlineLvl w:val="0"/>
    </w:pPr>
    <w:rPr>
      <w:rFonts w:ascii="Cambria" w:hAnsi="Cambria"/>
      <w:b/>
      <w:bCs/>
      <w:sz w:val="28"/>
      <w:szCs w:val="28"/>
    </w:rPr>
  </w:style>
  <w:style w:type="paragraph" w:styleId="Ttulo2">
    <w:name w:val="heading 2"/>
    <w:basedOn w:val="Normal"/>
    <w:next w:val="Normal"/>
    <w:link w:val="Ttulo2Char"/>
    <w:uiPriority w:val="9"/>
    <w:unhideWhenUsed/>
    <w:qFormat/>
    <w:rsid w:val="00F42C5C"/>
    <w:pPr>
      <w:numPr>
        <w:ilvl w:val="1"/>
        <w:numId w:val="23"/>
      </w:numPr>
      <w:spacing w:before="200" w:after="0"/>
      <w:outlineLvl w:val="1"/>
    </w:pPr>
    <w:rPr>
      <w:rFonts w:ascii="Cambria" w:hAnsi="Cambria"/>
      <w:b/>
      <w:bCs/>
      <w:sz w:val="26"/>
      <w:szCs w:val="26"/>
    </w:rPr>
  </w:style>
  <w:style w:type="paragraph" w:styleId="Ttulo3">
    <w:name w:val="heading 3"/>
    <w:basedOn w:val="Normal"/>
    <w:next w:val="Normal"/>
    <w:link w:val="Ttulo3Char"/>
    <w:uiPriority w:val="9"/>
    <w:unhideWhenUsed/>
    <w:qFormat/>
    <w:rsid w:val="00F42C5C"/>
    <w:pPr>
      <w:numPr>
        <w:ilvl w:val="2"/>
        <w:numId w:val="23"/>
      </w:numPr>
      <w:spacing w:before="200" w:after="0" w:line="271" w:lineRule="auto"/>
      <w:outlineLvl w:val="2"/>
    </w:pPr>
    <w:rPr>
      <w:rFonts w:ascii="Cambria" w:hAnsi="Cambria"/>
      <w:b/>
      <w:bCs/>
    </w:rPr>
  </w:style>
  <w:style w:type="paragraph" w:styleId="Ttulo4">
    <w:name w:val="heading 4"/>
    <w:basedOn w:val="Normal"/>
    <w:next w:val="Normal"/>
    <w:link w:val="Ttulo4Char"/>
    <w:uiPriority w:val="9"/>
    <w:semiHidden/>
    <w:unhideWhenUsed/>
    <w:qFormat/>
    <w:rsid w:val="00F42C5C"/>
    <w:pPr>
      <w:numPr>
        <w:ilvl w:val="3"/>
        <w:numId w:val="23"/>
      </w:numPr>
      <w:spacing w:before="200" w:after="0"/>
      <w:outlineLvl w:val="3"/>
    </w:pPr>
    <w:rPr>
      <w:rFonts w:ascii="Cambria" w:hAnsi="Cambria"/>
      <w:b/>
      <w:bCs/>
      <w:i/>
      <w:iCs/>
    </w:rPr>
  </w:style>
  <w:style w:type="paragraph" w:styleId="Ttulo5">
    <w:name w:val="heading 5"/>
    <w:basedOn w:val="Normal"/>
    <w:next w:val="Normal"/>
    <w:link w:val="Ttulo5Char"/>
    <w:uiPriority w:val="9"/>
    <w:semiHidden/>
    <w:unhideWhenUsed/>
    <w:qFormat/>
    <w:rsid w:val="00F42C5C"/>
    <w:pPr>
      <w:numPr>
        <w:ilvl w:val="4"/>
        <w:numId w:val="23"/>
      </w:numPr>
      <w:spacing w:before="200" w:after="0"/>
      <w:outlineLvl w:val="4"/>
    </w:pPr>
    <w:rPr>
      <w:rFonts w:ascii="Cambria" w:hAnsi="Cambria"/>
      <w:b/>
      <w:bCs/>
      <w:color w:val="7F7F7F"/>
    </w:rPr>
  </w:style>
  <w:style w:type="paragraph" w:styleId="Ttulo6">
    <w:name w:val="heading 6"/>
    <w:basedOn w:val="Normal"/>
    <w:next w:val="Normal"/>
    <w:link w:val="Ttulo6Char"/>
    <w:uiPriority w:val="9"/>
    <w:semiHidden/>
    <w:unhideWhenUsed/>
    <w:qFormat/>
    <w:rsid w:val="00F42C5C"/>
    <w:pPr>
      <w:numPr>
        <w:ilvl w:val="5"/>
        <w:numId w:val="23"/>
      </w:numPr>
      <w:spacing w:after="0" w:line="271" w:lineRule="auto"/>
      <w:outlineLvl w:val="5"/>
    </w:pPr>
    <w:rPr>
      <w:rFonts w:ascii="Cambria" w:hAnsi="Cambria"/>
      <w:b/>
      <w:bCs/>
      <w:i/>
      <w:iCs/>
      <w:color w:val="7F7F7F"/>
    </w:rPr>
  </w:style>
  <w:style w:type="paragraph" w:styleId="Ttulo7">
    <w:name w:val="heading 7"/>
    <w:basedOn w:val="Normal"/>
    <w:next w:val="Normal"/>
    <w:link w:val="Ttulo7Char"/>
    <w:uiPriority w:val="9"/>
    <w:semiHidden/>
    <w:unhideWhenUsed/>
    <w:qFormat/>
    <w:rsid w:val="00F42C5C"/>
    <w:pPr>
      <w:numPr>
        <w:ilvl w:val="6"/>
        <w:numId w:val="23"/>
      </w:numPr>
      <w:spacing w:after="0"/>
      <w:outlineLvl w:val="6"/>
    </w:pPr>
    <w:rPr>
      <w:rFonts w:ascii="Cambria" w:hAnsi="Cambria"/>
      <w:i/>
      <w:iCs/>
    </w:rPr>
  </w:style>
  <w:style w:type="paragraph" w:styleId="Ttulo8">
    <w:name w:val="heading 8"/>
    <w:basedOn w:val="Normal"/>
    <w:next w:val="Normal"/>
    <w:link w:val="Ttulo8Char"/>
    <w:uiPriority w:val="9"/>
    <w:semiHidden/>
    <w:unhideWhenUsed/>
    <w:qFormat/>
    <w:rsid w:val="00F42C5C"/>
    <w:pPr>
      <w:numPr>
        <w:ilvl w:val="7"/>
        <w:numId w:val="23"/>
      </w:numPr>
      <w:spacing w:after="0"/>
      <w:outlineLvl w:val="7"/>
    </w:pPr>
    <w:rPr>
      <w:rFonts w:ascii="Cambria" w:hAnsi="Cambria"/>
      <w:sz w:val="20"/>
      <w:szCs w:val="20"/>
    </w:rPr>
  </w:style>
  <w:style w:type="paragraph" w:styleId="Ttulo9">
    <w:name w:val="heading 9"/>
    <w:basedOn w:val="Normal"/>
    <w:next w:val="Normal"/>
    <w:link w:val="Ttulo9Char"/>
    <w:uiPriority w:val="9"/>
    <w:semiHidden/>
    <w:unhideWhenUsed/>
    <w:qFormat/>
    <w:rsid w:val="00F42C5C"/>
    <w:pPr>
      <w:numPr>
        <w:ilvl w:val="8"/>
        <w:numId w:val="23"/>
      </w:numPr>
      <w:spacing w:after="0"/>
      <w:outlineLvl w:val="8"/>
    </w:pPr>
    <w:rPr>
      <w:rFonts w:ascii="Cambria" w:hAnsi="Cambria"/>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42C5C"/>
    <w:rPr>
      <w:rFonts w:ascii="Cambria" w:hAnsi="Cambria"/>
      <w:b/>
      <w:bCs/>
      <w:sz w:val="28"/>
      <w:szCs w:val="28"/>
      <w:lang w:val="en-US" w:eastAsia="en-US" w:bidi="en-US"/>
    </w:rPr>
  </w:style>
  <w:style w:type="paragraph" w:styleId="SemEspaamento">
    <w:name w:val="No Spacing"/>
    <w:basedOn w:val="Normal"/>
    <w:uiPriority w:val="1"/>
    <w:qFormat/>
    <w:rsid w:val="00F42C5C"/>
    <w:pPr>
      <w:spacing w:after="0" w:line="240" w:lineRule="auto"/>
    </w:pPr>
  </w:style>
  <w:style w:type="paragraph" w:styleId="Textodebalo">
    <w:name w:val="Balloon Text"/>
    <w:basedOn w:val="Normal"/>
    <w:link w:val="TextodebaloChar"/>
    <w:uiPriority w:val="99"/>
    <w:semiHidden/>
    <w:unhideWhenUsed/>
    <w:rsid w:val="00F35FA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35FA4"/>
    <w:rPr>
      <w:rFonts w:ascii="Tahoma" w:hAnsi="Tahoma" w:cs="Tahoma"/>
      <w:sz w:val="16"/>
      <w:szCs w:val="16"/>
    </w:rPr>
  </w:style>
  <w:style w:type="paragraph" w:styleId="Textodenotaderodap">
    <w:name w:val="footnote text"/>
    <w:basedOn w:val="Normal"/>
    <w:link w:val="TextodenotaderodapChar"/>
    <w:uiPriority w:val="99"/>
    <w:semiHidden/>
    <w:unhideWhenUsed/>
    <w:rsid w:val="007A73E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A73EA"/>
    <w:rPr>
      <w:sz w:val="20"/>
      <w:szCs w:val="20"/>
    </w:rPr>
  </w:style>
  <w:style w:type="character" w:styleId="Refdenotaderodap">
    <w:name w:val="footnote reference"/>
    <w:basedOn w:val="Fontepargpadro"/>
    <w:uiPriority w:val="99"/>
    <w:semiHidden/>
    <w:unhideWhenUsed/>
    <w:rsid w:val="007A73EA"/>
    <w:rPr>
      <w:vertAlign w:val="superscript"/>
    </w:rPr>
  </w:style>
  <w:style w:type="character" w:customStyle="1" w:styleId="Ttulo2Char">
    <w:name w:val="Título 2 Char"/>
    <w:basedOn w:val="Fontepargpadro"/>
    <w:link w:val="Ttulo2"/>
    <w:uiPriority w:val="9"/>
    <w:rsid w:val="00F42C5C"/>
    <w:rPr>
      <w:rFonts w:ascii="Cambria" w:hAnsi="Cambria"/>
      <w:b/>
      <w:bCs/>
      <w:sz w:val="26"/>
      <w:szCs w:val="26"/>
      <w:lang w:val="en-US" w:eastAsia="en-US" w:bidi="en-US"/>
    </w:rPr>
  </w:style>
  <w:style w:type="paragraph" w:styleId="Bibliografia">
    <w:name w:val="Bibliography"/>
    <w:basedOn w:val="Normal"/>
    <w:next w:val="Normal"/>
    <w:uiPriority w:val="37"/>
    <w:unhideWhenUsed/>
    <w:rsid w:val="00134E6E"/>
  </w:style>
  <w:style w:type="paragraph" w:styleId="PargrafodaLista">
    <w:name w:val="List Paragraph"/>
    <w:basedOn w:val="Normal"/>
    <w:uiPriority w:val="34"/>
    <w:qFormat/>
    <w:rsid w:val="00F42C5C"/>
    <w:pPr>
      <w:ind w:left="720"/>
      <w:contextualSpacing/>
    </w:pPr>
  </w:style>
  <w:style w:type="paragraph" w:customStyle="1" w:styleId="Default">
    <w:name w:val="Default"/>
    <w:rsid w:val="0006400C"/>
    <w:pPr>
      <w:autoSpaceDE w:val="0"/>
      <w:autoSpaceDN w:val="0"/>
      <w:adjustRightInd w:val="0"/>
    </w:pPr>
    <w:rPr>
      <w:rFonts w:ascii="Times New Roman" w:hAnsi="Times New Roman"/>
      <w:color w:val="000000"/>
      <w:sz w:val="24"/>
      <w:szCs w:val="24"/>
      <w:lang w:val="en-US" w:eastAsia="en-US" w:bidi="en-US"/>
    </w:rPr>
  </w:style>
  <w:style w:type="character" w:customStyle="1" w:styleId="Ttulo3Char">
    <w:name w:val="Título 3 Char"/>
    <w:basedOn w:val="Fontepargpadro"/>
    <w:link w:val="Ttulo3"/>
    <w:uiPriority w:val="9"/>
    <w:rsid w:val="00F42C5C"/>
    <w:rPr>
      <w:rFonts w:ascii="Cambria" w:hAnsi="Cambria"/>
      <w:b/>
      <w:bCs/>
      <w:sz w:val="24"/>
      <w:szCs w:val="22"/>
      <w:lang w:val="en-US" w:eastAsia="en-US" w:bidi="en-US"/>
    </w:rPr>
  </w:style>
  <w:style w:type="character" w:customStyle="1" w:styleId="Ttulo4Char">
    <w:name w:val="Título 4 Char"/>
    <w:basedOn w:val="Fontepargpadro"/>
    <w:link w:val="Ttulo4"/>
    <w:uiPriority w:val="9"/>
    <w:semiHidden/>
    <w:rsid w:val="00F42C5C"/>
    <w:rPr>
      <w:rFonts w:ascii="Cambria" w:hAnsi="Cambria"/>
      <w:b/>
      <w:bCs/>
      <w:i/>
      <w:iCs/>
      <w:sz w:val="24"/>
      <w:szCs w:val="22"/>
      <w:lang w:val="en-US" w:eastAsia="en-US" w:bidi="en-US"/>
    </w:rPr>
  </w:style>
  <w:style w:type="character" w:customStyle="1" w:styleId="Ttulo5Char">
    <w:name w:val="Título 5 Char"/>
    <w:basedOn w:val="Fontepargpadro"/>
    <w:link w:val="Ttulo5"/>
    <w:uiPriority w:val="9"/>
    <w:semiHidden/>
    <w:rsid w:val="00F42C5C"/>
    <w:rPr>
      <w:rFonts w:ascii="Cambria" w:hAnsi="Cambria"/>
      <w:b/>
      <w:bCs/>
      <w:color w:val="7F7F7F"/>
      <w:sz w:val="24"/>
      <w:szCs w:val="22"/>
      <w:lang w:val="en-US" w:eastAsia="en-US" w:bidi="en-US"/>
    </w:rPr>
  </w:style>
  <w:style w:type="character" w:customStyle="1" w:styleId="Ttulo6Char">
    <w:name w:val="Título 6 Char"/>
    <w:basedOn w:val="Fontepargpadro"/>
    <w:link w:val="Ttulo6"/>
    <w:uiPriority w:val="9"/>
    <w:semiHidden/>
    <w:rsid w:val="00F42C5C"/>
    <w:rPr>
      <w:rFonts w:ascii="Cambria" w:hAnsi="Cambria"/>
      <w:b/>
      <w:bCs/>
      <w:i/>
      <w:iCs/>
      <w:color w:val="7F7F7F"/>
      <w:sz w:val="24"/>
      <w:szCs w:val="22"/>
      <w:lang w:val="en-US" w:eastAsia="en-US" w:bidi="en-US"/>
    </w:rPr>
  </w:style>
  <w:style w:type="character" w:customStyle="1" w:styleId="Ttulo7Char">
    <w:name w:val="Título 7 Char"/>
    <w:basedOn w:val="Fontepargpadro"/>
    <w:link w:val="Ttulo7"/>
    <w:uiPriority w:val="9"/>
    <w:semiHidden/>
    <w:rsid w:val="00F42C5C"/>
    <w:rPr>
      <w:rFonts w:ascii="Cambria" w:hAnsi="Cambria"/>
      <w:i/>
      <w:iCs/>
      <w:sz w:val="24"/>
      <w:szCs w:val="22"/>
      <w:lang w:val="en-US" w:eastAsia="en-US" w:bidi="en-US"/>
    </w:rPr>
  </w:style>
  <w:style w:type="character" w:customStyle="1" w:styleId="Ttulo8Char">
    <w:name w:val="Título 8 Char"/>
    <w:basedOn w:val="Fontepargpadro"/>
    <w:link w:val="Ttulo8"/>
    <w:uiPriority w:val="9"/>
    <w:semiHidden/>
    <w:rsid w:val="00F42C5C"/>
    <w:rPr>
      <w:rFonts w:ascii="Cambria" w:hAnsi="Cambria"/>
      <w:lang w:val="en-US" w:eastAsia="en-US" w:bidi="en-US"/>
    </w:rPr>
  </w:style>
  <w:style w:type="character" w:customStyle="1" w:styleId="Ttulo9Char">
    <w:name w:val="Título 9 Char"/>
    <w:basedOn w:val="Fontepargpadro"/>
    <w:link w:val="Ttulo9"/>
    <w:uiPriority w:val="9"/>
    <w:semiHidden/>
    <w:rsid w:val="00F42C5C"/>
    <w:rPr>
      <w:rFonts w:ascii="Cambria" w:hAnsi="Cambria"/>
      <w:i/>
      <w:iCs/>
      <w:spacing w:val="5"/>
      <w:lang w:val="en-US" w:eastAsia="en-US" w:bidi="en-US"/>
    </w:rPr>
  </w:style>
  <w:style w:type="paragraph" w:styleId="Ttulo">
    <w:name w:val="Title"/>
    <w:basedOn w:val="Normal"/>
    <w:next w:val="Normal"/>
    <w:link w:val="TtuloChar"/>
    <w:uiPriority w:val="10"/>
    <w:qFormat/>
    <w:rsid w:val="00F42C5C"/>
    <w:pPr>
      <w:pBdr>
        <w:bottom w:val="single" w:sz="4" w:space="1" w:color="auto"/>
      </w:pBdr>
      <w:spacing w:line="240" w:lineRule="auto"/>
      <w:contextualSpacing/>
    </w:pPr>
    <w:rPr>
      <w:rFonts w:ascii="Cambria" w:hAnsi="Cambria"/>
      <w:spacing w:val="5"/>
      <w:sz w:val="52"/>
      <w:szCs w:val="52"/>
    </w:rPr>
  </w:style>
  <w:style w:type="character" w:customStyle="1" w:styleId="TtuloChar">
    <w:name w:val="Título Char"/>
    <w:basedOn w:val="Fontepargpadro"/>
    <w:link w:val="Ttulo"/>
    <w:uiPriority w:val="10"/>
    <w:rsid w:val="00F42C5C"/>
    <w:rPr>
      <w:rFonts w:ascii="Cambria" w:eastAsia="Times New Roman" w:hAnsi="Cambria" w:cs="Times New Roman"/>
      <w:spacing w:val="5"/>
      <w:sz w:val="52"/>
      <w:szCs w:val="52"/>
    </w:rPr>
  </w:style>
  <w:style w:type="paragraph" w:styleId="Subttulo">
    <w:name w:val="Subtitle"/>
    <w:basedOn w:val="Normal"/>
    <w:next w:val="Normal"/>
    <w:link w:val="SubttuloChar"/>
    <w:uiPriority w:val="11"/>
    <w:qFormat/>
    <w:rsid w:val="00F42C5C"/>
    <w:pPr>
      <w:spacing w:after="600"/>
    </w:pPr>
    <w:rPr>
      <w:rFonts w:ascii="Cambria" w:hAnsi="Cambria"/>
      <w:i/>
      <w:iCs/>
      <w:spacing w:val="13"/>
      <w:szCs w:val="24"/>
    </w:rPr>
  </w:style>
  <w:style w:type="character" w:customStyle="1" w:styleId="SubttuloChar">
    <w:name w:val="Subtítulo Char"/>
    <w:basedOn w:val="Fontepargpadro"/>
    <w:link w:val="Subttulo"/>
    <w:uiPriority w:val="11"/>
    <w:rsid w:val="00F42C5C"/>
    <w:rPr>
      <w:rFonts w:ascii="Cambria" w:eastAsia="Times New Roman" w:hAnsi="Cambria" w:cs="Times New Roman"/>
      <w:i/>
      <w:iCs/>
      <w:spacing w:val="13"/>
      <w:sz w:val="24"/>
      <w:szCs w:val="24"/>
    </w:rPr>
  </w:style>
  <w:style w:type="character" w:styleId="Forte">
    <w:name w:val="Strong"/>
    <w:uiPriority w:val="22"/>
    <w:qFormat/>
    <w:rsid w:val="00F42C5C"/>
    <w:rPr>
      <w:b/>
      <w:bCs/>
    </w:rPr>
  </w:style>
  <w:style w:type="character" w:styleId="nfase">
    <w:name w:val="Emphasis"/>
    <w:uiPriority w:val="20"/>
    <w:qFormat/>
    <w:rsid w:val="00F42C5C"/>
    <w:rPr>
      <w:b/>
      <w:bCs/>
      <w:i/>
      <w:iCs/>
      <w:spacing w:val="10"/>
      <w:bdr w:val="none" w:sz="0" w:space="0" w:color="auto"/>
      <w:shd w:val="clear" w:color="auto" w:fill="auto"/>
    </w:rPr>
  </w:style>
  <w:style w:type="paragraph" w:styleId="Citao">
    <w:name w:val="Quote"/>
    <w:basedOn w:val="Normal"/>
    <w:next w:val="Normal"/>
    <w:link w:val="CitaoChar"/>
    <w:uiPriority w:val="29"/>
    <w:qFormat/>
    <w:rsid w:val="00F42C5C"/>
    <w:pPr>
      <w:spacing w:before="200" w:after="0"/>
      <w:ind w:left="360" w:right="360"/>
    </w:pPr>
    <w:rPr>
      <w:i/>
      <w:iCs/>
    </w:rPr>
  </w:style>
  <w:style w:type="character" w:customStyle="1" w:styleId="CitaoChar">
    <w:name w:val="Citação Char"/>
    <w:basedOn w:val="Fontepargpadro"/>
    <w:link w:val="Citao"/>
    <w:uiPriority w:val="29"/>
    <w:rsid w:val="00F42C5C"/>
    <w:rPr>
      <w:i/>
      <w:iCs/>
    </w:rPr>
  </w:style>
  <w:style w:type="paragraph" w:styleId="CitaoIntensa">
    <w:name w:val="Intense Quote"/>
    <w:basedOn w:val="Normal"/>
    <w:next w:val="Normal"/>
    <w:link w:val="CitaoIntensaChar"/>
    <w:uiPriority w:val="30"/>
    <w:qFormat/>
    <w:rsid w:val="00F42C5C"/>
    <w:pPr>
      <w:pBdr>
        <w:bottom w:val="single" w:sz="4" w:space="1" w:color="auto"/>
      </w:pBdr>
      <w:spacing w:before="200" w:after="280"/>
      <w:ind w:left="1008" w:right="1152"/>
    </w:pPr>
    <w:rPr>
      <w:b/>
      <w:bCs/>
      <w:i/>
      <w:iCs/>
    </w:rPr>
  </w:style>
  <w:style w:type="character" w:customStyle="1" w:styleId="CitaoIntensaChar">
    <w:name w:val="Citação Intensa Char"/>
    <w:basedOn w:val="Fontepargpadro"/>
    <w:link w:val="CitaoIntensa"/>
    <w:uiPriority w:val="30"/>
    <w:rsid w:val="00F42C5C"/>
    <w:rPr>
      <w:b/>
      <w:bCs/>
      <w:i/>
      <w:iCs/>
    </w:rPr>
  </w:style>
  <w:style w:type="character" w:styleId="nfaseSutil">
    <w:name w:val="Subtle Emphasis"/>
    <w:uiPriority w:val="19"/>
    <w:qFormat/>
    <w:rsid w:val="00F42C5C"/>
    <w:rPr>
      <w:i/>
      <w:iCs/>
    </w:rPr>
  </w:style>
  <w:style w:type="character" w:styleId="nfaseIntensa">
    <w:name w:val="Intense Emphasis"/>
    <w:uiPriority w:val="21"/>
    <w:qFormat/>
    <w:rsid w:val="00F42C5C"/>
    <w:rPr>
      <w:b/>
      <w:bCs/>
    </w:rPr>
  </w:style>
  <w:style w:type="character" w:styleId="RefernciaSutil">
    <w:name w:val="Subtle Reference"/>
    <w:uiPriority w:val="31"/>
    <w:qFormat/>
    <w:rsid w:val="00F42C5C"/>
    <w:rPr>
      <w:smallCaps/>
    </w:rPr>
  </w:style>
  <w:style w:type="character" w:styleId="RefernciaIntensa">
    <w:name w:val="Intense Reference"/>
    <w:uiPriority w:val="32"/>
    <w:qFormat/>
    <w:rsid w:val="00F42C5C"/>
    <w:rPr>
      <w:smallCaps/>
      <w:spacing w:val="5"/>
      <w:u w:val="single"/>
    </w:rPr>
  </w:style>
  <w:style w:type="character" w:styleId="TtulodoLivro">
    <w:name w:val="Book Title"/>
    <w:uiPriority w:val="33"/>
    <w:qFormat/>
    <w:rsid w:val="00F42C5C"/>
    <w:rPr>
      <w:i/>
      <w:iCs/>
      <w:smallCaps/>
      <w:spacing w:val="5"/>
    </w:rPr>
  </w:style>
  <w:style w:type="paragraph" w:styleId="CabealhodoSumrio">
    <w:name w:val="TOC Heading"/>
    <w:basedOn w:val="Ttulo1"/>
    <w:next w:val="Normal"/>
    <w:uiPriority w:val="39"/>
    <w:unhideWhenUsed/>
    <w:qFormat/>
    <w:rsid w:val="00F42C5C"/>
    <w:pPr>
      <w:outlineLvl w:val="9"/>
    </w:pPr>
  </w:style>
  <w:style w:type="paragraph" w:styleId="Sumrio1">
    <w:name w:val="toc 1"/>
    <w:basedOn w:val="Normal"/>
    <w:next w:val="Normal"/>
    <w:autoRedefine/>
    <w:uiPriority w:val="39"/>
    <w:unhideWhenUsed/>
    <w:rsid w:val="00473D2A"/>
    <w:pPr>
      <w:tabs>
        <w:tab w:val="right" w:leader="dot" w:pos="8494"/>
      </w:tabs>
      <w:spacing w:before="120" w:after="120"/>
    </w:pPr>
    <w:rPr>
      <w:rFonts w:cs="Calibri"/>
      <w:b/>
      <w:bCs/>
      <w:caps/>
      <w:sz w:val="20"/>
      <w:szCs w:val="20"/>
    </w:rPr>
  </w:style>
  <w:style w:type="paragraph" w:styleId="Sumrio2">
    <w:name w:val="toc 2"/>
    <w:basedOn w:val="Normal"/>
    <w:next w:val="Normal"/>
    <w:autoRedefine/>
    <w:uiPriority w:val="39"/>
    <w:unhideWhenUsed/>
    <w:rsid w:val="00254AB2"/>
    <w:pPr>
      <w:spacing w:after="0"/>
      <w:ind w:left="220"/>
    </w:pPr>
    <w:rPr>
      <w:rFonts w:cs="Calibri"/>
      <w:smallCaps/>
      <w:sz w:val="20"/>
      <w:szCs w:val="20"/>
    </w:rPr>
  </w:style>
  <w:style w:type="paragraph" w:styleId="Sumrio3">
    <w:name w:val="toc 3"/>
    <w:basedOn w:val="Normal"/>
    <w:next w:val="Normal"/>
    <w:autoRedefine/>
    <w:uiPriority w:val="39"/>
    <w:unhideWhenUsed/>
    <w:rsid w:val="00254AB2"/>
    <w:pPr>
      <w:spacing w:after="0"/>
      <w:ind w:left="440"/>
    </w:pPr>
    <w:rPr>
      <w:rFonts w:cs="Calibri"/>
      <w:i/>
      <w:iCs/>
      <w:sz w:val="20"/>
      <w:szCs w:val="20"/>
    </w:rPr>
  </w:style>
  <w:style w:type="paragraph" w:styleId="Sumrio4">
    <w:name w:val="toc 4"/>
    <w:basedOn w:val="Normal"/>
    <w:next w:val="Normal"/>
    <w:autoRedefine/>
    <w:uiPriority w:val="39"/>
    <w:unhideWhenUsed/>
    <w:rsid w:val="00254AB2"/>
    <w:pPr>
      <w:spacing w:after="0"/>
      <w:ind w:left="660"/>
    </w:pPr>
    <w:rPr>
      <w:rFonts w:cs="Calibri"/>
      <w:sz w:val="18"/>
      <w:szCs w:val="18"/>
    </w:rPr>
  </w:style>
  <w:style w:type="paragraph" w:styleId="Sumrio5">
    <w:name w:val="toc 5"/>
    <w:basedOn w:val="Normal"/>
    <w:next w:val="Normal"/>
    <w:autoRedefine/>
    <w:uiPriority w:val="39"/>
    <w:unhideWhenUsed/>
    <w:rsid w:val="00254AB2"/>
    <w:pPr>
      <w:spacing w:after="0"/>
      <w:ind w:left="880"/>
    </w:pPr>
    <w:rPr>
      <w:rFonts w:cs="Calibri"/>
      <w:sz w:val="18"/>
      <w:szCs w:val="18"/>
    </w:rPr>
  </w:style>
  <w:style w:type="paragraph" w:styleId="Sumrio6">
    <w:name w:val="toc 6"/>
    <w:basedOn w:val="Normal"/>
    <w:next w:val="Normal"/>
    <w:autoRedefine/>
    <w:uiPriority w:val="39"/>
    <w:unhideWhenUsed/>
    <w:rsid w:val="00254AB2"/>
    <w:pPr>
      <w:spacing w:after="0"/>
      <w:ind w:left="1100"/>
    </w:pPr>
    <w:rPr>
      <w:rFonts w:cs="Calibri"/>
      <w:sz w:val="18"/>
      <w:szCs w:val="18"/>
    </w:rPr>
  </w:style>
  <w:style w:type="paragraph" w:styleId="Sumrio7">
    <w:name w:val="toc 7"/>
    <w:basedOn w:val="Normal"/>
    <w:next w:val="Normal"/>
    <w:autoRedefine/>
    <w:uiPriority w:val="39"/>
    <w:unhideWhenUsed/>
    <w:rsid w:val="00254AB2"/>
    <w:pPr>
      <w:spacing w:after="0"/>
      <w:ind w:left="1320"/>
    </w:pPr>
    <w:rPr>
      <w:rFonts w:cs="Calibri"/>
      <w:sz w:val="18"/>
      <w:szCs w:val="18"/>
    </w:rPr>
  </w:style>
  <w:style w:type="paragraph" w:styleId="Sumrio8">
    <w:name w:val="toc 8"/>
    <w:basedOn w:val="Normal"/>
    <w:next w:val="Normal"/>
    <w:autoRedefine/>
    <w:uiPriority w:val="39"/>
    <w:unhideWhenUsed/>
    <w:rsid w:val="00254AB2"/>
    <w:pPr>
      <w:spacing w:after="0"/>
      <w:ind w:left="1540"/>
    </w:pPr>
    <w:rPr>
      <w:rFonts w:cs="Calibri"/>
      <w:sz w:val="18"/>
      <w:szCs w:val="18"/>
    </w:rPr>
  </w:style>
  <w:style w:type="paragraph" w:styleId="Sumrio9">
    <w:name w:val="toc 9"/>
    <w:basedOn w:val="Normal"/>
    <w:next w:val="Normal"/>
    <w:autoRedefine/>
    <w:uiPriority w:val="39"/>
    <w:unhideWhenUsed/>
    <w:rsid w:val="00254AB2"/>
    <w:pPr>
      <w:spacing w:after="0"/>
      <w:ind w:left="1760"/>
    </w:pPr>
    <w:rPr>
      <w:rFonts w:cs="Calibri"/>
      <w:sz w:val="18"/>
      <w:szCs w:val="18"/>
    </w:rPr>
  </w:style>
  <w:style w:type="character" w:styleId="Hyperlink">
    <w:name w:val="Hyperlink"/>
    <w:basedOn w:val="Fontepargpadro"/>
    <w:uiPriority w:val="99"/>
    <w:unhideWhenUsed/>
    <w:rsid w:val="00254AB2"/>
    <w:rPr>
      <w:color w:val="0000FF"/>
      <w:u w:val="single"/>
    </w:rPr>
  </w:style>
  <w:style w:type="numbering" w:customStyle="1" w:styleId="Estilo1">
    <w:name w:val="Estilo1"/>
    <w:uiPriority w:val="99"/>
    <w:rsid w:val="000915FB"/>
    <w:pPr>
      <w:numPr>
        <w:numId w:val="25"/>
      </w:numPr>
    </w:pPr>
  </w:style>
  <w:style w:type="paragraph" w:styleId="Cabealho">
    <w:name w:val="header"/>
    <w:basedOn w:val="Normal"/>
    <w:link w:val="CabealhoChar"/>
    <w:uiPriority w:val="99"/>
    <w:unhideWhenUsed/>
    <w:rsid w:val="00A550D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50DC"/>
  </w:style>
  <w:style w:type="paragraph" w:styleId="Rodap">
    <w:name w:val="footer"/>
    <w:basedOn w:val="Normal"/>
    <w:link w:val="RodapChar"/>
    <w:uiPriority w:val="99"/>
    <w:semiHidden/>
    <w:unhideWhenUsed/>
    <w:rsid w:val="00A550D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A550DC"/>
  </w:style>
  <w:style w:type="paragraph" w:styleId="Legenda">
    <w:name w:val="caption"/>
    <w:basedOn w:val="Normal"/>
    <w:next w:val="Normal"/>
    <w:uiPriority w:val="35"/>
    <w:unhideWhenUsed/>
    <w:rsid w:val="00C70D3F"/>
    <w:pPr>
      <w:spacing w:line="240" w:lineRule="auto"/>
    </w:pPr>
    <w:rPr>
      <w:b/>
      <w:bCs/>
      <w:color w:val="4F81BD"/>
      <w:sz w:val="18"/>
      <w:szCs w:val="18"/>
    </w:rPr>
  </w:style>
  <w:style w:type="paragraph" w:styleId="ndicedeilustraes">
    <w:name w:val="table of figures"/>
    <w:basedOn w:val="Normal"/>
    <w:next w:val="Normal"/>
    <w:uiPriority w:val="99"/>
    <w:unhideWhenUsed/>
    <w:rsid w:val="00911E2D"/>
    <w:pPr>
      <w:spacing w:after="0"/>
    </w:pPr>
  </w:style>
  <w:style w:type="character" w:styleId="TextodoEspaoReservado">
    <w:name w:val="Placeholder Text"/>
    <w:basedOn w:val="Fontepargpadro"/>
    <w:uiPriority w:val="99"/>
    <w:semiHidden/>
    <w:rsid w:val="00751B92"/>
    <w:rPr>
      <w:color w:val="808080"/>
    </w:rPr>
  </w:style>
  <w:style w:type="paragraph" w:styleId="MapadoDocumento">
    <w:name w:val="Document Map"/>
    <w:basedOn w:val="Normal"/>
    <w:link w:val="MapadoDocumentoChar"/>
    <w:uiPriority w:val="99"/>
    <w:semiHidden/>
    <w:unhideWhenUsed/>
    <w:rsid w:val="00C86CC4"/>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C86CC4"/>
    <w:rPr>
      <w:rFonts w:ascii="Tahoma" w:hAnsi="Tahoma" w:cs="Tahoma"/>
      <w:sz w:val="16"/>
      <w:szCs w:val="16"/>
      <w:lang w:val="en-US" w:eastAsia="en-US" w:bidi="en-US"/>
    </w:rPr>
  </w:style>
  <w:style w:type="character" w:styleId="Refdecomentrio">
    <w:name w:val="annotation reference"/>
    <w:basedOn w:val="Fontepargpadro"/>
    <w:uiPriority w:val="99"/>
    <w:semiHidden/>
    <w:unhideWhenUsed/>
    <w:rsid w:val="00356FC6"/>
    <w:rPr>
      <w:sz w:val="16"/>
      <w:szCs w:val="16"/>
    </w:rPr>
  </w:style>
  <w:style w:type="paragraph" w:styleId="Textodecomentrio">
    <w:name w:val="annotation text"/>
    <w:basedOn w:val="Normal"/>
    <w:link w:val="TextodecomentrioChar"/>
    <w:uiPriority w:val="99"/>
    <w:semiHidden/>
    <w:unhideWhenUsed/>
    <w:rsid w:val="00356FC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56FC6"/>
    <w:rPr>
      <w:rFonts w:ascii="Times New Roman" w:hAnsi="Times New Roman"/>
      <w:lang w:val="en-US" w:eastAsia="en-US" w:bidi="en-US"/>
    </w:rPr>
  </w:style>
  <w:style w:type="paragraph" w:styleId="Assuntodocomentrio">
    <w:name w:val="annotation subject"/>
    <w:basedOn w:val="Textodecomentrio"/>
    <w:next w:val="Textodecomentrio"/>
    <w:link w:val="AssuntodocomentrioChar"/>
    <w:uiPriority w:val="99"/>
    <w:semiHidden/>
    <w:unhideWhenUsed/>
    <w:rsid w:val="00356FC6"/>
    <w:rPr>
      <w:b/>
      <w:bCs/>
    </w:rPr>
  </w:style>
  <w:style w:type="character" w:customStyle="1" w:styleId="AssuntodocomentrioChar">
    <w:name w:val="Assunto do comentário Char"/>
    <w:basedOn w:val="TextodecomentrioChar"/>
    <w:link w:val="Assuntodocomentrio"/>
    <w:uiPriority w:val="99"/>
    <w:semiHidden/>
    <w:rsid w:val="00356FC6"/>
    <w:rPr>
      <w:b/>
      <w:bCs/>
    </w:rPr>
  </w:style>
  <w:style w:type="paragraph" w:styleId="Reviso">
    <w:name w:val="Revision"/>
    <w:hidden/>
    <w:uiPriority w:val="99"/>
    <w:semiHidden/>
    <w:rsid w:val="007136A6"/>
    <w:rPr>
      <w:rFonts w:ascii="Times New Roman" w:hAnsi="Times New Roman"/>
      <w:sz w:val="24"/>
      <w:szCs w:val="22"/>
      <w:lang w:val="en-US" w:eastAsia="en-US" w:bidi="en-US"/>
    </w:rPr>
  </w:style>
  <w:style w:type="character" w:customStyle="1" w:styleId="hps">
    <w:name w:val="hps"/>
    <w:basedOn w:val="Fontepargpadro"/>
    <w:rsid w:val="00F40A5B"/>
  </w:style>
  <w:style w:type="paragraph" w:styleId="Textodenotadefim">
    <w:name w:val="endnote text"/>
    <w:basedOn w:val="Normal"/>
    <w:link w:val="TextodenotadefimChar"/>
    <w:uiPriority w:val="99"/>
    <w:semiHidden/>
    <w:unhideWhenUsed/>
    <w:rsid w:val="00AC5D54"/>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AC5D54"/>
    <w:rPr>
      <w:rFonts w:ascii="Times New Roman" w:hAnsi="Times New Roman"/>
      <w:lang w:val="en-US" w:eastAsia="en-US" w:bidi="en-US"/>
    </w:rPr>
  </w:style>
  <w:style w:type="character" w:styleId="Refdenotadefim">
    <w:name w:val="endnote reference"/>
    <w:basedOn w:val="Fontepargpadro"/>
    <w:uiPriority w:val="99"/>
    <w:semiHidden/>
    <w:unhideWhenUsed/>
    <w:rsid w:val="00AC5D54"/>
    <w:rPr>
      <w:vertAlign w:val="superscript"/>
    </w:rPr>
  </w:style>
  <w:style w:type="character" w:customStyle="1" w:styleId="apple-converted-space">
    <w:name w:val="apple-converted-space"/>
    <w:basedOn w:val="Fontepargpadro"/>
    <w:rsid w:val="007618F2"/>
  </w:style>
  <w:style w:type="table" w:styleId="Tabelacomgrade">
    <w:name w:val="Table Grid"/>
    <w:basedOn w:val="Tabelanormal"/>
    <w:uiPriority w:val="59"/>
    <w:rsid w:val="00C719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957C96"/>
    <w:rPr>
      <w:color w:val="800080"/>
      <w:u w:val="single"/>
    </w:rPr>
  </w:style>
  <w:style w:type="paragraph" w:customStyle="1" w:styleId="xl63">
    <w:name w:val="xl63"/>
    <w:basedOn w:val="Normal"/>
    <w:rsid w:val="00957C9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szCs w:val="24"/>
      <w:lang w:val="pt-BR" w:eastAsia="pt-BR" w:bidi="ar-SA"/>
    </w:rPr>
  </w:style>
  <w:style w:type="character" w:styleId="Nmerodelinha">
    <w:name w:val="line number"/>
    <w:basedOn w:val="Fontepargpadro"/>
    <w:uiPriority w:val="99"/>
    <w:semiHidden/>
    <w:unhideWhenUsed/>
    <w:rsid w:val="00421811"/>
  </w:style>
</w:styles>
</file>

<file path=word/webSettings.xml><?xml version="1.0" encoding="utf-8"?>
<w:webSettings xmlns:r="http://schemas.openxmlformats.org/officeDocument/2006/relationships" xmlns:w="http://schemas.openxmlformats.org/wordprocessingml/2006/main">
  <w:divs>
    <w:div w:id="162569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omments" Target="comments.xml"/><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BAR84</b:Tag>
    <b:SourceType>JournalArticle</b:SourceType>
    <b:Guid>{450D03BA-7FF0-485F-BDF5-791D05567386}</b:Guid>
    <b:LCID>0</b:LCID>
    <b:Author>
      <b:Author>
        <b:NameList>
          <b:Person>
            <b:Last>BARBER</b:Last>
            <b:First>C</b:First>
            <b:Middle>D</b:Middle>
          </b:Person>
          <b:Person>
            <b:Last>BROWN</b:Last>
            <b:First>B</b:First>
            <b:Middle>D</b:Middle>
          </b:Person>
        </b:NameList>
      </b:Author>
    </b:Author>
    <b:Title>Imaging spatial distribuitions of resistivity using apllied potential tomography</b:Title>
    <b:JournalName>phisicists Association Elec Lett</b:JournalName>
    <b:Year>1984</b:Year>
    <b:Pages>723 - 733</b:Pages>
    <b:RefOrder>53</b:RefOrder>
  </b:Source>
  <b:Source>
    <b:Tag>JOS83</b:Tag>
    <b:SourceType>JournalArticle</b:SourceType>
    <b:Guid>{168BC5CE-A6EE-4BFC-8272-DC8EFEFD4895}</b:Guid>
    <b:LCID>0</b:LCID>
    <b:Author>
      <b:Author>
        <b:NameList>
          <b:Person>
            <b:Last>JOSSINET</b:Last>
            <b:First>J</b:First>
            <b:Middle>J</b:Middle>
          </b:Person>
        </b:NameList>
      </b:Author>
    </b:Author>
    <b:Title>Volumetric field distributionand 2D measurement  impedande imaging</b:Title>
    <b:JournalName>Int Conf Electrical Biompedance</b:JournalName>
    <b:Year>1983</b:Year>
    <b:Pages>88-86</b:Pages>
    <b:RefOrder>19</b:RefOrder>
  </b:Source>
  <b:Source>
    <b:Tag>BRO01</b:Tag>
    <b:SourceType>JournalArticle</b:SourceType>
    <b:Guid>{E293526B-2E1F-4D83-B9D6-3511C82E31F3}</b:Guid>
    <b:LCID>0</b:LCID>
    <b:Author>
      <b:Author>
        <b:NameList>
          <b:Person>
            <b:Last>BROWN</b:Last>
            <b:First>BRIAN</b:First>
            <b:Middle>H</b:Middle>
          </b:Person>
        </b:NameList>
      </b:Author>
    </b:Author>
    <b:Title>Medical impedance tomography and process impedance tomography a brief review</b:Title>
    <b:JournalName>Means. Sci. Technol</b:JournalName>
    <b:Year>2001</b:Year>
    <b:Pages>991 - 996</b:Pages>
    <b:RefOrder>4</b:RefOrder>
  </b:Source>
  <b:Source>
    <b:Tag>FMU10</b:Tag>
    <b:SourceType>DocumentFromInternetSite</b:SourceType>
    <b:Guid>{32AEEEF4-163D-48E4-8CCB-62C891BECCC6}</b:Guid>
    <b:LCID>0</b:LCID>
    <b:Author>
      <b:Author>
        <b:NameList>
          <b:Person>
            <b:Last>FMUSP</b:Last>
          </b:Person>
        </b:NameList>
      </b:Author>
    </b:Author>
    <b:Title>Portaldaradiologia.com</b:Title>
    <b:InternetSiteTitle>Portal da Radiologia</b:InternetSiteTitle>
    <b:Year>2010</b:Year>
    <b:Month>janeiro</b:Month>
    <b:Day>28</b:Day>
    <b:YearAccessed>2012</b:YearAccessed>
    <b:MonthAccessed>Abril</b:MonthAccessed>
    <b:DayAccessed>15</b:DayAccessed>
    <b:URL>http://portaldaradiologia.com/?p=196</b:URL>
    <b:RefOrder>5</b:RefOrder>
  </b:Source>
  <b:Source>
    <b:Tag>PER09</b:Tag>
    <b:SourceType>Report</b:SourceType>
    <b:Guid>{7F5758C2-6C2D-4193-BD34-63F984CF13D0}</b:Guid>
    <b:LCID>0</b:LCID>
    <b:Author>
      <b:Author>
        <b:NameList>
          <b:Person>
            <b:Last>PEREIRA</b:Last>
            <b:First>Rogério</b:First>
            <b:Middle>Martins</b:Middle>
          </b:Person>
        </b:NameList>
      </b:Author>
    </b:Author>
    <b:Title>Desenvolvimento de um sistema de Espectroscopia de Impedância Elétrica Multicanal</b:Title>
    <b:Year>2009</b:Year>
    <b:City>Joinville, CCT/UDESC</b:City>
    <b:Publisher>UDESC</b:Publisher>
    <b:RefOrder>6</b:RefOrder>
  </b:Source>
  <b:Source>
    <b:Tag>STA06</b:Tag>
    <b:SourceType>Report</b:SourceType>
    <b:Guid>{5CB2EB28-302B-4BCC-84D1-177E78A1B006}</b:Guid>
    <b:LCID>0</b:LCID>
    <b:Author>
      <b:Author>
        <b:NameList>
          <b:Person>
            <b:Last>STACEY</b:Last>
            <b:First>Roert</b:First>
            <b:Middle>W.</b:Middle>
          </b:Person>
        </b:NameList>
      </b:Author>
    </b:Author>
    <b:Title>Electrical Impedance Tomography</b:Title>
    <b:Year>2006</b:Year>
    <b:Publisher>Stanford University</b:Publisher>
    <b:City>Stanford</b:City>
    <b:RefOrder>34</b:RefOrder>
  </b:Source>
  <b:Source>
    <b:Tag>WEI03</b:Tag>
    <b:SourceType>Report</b:SourceType>
    <b:Guid>{AC1E1452-5CCD-4338-9A4D-5B09C7EF3C51}</b:Guid>
    <b:LCID>0</b:LCID>
    <b:Author>
      <b:Author>
        <b:NameList>
          <b:Person>
            <b:Last>WEI</b:Last>
            <b:First>Ching</b:First>
          </b:Person>
          <b:Person>
            <b:Last>CHANG</b:Last>
            <b:First>Wesley</b:First>
          </b:Person>
        </b:NameList>
      </b:Author>
    </b:Author>
    <b:Title>Electrical Impedance Tomography (EIT) Measurement System</b:Title>
    <b:Year>2003</b:Year>
    <b:Publisher>University of Cape Town</b:Publisher>
    <b:City>Cape Town</b:City>
    <b:RefOrder>16</b:RefOrder>
  </b:Source>
  <b:Source>
    <b:Tag>GRI02</b:Tag>
    <b:SourceType>Book</b:SourceType>
    <b:Guid>{05935C58-B1D0-4953-8D3A-B1EF719AE8F4}</b:Guid>
    <b:LCID>0</b:LCID>
    <b:Author>
      <b:Author>
        <b:NameList>
          <b:Person>
            <b:Last>GRIMMNES</b:Last>
            <b:First>Sverre</b:First>
          </b:Person>
          <b:Person>
            <b:Last>MARTINSEN</b:Last>
            <b:First>O</b:First>
            <b:Middle>G</b:Middle>
          </b:Person>
        </b:NameList>
      </b:Author>
    </b:Author>
    <b:Title>Bioimpedance and bioelectricity basics</b:Title>
    <b:Year>2002</b:Year>
    <b:City>London</b:City>
    <b:Publisher>Academic Press</b:Publisher>
    <b:RefOrder>17</b:RefOrder>
  </b:Source>
  <b:Source>
    <b:Tag>TRI05</b:Tag>
    <b:SourceType>Report</b:SourceType>
    <b:Guid>{61369DA1-76DB-4051-AB37-526C87CA272F}</b:Guid>
    <b:LCID>0</b:LCID>
    <b:Author>
      <b:Author>
        <b:NameList>
          <b:Person>
            <b:Last>TRIGO</b:Last>
            <b:First>Flavio</b:First>
            <b:Middle>Celso</b:Middle>
          </b:Person>
        </b:NameList>
      </b:Author>
    </b:Author>
    <b:Title>Estimação não linear de parâmetros através dos filtros de Kalman na Tomografia por Impedância Elétrica</b:Title>
    <b:Year>2005</b:Year>
    <b:Publisher>Universidade de São Paulo Departamento de Engenharia Mecânica</b:Publisher>
    <b:City>São Paulo</b:City>
    <b:RefOrder>29</b:RefOrder>
  </b:Source>
  <b:Source>
    <b:Tag>MAL95</b:Tag>
    <b:SourceType>Book</b:SourceType>
    <b:Guid>{8C884A06-BFF6-4C73-9429-C015C391942F}</b:Guid>
    <b:LCID>0</b:LCID>
    <b:Author>
      <b:Author>
        <b:NameList>
          <b:Person>
            <b:Last>MALMIVUO</b:Last>
            <b:First>Jaakko</b:First>
          </b:Person>
          <b:Person>
            <b:Last>PLONSEY</b:Last>
            <b:First>Robert</b:First>
          </b:Person>
        </b:NameList>
      </b:Author>
    </b:Author>
    <b:Title>Bioelectromagnetism, Principles and Aplications of Bioelectric and Biomagnetism Fields</b:Title>
    <b:Year>1995</b:Year>
    <b:Publisher>Oxford University Press</b:Publisher>
    <b:City>New York</b:City>
    <b:RefOrder>41</b:RefOrder>
  </b:Source>
  <b:Source>
    <b:Tag>NOO07</b:Tag>
    <b:SourceType>Report</b:SourceType>
    <b:Guid>{96BEE491-5E47-40C4-B42C-2BB2EA49C320}</b:Guid>
    <b:LCID>0</b:LCID>
    <b:Author>
      <b:Author>
        <b:NameList>
          <b:Person>
            <b:Last>NOOR</b:Last>
            <b:First>Johan</b:First>
            <b:Middle>Andoyo Effendi</b:Middle>
          </b:Person>
        </b:NameList>
      </b:Author>
    </b:Author>
    <b:Title>Electrical impedance tomography at low frequencies</b:Title>
    <b:Year>2007</b:Year>
    <b:City>New South Wales</b:City>
    <b:Publisher>University of New South Wales</b:Publisher>
    <b:RefOrder>35</b:RefOrder>
  </b:Source>
  <b:Source>
    <b:Tag>MUR04</b:Tag>
    <b:SourceType>JournalArticle</b:SourceType>
    <b:Guid>{FC7D4E36-394C-488F-9BA7-EDBFC4782E10}</b:Guid>
    <b:LCID>0</b:LCID>
    <b:Author>
      <b:Author>
        <b:NameList>
          <b:Person>
            <b:Last>MURPHY</b:Last>
            <b:First>Eva</b:First>
          </b:Person>
          <b:Person>
            <b:Last>COLM</b:Last>
            <b:First>Slattery</b:First>
          </b:Person>
        </b:NameList>
      </b:Author>
    </b:Author>
    <b:Title>All about Direct digital synthesis</b:Title>
    <b:Year>2004</b:Year>
    <b:JournalName>Analog Dialogue</b:JournalName>
    <b:RefOrder>21</b:RefOrder>
  </b:Source>
  <b:Source>
    <b:Tag>MCE07</b:Tag>
    <b:SourceType>JournalArticle</b:SourceType>
    <b:Guid>{3A0BFA6C-F286-4CD4-BFC9-FEB9255DCE2F}</b:Guid>
    <b:LCID>0</b:LCID>
    <b:Author>
      <b:Author>
        <b:NameList>
          <b:Person>
            <b:Last>MCEWAN</b:Last>
            <b:First>A</b:First>
          </b:Person>
          <b:Person>
            <b:Last>CUSICK</b:Last>
            <b:First>G</b:First>
          </b:Person>
          <b:Person>
            <b:Last>HOLDER</b:Last>
            <b:First>D</b:First>
            <b:Middle>S</b:Middle>
          </b:Person>
        </b:NameList>
      </b:Author>
    </b:Author>
    <b:Title>A review of erros in multi-frequency EIT instrumentation</b:Title>
    <b:Year>2007</b:Year>
    <b:JournalName>Physiol. Means</b:JournalName>
    <b:Pages>197 -215</b:Pages>
    <b:RefOrder>46</b:RefOrder>
  </b:Source>
  <b:Source>
    <b:Tag>Ana99</b:Tag>
    <b:SourceType>InternetSite</b:SourceType>
    <b:Guid>{D0DFB23D-DB88-4CC9-AED9-181C32B73A95}</b:Guid>
    <b:LCID>0</b:LCID>
    <b:Author>
      <b:Author>
        <b:Corporate>Analog Devices</b:Corporate>
      </b:Author>
    </b:Author>
    <b:Title>Analog Devices</b:Title>
    <b:Year>1999</b:Year>
    <b:InternetSiteTitle>analog devices</b:InternetSiteTitle>
    <b:Month>12</b:Month>
    <b:Day>2</b:Day>
    <b:YearAccessed>2012</b:YearAccessed>
    <b:MonthAccessed>09</b:MonthAccessed>
    <b:DayAccessed>17</b:DayAccessed>
    <b:URL>http://www.analog.com/static/imported-files/tutorials/450968421DDS_Tutorial_rev12-2-99.pdf</b:URL>
    <b:RefOrder>48</b:RefOrder>
  </b:Source>
  <b:Source>
    <b:Tag>CRO12</b:Tag>
    <b:SourceType>JournalArticle</b:SourceType>
    <b:Guid>{65C3BD82-9EBC-445B-9980-B3AABAC030F7}</b:Guid>
    <b:LCID>0</b:LCID>
    <b:Author>
      <b:Author>
        <b:NameList>
          <b:Person>
            <b:Last>CRONIN</b:Last>
          </b:Person>
        </b:NameList>
      </b:Author>
    </b:Author>
    <b:Title>DDS Devices generate High-quality waveforms, simply, efficiently and flexibly</b:Title>
    <b:Year>2012</b:Year>
    <b:JournalName>Analog Dialog</b:JournalName>
    <b:RefOrder>54</b:RefOrder>
  </b:Source>
  <b:Source>
    <b:Tag>Ana12</b:Tag>
    <b:SourceType>DocumentFromInternetSite</b:SourceType>
    <b:Guid>{16F5AACB-000C-428E-8757-033B5A622CDA}</b:Guid>
    <b:LCID>0</b:LCID>
    <b:Author>
      <b:Author>
        <b:Corporate>Analog Device</b:Corporate>
      </b:Author>
    </b:Author>
    <b:Title>Direct Digital Synthesis</b:Title>
    <b:InternetSiteTitle>Analog Device</b:InternetSiteTitle>
    <b:YearAccessed>2012</b:YearAccessed>
    <b:MonthAccessed>09</b:MonthAccessed>
    <b:DayAccessed>02</b:DayAccessed>
    <b:URL>http://www.analog.com/en/digital-to-analog-converters/direct-digital-synthesis-dds/ad9833/products/product.html</b:URL>
    <b:RefOrder>55</b:RefOrder>
  </b:Source>
  <b:Source>
    <b:Tag>RAF</b:Tag>
    <b:SourceType>JournalArticle</b:SourceType>
    <b:Guid>{FF6E52B6-E116-4985-AC27-D950A1ECB852}</b:Guid>
    <b:LCID>0</b:LCID>
    <b:Author>
      <b:Author>
        <b:NameList>
          <b:Person>
            <b:Last>RAFIEI-NAEMI</b:Last>
            <b:First>M</b:First>
          </b:Person>
          <b:Person>
            <b:Last>MACCANN</b:Last>
            <b:First>H</b:First>
          </b:Person>
        </b:NameList>
      </b:Author>
    </b:Author>
    <b:Title>Low-noise current excitation sub-system for medical EIT</b:Title>
    <b:JournalName>Physiological Measurement</b:JournalName>
    <b:Year>2008</b:Year>
    <b:Pages>s1173-s184</b:Pages>
    <b:RefOrder>25</b:RefOrder>
  </b:Source>
  <b:Source>
    <b:Tag>FRA98</b:Tag>
    <b:SourceType>Book</b:SourceType>
    <b:Guid>{0FB8DFEE-79AA-44E5-92B4-29107B88A9A0}</b:Guid>
    <b:LCID>0</b:LCID>
    <b:Author>
      <b:Author>
        <b:NameList>
          <b:Person>
            <b:Last>FRANCO</b:Last>
            <b:First>Sérgio</b:First>
          </b:Person>
        </b:NameList>
      </b:Author>
    </b:Author>
    <b:Title>Design with Operational Amplifiers and  Analog integrated Circuits</b:Title>
    <b:Year>1998</b:Year>
    <b:City>New York</b:City>
    <b:Publisher>MacGraw-Hill</b:Publisher>
    <b:RefOrder>23</b:RefOrder>
  </b:Source>
  <b:Source>
    <b:Tag>DAI08</b:Tag>
    <b:SourceType>JournalArticle</b:SourceType>
    <b:Guid>{5E6ABF22-F503-4A5A-8CB2-D747B73A7687}</b:Guid>
    <b:LCID>0</b:LCID>
    <b:Author>
      <b:Author>
        <b:NameList>
          <b:Person>
            <b:Last>DAI</b:Last>
            <b:First>Tao</b:First>
          </b:Person>
          <b:Person>
            <b:Last>GÓMEZ-LABERGE</b:Last>
            <b:First>Camille</b:First>
          </b:Person>
          <b:Person>
            <b:Last>ADDLER</b:Last>
            <b:First>Andy</b:First>
          </b:Person>
        </b:NameList>
      </b:Author>
    </b:Author>
    <b:Title>Reconstruction of  conductivity changes and electrode movments based on EIT temporal sequences</b:Title>
    <b:Year>2008</b:Year>
    <b:Pages>s77-s88</b:Pages>
    <b:JournalName>Physiological Measurements</b:JournalName>
    <b:RefOrder>7</b:RefOrder>
  </b:Source>
  <b:Source>
    <b:Tag>NOW05</b:Tag>
    <b:SourceType>JournalArticle</b:SourceType>
    <b:Guid>{66DE9B50-5800-470E-B6F1-85E7925B3003}</b:Guid>
    <b:LCID>0</b:LCID>
    <b:Author>
      <b:Author>
        <b:NameList>
          <b:Person>
            <b:Last>NOWAKOWSKI</b:Last>
            <b:First>A</b:First>
          </b:Person>
          <b:Person>
            <b:Last>PALKO</b:Last>
            <b:First>T</b:First>
          </b:Person>
          <b:Person>
            <b:Last>WTOREK</b:Last>
            <b:First>J</b:First>
          </b:Person>
        </b:NameList>
      </b:Author>
    </b:Author>
    <b:Title>Advances in electrical impedance methods in medical diagnostics</b:Title>
    <b:JournalName>Bulletin of the Polish Academy of Sciences</b:JournalName>
    <b:Year>2005</b:Year>
    <b:Pages>Vol53</b:Pages>
    <b:RefOrder>9</b:RefOrder>
  </b:Source>
  <b:Source>
    <b:Tag>Åbe04</b:Tag>
    <b:SourceType>JournalArticle</b:SourceType>
    <b:Guid>{97627D44-9403-4F3B-8379-E01546846F1A}</b:Guid>
    <b:LCID>0</b:LCID>
    <b:Author>
      <b:Author>
        <b:NameList>
          <b:Person>
            <b:Last>ÂBERG</b:Last>
            <b:First>Peter</b:First>
          </b:Person>
          <b:Person>
            <b:Last>NICANDER</b:Last>
            <b:First>Ingrid</b:First>
          </b:Person>
          <b:Person>
            <b:Last>HANSSON</b:Last>
            <b:First>Johan</b:First>
          </b:Person>
          <b:Person>
            <b:Last>GELADI</b:Last>
            <b:First>Paul</b:First>
          </b:Person>
          <b:Person>
            <b:Last>HOLMGREN</b:Last>
            <b:First>Ulf</b:First>
          </b:Person>
          <b:Person>
            <b:Last>OLLMAR</b:Last>
            <b:First>Stig</b:First>
          </b:Person>
        </b:NameList>
      </b:Author>
    </b:Author>
    <b:Title>Skin Cancer Identification Using Multifrequency</b:Title>
    <b:JournalName>IEEE TRANSACTIONS ON BIOMEDICAL ENGINEERING</b:JournalName>
    <b:Year>2004</b:Year>
    <b:Pages>2097-2102</b:Pages>
    <b:RefOrder>56</b:RefOrder>
  </b:Source>
  <b:Source>
    <b:Tag>Adl12</b:Tag>
    <b:SourceType>ArticleInAPeriodical</b:SourceType>
    <b:Guid>{93F0F78E-5CD6-4844-949D-C7E6DF29CC44}</b:Guid>
    <b:LCID>0</b:LCID>
    <b:Author>
      <b:Author>
        <b:NameList>
          <b:Person>
            <b:Last>ADLER</b:Last>
            <b:First>Andy</b:First>
          </b:Person>
          <b:Person>
            <b:Last>AMATO</b:Last>
            <b:First>Marcelo</b:First>
            <b:Middle>B</b:Middle>
          </b:Person>
          <b:Person>
            <b:Last>ARNOLD</b:Last>
            <b:First>John</b:First>
            <b:Middle>H</b:Middle>
          </b:Person>
          <b:Person>
            <b:Last>BAYFORD</b:Last>
            <b:First>Richard</b:First>
          </b:Person>
          <b:Person>
            <b:Last>BODEINSTEIN</b:Last>
            <b:First>Marc</b:First>
          </b:Person>
          <b:Person>
            <b:Last>BÖHN</b:Last>
            <b:First>Stephan</b:First>
            <b:Middle>H</b:Middle>
          </b:Person>
          <b:Person>
            <b:Last>BROWN</b:Last>
            <b:First>Brian</b:First>
            <b:Middle>H</b:Middle>
          </b:Person>
          <b:Person>
            <b:Last>FRERICHS</b:Last>
            <b:First>Inés</b:First>
          </b:Person>
          <b:Person>
            <b:Last>STENQVIST</b:Last>
            <b:First>Ola</b:First>
          </b:Person>
          <b:Person>
            <b:Last>WEILER</b:Last>
            <b:First>Norbert</b:First>
          </b:Person>
          <b:Person>
            <b:Last>WOLF</b:Last>
            <b:First>Gerhard</b:First>
            <b:Middle>K</b:Middle>
          </b:Person>
        </b:NameList>
      </b:Author>
    </b:Author>
    <b:Title>Whither Lung EIT: where are we, where do we want to go and what do we need to get there?</b:Title>
    <b:Year>2012</b:Year>
    <b:PeriodicalTitle>Physiol. Meas.</b:PeriodicalTitle>
    <b:Pages>679-694</b:Pages>
    <b:RefOrder>12</b:RefOrder>
  </b:Source>
  <b:Source>
    <b:Tag>Bro85</b:Tag>
    <b:SourceType>JournalArticle</b:SourceType>
    <b:Guid>{8CCE506D-CF2D-43BB-A455-F5CE946A084D}</b:Guid>
    <b:LCID>0</b:LCID>
    <b:Author>
      <b:Author>
        <b:NameList>
          <b:Person>
            <b:Last>BROWN</b:Last>
            <b:First>B</b:First>
            <b:Middle>H</b:Middle>
          </b:Person>
          <b:Person>
            <b:Last>BARBER</b:Last>
            <b:First>D</b:First>
            <b:Middle>C</b:Middle>
          </b:Person>
          <b:Person>
            <b:Last>SEAGAR</b:Last>
            <b:First>A</b:First>
            <b:Middle>D</b:Middle>
          </b:Person>
        </b:NameList>
      </b:Author>
    </b:Author>
    <b:Title>Applied potential tomography: possible clinical aplications.</b:Title>
    <b:Year>1985</b:Year>
    <b:PeriodicalTitle>Clin. Phys. Mensurement</b:PeriodicalTitle>
    <b:Pages>109-121</b:Pages>
    <b:JournalName>Clin. Phys. Mensurement</b:JournalName>
    <b:RefOrder>3</b:RefOrder>
  </b:Source>
  <b:Source>
    <b:Tag>CGa96</b:Tag>
    <b:SourceType>ArticleInAPeriodical</b:SourceType>
    <b:Guid>{A71E113E-9661-4E45-9C57-01713DF3494D}</b:Guid>
    <b:LCID>0</b:LCID>
    <b:Author>
      <b:Author>
        <b:NameList>
          <b:Person>
            <b:Last>GABRIEL</b:Last>
            <b:First>C</b:First>
          </b:Person>
          <b:Person>
            <b:Last>GABRIEL</b:Last>
            <b:First>S</b:First>
          </b:Person>
          <b:Person>
            <b:Last>CORTHOUT</b:Last>
            <b:First>E</b:First>
          </b:Person>
        </b:NameList>
      </b:Author>
    </b:Author>
    <b:Title>The dielectric properties of biological tissues: I. Literature</b:Title>
    <b:PeriodicalTitle>Phys. Med. Biol</b:PeriodicalTitle>
    <b:Year>1996</b:Year>
    <b:Pages>2231-2249</b:Pages>
    <b:RefOrder>57</b:RefOrder>
  </b:Source>
  <b:Source>
    <b:Tag>GRI07</b:Tag>
    <b:SourceType>JournalArticle</b:SourceType>
    <b:Guid>{FF2D6D1E-DE84-4934-910C-B34D17E39EAD}</b:Guid>
    <b:LCID>0</b:LCID>
    <b:Author>
      <b:Author>
        <b:NameList>
          <b:Person>
            <b:Last>GRIMNES</b:Last>
            <b:First>Sverre</b:First>
          </b:Person>
          <b:Person>
            <b:Last>MARTINSEM</b:Last>
            <b:First>ORJAN</b:First>
            <b:Middle>G</b:Middle>
          </b:Person>
        </b:NameList>
      </b:Author>
    </b:Author>
    <b:Title>Sources of error in tetrapolar impedance measurements on biomaterials and other ionic conductors</b:Title>
    <b:JournalName>Journal of Physics</b:JournalName>
    <b:Year>2007</b:Year>
    <b:Pages>9-14</b:Pages>
    <b:RefOrder>58</b:RefOrder>
  </b:Source>
  <b:Source>
    <b:Tag>Hei02</b:Tag>
    <b:SourceType>ArticleInAPeriodical</b:SourceType>
    <b:Guid>{3915ED8F-035B-4EA0-A859-C692168793DE}</b:Guid>
    <b:LCID>0</b:LCID>
    <b:Author>
      <b:Author>
        <b:NameList>
          <b:Person>
            <b:Last>HEIKKINEN</b:Last>
            <b:First>Lasse</b:First>
            <b:Middle>M.</b:Middle>
          </b:Person>
          <b:Person>
            <b:Last>VILHUNEN</b:Last>
            <b:First>Tanja</b:First>
          </b:Person>
          <b:Person>
            <b:Last>WEST</b:Last>
            <b:First>Robert</b:First>
            <b:Middle>M.</b:Middle>
          </b:Person>
          <b:Person>
            <b:Last>VAUHKONEN</b:Last>
            <b:First>Marko</b:First>
          </b:Person>
        </b:NameList>
      </b:Author>
    </b:Author>
    <b:Title>Simultaneous reconstruction of electrode contact impedances and internal electrical properties. Part ll: Application</b:Title>
    <b:Year>2002</b:Year>
    <b:PeriodicalTitle>Meas. Sci. Technol. 13</b:PeriodicalTitle>
    <b:Pages>18 - 48</b:Pages>
    <b:RefOrder>59</b:RefOrder>
  </b:Source>
  <b:Source>
    <b:Tag>Hol12</b:Tag>
    <b:SourceType>DocumentFromInternetSite</b:SourceType>
    <b:Guid>{72C3C7B1-84AF-4F4D-A19E-6A21B0E32B97}</b:Guid>
    <b:LCID>0</b:LCID>
    <b:Author>
      <b:Author>
        <b:NameList>
          <b:Person>
            <b:Last>HOLDER</b:Last>
            <b:First>David</b:First>
          </b:Person>
        </b:NameList>
      </b:Author>
    </b:Author>
    <b:Title>Ucl Department of Medical Phisics and Bioengineering</b:Title>
    <b:YearAccessed>2012</b:YearAccessed>
    <b:MonthAccessed>04</b:MonthAccessed>
    <b:DayAccessed>22</b:DayAccessed>
    <b:URL>http://www.ucl.ac.uk/medphys/research/eit/pubs/intro_to_EIT.pdf</b:URL>
    <b:RefOrder>60</b:RefOrder>
  </b:Source>
  <b:Source>
    <b:Tag>Men09</b:Tag>
    <b:SourceType>Report</b:SourceType>
    <b:Guid>{0E7C54FD-8C30-4787-9180-F84767F9CF1D}</b:Guid>
    <b:LCID>0</b:LCID>
    <b:Author>
      <b:Author>
        <b:NameList>
          <b:Person>
            <b:Last>MENIN</b:Last>
            <b:First>Olavo</b:First>
            <b:Middle>Henrique</b:Middle>
          </b:Person>
        </b:NameList>
      </b:Author>
    </b:Author>
    <b:Title>Método dos Elementos de Contorno para tomografia de impedância elétrica</b:Title>
    <b:Year>2009</b:Year>
    <b:Publisher>Universidade de São Paulo</b:Publisher>
    <b:City>São Paulo</b:City>
    <b:RefOrder>61</b:RefOrder>
  </b:Source>
  <b:Source>
    <b:Tag>Rod10</b:Tag>
    <b:SourceType>Report</b:SourceType>
    <b:Guid>{E8D58C9A-72A2-42B1-BE90-0B774BA92D0C}</b:Guid>
    <b:LCID>0</b:LCID>
    <b:Author>
      <b:Author>
        <b:NameList>
          <b:Person>
            <b:Last>RODRIGUES</b:Last>
            <b:First>Sara</b:First>
          </b:Person>
        </b:NameList>
      </b:Author>
    </b:Author>
    <b:Title>Procedimento de medida de condutividade in vivo para desenvovler um atlas anatômico de tomografia por impedancia elétrica</b:Title>
    <b:Year>2010</b:Year>
    <b:City>São Paulo</b:City>
    <b:RefOrder>2</b:RefOrder>
  </b:Source>
  <b:Source>
    <b:Tag>Shu06</b:Tag>
    <b:SourceType>ArticleInAPeriodical</b:SourceType>
    <b:Guid>{8B6354A5-BE7C-4E25-A1E2-A8226C79A1EF}</b:Guid>
    <b:LCID>0</b:LCID>
    <b:Author>
      <b:Author>
        <b:NameList>
          <b:Person>
            <b:Last>SHUAI</b:Last>
            <b:First>Zhang</b:First>
          </b:Person>
          <b:Person>
            <b:Last>GUIZHI</b:Last>
            <b:First>Xu</b:First>
          </b:Person>
          <b:Person>
            <b:Last>HUANLI</b:Last>
            <b:First>Wu</b:First>
          </b:Person>
          <b:Person>
            <b:Last>DUYAN</b:Last>
            <b:First>Geng</b:First>
          </b:Person>
          <b:Person>
            <b:Last>WELLI</b:Last>
            <b:First>Yan</b:First>
          </b:Person>
        </b:NameList>
      </b:Author>
    </b:Author>
    <b:Title>Multi-frequency EIT Hardware system based on DSP</b:Title>
    <b:PeriodicalTitle>Conf Proc IEEE Eng Med Biol Soc.</b:PeriodicalTitle>
    <b:Year>2006</b:Year>
    <b:Pages>77-80.</b:Pages>
    <b:RefOrder>1</b:RefOrder>
  </b:Source>
  <b:Source>
    <b:Tag>JAQ05</b:Tag>
    <b:SourceType>InternetSite</b:SourceType>
    <b:Guid>{A2226D1B-D3FC-4E0C-A860-5EF8C909BD47}</b:Guid>
    <b:LCID>0</b:LCID>
    <b:Author>
      <b:Author>
        <b:NameList>
          <b:Person>
            <b:Last>QUILLEFELD</b:Last>
            <b:First>J.</b:First>
            <b:Middle>A.</b:Middle>
          </b:Person>
        </b:NameList>
      </b:Author>
    </b:Author>
    <b:Title>UFRGS</b:Title>
    <b:InternetSiteTitle>Origem dos potenciais elétricos das células nervosas.</b:InternetSiteTitle>
    <b:Year>2005</b:Year>
    <b:Month>05</b:Month>
    <b:Day>12</b:Day>
    <b:YearAccessed>2012</b:YearAccessed>
    <b:MonthAccessed>09</b:MonthAccessed>
    <b:DayAccessed>28</b:DayAccessed>
    <b:URL>http:/www.ufrgs.brmnemoforos/arquivos/potenciais2005.pdf</b:URL>
    <b:RefOrder>18</b:RefOrder>
  </b:Source>
  <b:Source>
    <b:Tag>Edg08</b:Tag>
    <b:SourceType>Report</b:SourceType>
    <b:Guid>{48E7FCCB-3601-4343-9F6A-71893D65AC75}</b:Guid>
    <b:LCID>0</b:LCID>
    <b:Author>
      <b:Author>
        <b:NameList>
          <b:Person>
            <b:Last>TAKA</b:Last>
            <b:First>Edgar</b:First>
            <b:Middle>Norio</b:Middle>
          </b:Person>
        </b:NameList>
      </b:Author>
    </b:Author>
    <b:Title>Transvarredura por bioimpedância: uma ferramenta para detecção do cancer precoce do câncer de mama em mulheres jovens </b:Title>
    <b:Year>2008</b:Year>
    <b:Publisher>UFRJ/COPPE</b:Publisher>
    <b:City>Rio de Janeiro</b:City>
    <b:RefOrder>11</b:RefOrder>
  </b:Source>
  <b:Source>
    <b:Tag>Ana121</b:Tag>
    <b:SourceType>InternetSite</b:SourceType>
    <b:Guid>{DAF1C7BA-7254-4EEF-A34C-6BFF06875136}</b:Guid>
    <b:LCID>0</b:LCID>
    <b:Author>
      <b:Author>
        <b:NameList>
          <b:Person>
            <b:Last>SKOLNICK</b:Last>
            <b:First>David</b:First>
          </b:Person>
          <b:Person>
            <b:Last>LEVINE</b:Last>
            <b:First>Noam</b:First>
          </b:Person>
        </b:NameList>
      </b:Author>
    </b:Author>
    <b:Title>A BEGINNER'S GUIDE TO DIGITAL SIGNAL PROCESSING</b:Title>
    <b:InternetSiteTitle>Analog Dialogue</b:InternetSiteTitle>
    <b:YearAccessed>2012</b:YearAccessed>
    <b:MonthAccessed>09</b:MonthAccessed>
    <b:DayAccessed>23</b:DayAccessed>
    <b:URL>http://www.analog.com/library/analogDialogue/archives/31-1/DSP.html</b:URL>
    <b:RefOrder>62</b:RefOrder>
  </b:Source>
  <b:Source>
    <b:Tag>Ana78</b:Tag>
    <b:SourceType>Report</b:SourceType>
    <b:Guid>{9CC32D38-CCC5-49C1-8683-B8C49595E673}</b:Guid>
    <b:LCID>0</b:LCID>
    <b:Author>
      <b:Author>
        <b:Corporate>Analog Device</b:Corporate>
      </b:Author>
    </b:Author>
    <b:Title>Multiplier application guide</b:Title>
    <b:Year>1978</b:Year>
    <b:City>New York</b:City>
    <b:Publisher>Analog Device</b:Publisher>
    <b:RefOrder>28</b:RefOrder>
  </b:Source>
  <b:Source>
    <b:Tag>Ana10</b:Tag>
    <b:SourceType>DocumentFromInternetSite</b:SourceType>
    <b:Guid>{63728AF4-67D6-4FCF-B0A6-3909E83236BA}</b:Guid>
    <b:LCID>0</b:LCID>
    <b:Author>
      <b:Author>
        <b:Corporate>Analog Device</b:Corporate>
      </b:Author>
    </b:Author>
    <b:Title>Multipliers/Dividers</b:Title>
    <b:Year>2010</b:Year>
    <b:InternetSiteTitle>Analog Device</b:InternetSiteTitle>
    <b:Month>10</b:Month>
    <b:YearAccessed>2012</b:YearAccessed>
    <b:MonthAccessed>09</b:MonthAccessed>
    <b:DayAccessed>21</b:DayAccessed>
    <b:URL>http://www.analog.com/en/special-linear-functions/analog-multipliersdividers/ad835/products/product.html#</b:URL>
    <b:RefOrder>22</b:RefOrder>
  </b:Source>
  <b:Source>
    <b:Tag>ZUM04</b:Tag>
    <b:SourceType>BookSection</b:SourceType>
    <b:Guid>{4D6E7E62-A6BD-4BAE-B942-64657D91F2FA}</b:Guid>
    <b:LCID>0</b:LCID>
    <b:Author>
      <b:Author>
        <b:NameList>
          <b:Person>
            <b:Last>ZUMBAHLEN</b:Last>
            <b:First>Hank</b:First>
          </b:Person>
        </b:NameList>
      </b:Author>
      <b:BookAuthor>
        <b:NameList>
          <b:Person>
            <b:Last>JUNG</b:Last>
            <b:First>Walter</b:First>
            <b:Middle>G.</b:Middle>
          </b:Person>
        </b:NameList>
      </b:BookAuthor>
    </b:Author>
    <b:Title>Analog filters</b:Title>
    <b:Year>2004</b:Year>
    <b:City>Oxford</b:City>
    <b:Publisher>Newnes</b:Publisher>
    <b:BookTitle>Op Amp applications handbook</b:BookTitle>
    <b:Pages>309-355</b:Pages>
    <b:RefOrder>63</b:RefOrder>
  </b:Source>
  <b:Source>
    <b:Tag>KOL97</b:Tag>
    <b:SourceType>Report</b:SourceType>
    <b:Guid>{8AB27B53-2941-4C01-A8F9-0C14C7412702}</b:Guid>
    <b:LCID>0</b:LCID>
    <b:Author>
      <b:Author>
        <b:NameList>
          <b:Person>
            <b:Last>KOLEHMAINEN</b:Last>
            <b:First>V.</b:First>
          </b:Person>
          <b:Person>
            <b:Last>VANHKONEN</b:Last>
            <b:First>M.</b:First>
          </b:Person>
          <b:Person>
            <b:Last>KARJALAINEN</b:Last>
            <b:First>P.</b:First>
            <b:Middle>A.</b:Middle>
          </b:Person>
          <b:Person>
            <b:Last>KAIPIO</b:Last>
            <b:First>J.</b:First>
            <b:Middle>P.</b:Middle>
          </b:Person>
        </b:NameList>
      </b:Author>
    </b:Author>
    <b:Title>Assessment of errors in static electrical impedance tomography with adjacent and trigonometric current patterns</b:Title>
    <b:Year>1997</b:Year>
    <b:JournalName>Physiol Meas</b:JournalName>
    <b:PeriodicalTitle>Physiol Meas</b:PeriodicalTitle>
    <b:Month>Junho</b:Month>
    <b:Day>23</b:Day>
    <b:Publisher>University of Kuopio</b:Publisher>
    <b:City>kuopio, Finland</b:City>
    <b:RefOrder>31</b:RefOrder>
  </b:Source>
  <b:Source>
    <b:Tag>SAV96</b:Tag>
    <b:SourceType>Report</b:SourceType>
    <b:Guid>{675774BB-0D76-4928-BF6D-6029FC89F87B}</b:Guid>
    <b:LCID>0</b:LCID>
    <b:Author>
      <b:Author>
        <b:NameList>
          <b:Person>
            <b:Last>SAVOLAINEN</b:Last>
            <b:First>T.</b:First>
          </b:Person>
          <b:Person>
            <b:Last>KAIPIO</b:Last>
            <b:First>J.</b:First>
            <b:Middle>P</b:Middle>
          </b:Person>
          <b:Person>
            <b:Last>VAHKONEN</b:Last>
            <b:First>M.</b:First>
          </b:Person>
        </b:NameList>
      </b:Author>
    </b:Author>
    <b:Title>An EIT Measurement System for Experimental Use</b:Title>
    <b:Year>1996</b:Year>
    <b:Publisher>University of Kuopio</b:Publisher>
    <b:City>Kuopio, Finland</b:City>
    <b:RefOrder>40</b:RefOrder>
  </b:Source>
  <b:Source>
    <b:Tag>SCH00</b:Tag>
    <b:SourceType>ArticleInAPeriodical</b:SourceType>
    <b:Guid>{2DE81797-2AE4-437C-A328-4EBBC68CFDE8}</b:Guid>
    <b:LCID>0</b:LCID>
    <b:Author>
      <b:Author>
        <b:NameList>
          <b:Person>
            <b:Last>SCHLAPPA</b:Last>
            <b:First>J.</b:First>
          </b:Person>
          <b:Person>
            <b:Last>GRIFFITHS</b:Last>
            <b:First>Annese</b:First>
          </b:Person>
        </b:NameList>
      </b:Author>
    </b:Author>
    <b:Title>Systematic errors in multi-frequency EIT</b:Title>
    <b:Year>2000</b:Year>
    <b:Publisher>Physiol. Meas.</b:Publisher>
    <b:City>21 (2000) 111–118. Printed in the UK</b:City>
    <b:PeriodicalTitle>Physiol. Meas.</b:PeriodicalTitle>
    <b:Pages>111-118</b:Pages>
    <b:RefOrder>45</b:RefOrder>
  </b:Source>
  <b:Source>
    <b:Tag>ALH98</b:Tag>
    <b:SourceType>ArticleInAPeriodical</b:SourceType>
    <b:Guid>{E38CAE44-C9EE-4032-8414-14E8F31D5B04}</b:Guid>
    <b:LCID>0</b:LCID>
    <b:Author>
      <b:Author>
        <b:NameList>
          <b:Person>
            <b:Last>AL- HAPIT</b:Last>
            <b:First>Feras</b:First>
          </b:Person>
        </b:NameList>
      </b:Author>
    </b:Author>
    <b:Title>Patient–instrument connection errors in bioelectrical</b:Title>
    <b:PeriodicalTitle>Physiol. Meas</b:PeriodicalTitle>
    <b:Year>1998</b:Year>
    <b:Pages> 285–296</b:Pages>
    <b:RefOrder>47</b:RefOrder>
  </b:Source>
  <b:Source>
    <b:Tag>POR09</b:Tag>
    <b:SourceType>Report</b:SourceType>
    <b:Guid>{24A3CD3D-3F9D-487E-8767-102F248BD94C}</b:Guid>
    <b:LCID>0</b:LCID>
    <b:Author>
      <b:Author>
        <b:NameList>
          <b:Person>
            <b:Last>PORTO</b:Last>
            <b:First>Rodrigo</b:First>
            <b:Middle>Wolff</b:Middle>
          </b:Person>
        </b:NameList>
      </b:Author>
    </b:Author>
    <b:Title>Projeto e avaliação de um canal de medição de bioimpedâncias</b:Title>
    <b:Year>2009</b:Year>
    <b:Publisher>UFRGS</b:Publisher>
    <b:City>Porto Alegre</b:City>
    <b:RefOrder>32</b:RefOrder>
  </b:Source>
  <b:Source>
    <b:Tag>TAO08</b:Tag>
    <b:SourceType>ArticleInAPeriodical</b:SourceType>
    <b:Guid>{2185B210-542F-4FFF-BECC-F655AA785B73}</b:Guid>
    <b:LCID>0</b:LCID>
    <b:Author>
      <b:Author>
        <b:NameList>
          <b:Person>
            <b:Last>TAO</b:Last>
            <b:First>Dai</b:First>
          </b:Person>
          <b:Person>
            <b:Last>GÓMEZ-LAMBERG</b:Last>
            <b:First>Camille</b:First>
          </b:Person>
          <b:Person>
            <b:Last>ADLER</b:Last>
            <b:First>Andy</b:First>
          </b:Person>
        </b:NameList>
      </b:Author>
    </b:Author>
    <b:Title>Reconstruction of conductivity changes and eletrode movments based on EIT temporal sequences</b:Title>
    <b:Year>2008</b:Year>
    <b:Publisher>Physiological Measurement</b:Publisher>
    <b:PeriodicalTitle>Physiological Measurement</b:PeriodicalTitle>
    <b:Month>June</b:Month>
    <b:Day>10</b:Day>
    <b:Pages>s77-s88</b:Pages>
    <b:RefOrder>30</b:RefOrder>
  </b:Source>
  <b:Source>
    <b:Tag>ABB12</b:Tag>
    <b:SourceType>ArticleInAPeriodical</b:SourceType>
    <b:Guid>{FAB63ED7-9148-4BB0-B852-8E5BC7F50C42}</b:Guid>
    <b:LCID>0</b:LCID>
    <b:Author>
      <b:Author>
        <b:NameList>
          <b:Person>
            <b:Last>ABBASI</b:Last>
            <b:First>Mahdi</b:First>
          </b:Person>
          <b:Person>
            <b:Last>NAGHSH-NILCHI</b:Last>
            <b:First>Ahmad-Reza</b:First>
          </b:Person>
        </b:NameList>
      </b:Author>
    </b:Author>
    <b:Title>Precise two-dimensional  D-bar reconstructions of human chest and phantom tank via sink-convolution algorithm</b:Title>
    <b:Year>2012</b:Year>
    <b:PeriodicalTitle>Biomedicl Engineering online</b:PeriodicalTitle>
    <b:Month>january</b:Month>
    <b:Day>6</b:Day>
    <b:RefOrder>33</b:RefOrder>
  </b:Source>
  <b:Source>
    <b:Tag>AGU10</b:Tag>
    <b:SourceType>ElectronicSource</b:SourceType>
    <b:Guid>{5B50B66D-64F4-4343-A08A-B61C92EE21F5}</b:Guid>
    <b:LCID>0</b:LCID>
    <b:Author>
      <b:Author>
        <b:NameList>
          <b:Person>
            <b:Last>AGUILAR</b:Last>
            <b:First>Juan</b:First>
            <b:Middle>Carlos Zavaleta</b:Middle>
          </b:Person>
        </b:NameList>
      </b:Author>
    </b:Author>
    <b:Title>Estudo numérico para o problema direto na tomografia por impedância elétrica</b:Title>
    <b:PeriodicalTitle>Anais do CNMAC</b:PeriodicalTitle>
    <b:Year>2010</b:Year>
    <b:Publisher>SBMAC</b:Publisher>
    <b:RefOrder>38</b:RefOrder>
  </b:Source>
  <b:Source>
    <b:Tag>Pas06</b:Tag>
    <b:SourceType>ArticleInAPeriodical</b:SourceType>
    <b:Guid>{69B6E0E2-BF01-4887-855C-2AE11C88C496}</b:Guid>
    <b:LCID>0</b:LCID>
    <b:Author>
      <b:Author>
        <b:NameList>
          <b:Person>
            <b:Last>Pasi KAUPPINEN</b:Last>
            <b:First>Jari</b:First>
            <b:Middle>HYTTINEN, Jaakko MALMIUVO</b:Middle>
          </b:Person>
        </b:NameList>
      </b:Author>
    </b:Author>
    <b:Title>Sensitivity Distribution Visualizations of Impedance Tomography Measurement Strategies</b:Title>
    <b:Year>2006</b:Year>
    <b:PeriodicalTitle>International Journal of Bioelectromagnetism</b:PeriodicalTitle>
    <b:Month>Vol 8 </b:Month>
    <b:Day>nº1</b:Day>
    <b:Pages>VII/1 - VII/9</b:Pages>
    <b:RefOrder>64</b:RefOrder>
  </b:Source>
  <b:Source>
    <b:Tag>KAU06</b:Tag>
    <b:SourceType>ArticleInAPeriodical</b:SourceType>
    <b:Guid>{ECDE7DC9-C9F6-4AAE-907E-A99BE89E0BBB}</b:Guid>
    <b:LCID>0</b:LCID>
    <b:Author>
      <b:Author>
        <b:NameList>
          <b:Person>
            <b:Last>KAUPPINEN</b:Last>
            <b:First>Pasi</b:First>
          </b:Person>
          <b:Person>
            <b:Last>HYTTINEN</b:Last>
            <b:First>Jari</b:First>
          </b:Person>
          <b:Person>
            <b:Last>MALMIVUO</b:Last>
            <b:First>Jaakko</b:First>
          </b:Person>
        </b:NameList>
      </b:Author>
    </b:Author>
    <b:Title>Sensitivity Distribution Visualizations of Impedance Tomography Measurement Strategies</b:Title>
    <b:PeriodicalTitle>International Journal of Bioelectromagnetism</b:PeriodicalTitle>
    <b:Year>2006</b:Year>
    <b:Month>vol 8</b:Month>
    <b:Day>nº1</b:Day>
    <b:Pages>VII/1 - VII/9</b:Pages>
    <b:RefOrder>36</b:RefOrder>
  </b:Source>
  <b:Source>
    <b:Tag>CAR12</b:Tag>
    <b:SourceType>ArticleInAPeriodical</b:SourceType>
    <b:Guid>{71D62821-1ED4-4CD3-B76F-430B6A47533E}</b:Guid>
    <b:LCID>0</b:LCID>
    <b:Author>
      <b:Author>
        <b:NameList>
          <b:Person>
            <b:Last>CARDU</b:Last>
            <b:First>Roberto</b:First>
          </b:Person>
          <b:Person>
            <b:Last>LEONG</b:Last>
            <b:First>Philip</b:First>
            <b:Middle>H. W.</b:Middle>
          </b:Person>
          <b:Person>
            <b:Last>JIN</b:Last>
            <b:First>Craig</b:First>
            <b:Middle>T.</b:Middle>
          </b:Person>
        </b:NameList>
      </b:Author>
    </b:Author>
    <b:Title>Electrode contact impedance sensitivity to variations</b:Title>
    <b:Year>2012</b:Year>
    <b:PeriodicalTitle>Physiological Measurement</b:PeriodicalTitle>
    <b:Month>April</b:Month>
    <b:Day>24</b:Day>
    <b:Pages>817–830</b:Pages>
    <b:RefOrder>37</b:RefOrder>
  </b:Source>
  <b:Source>
    <b:Tag>HUA08</b:Tag>
    <b:SourceType>Report</b:SourceType>
    <b:Guid>{A2FEEB87-E9F4-4894-8BB6-CC41D8ED281A}</b:Guid>
    <b:LCID>0</b:LCID>
    <b:Author>
      <b:Author>
        <b:NameList>
          <b:Person>
            <b:Last>HUANG</b:Last>
            <b:First>Cheng-Ning</b:First>
          </b:Person>
          <b:Person>
            <b:Last>CHUNG</b:Last>
            <b:First>Hung-Yuan</b:First>
          </b:Person>
        </b:NameList>
      </b:Author>
    </b:Author>
    <b:Title>Study of Rotational Electrical Impedance Tomography</b:Title>
    <b:Year>2008</b:Year>
    <b:Publisher>National Central University</b:Publisher>
    <b:City>Jhongli, Taiwan</b:City>
    <b:RefOrder>42</b:RefOrder>
  </b:Source>
  <b:Source>
    <b:Tag>BER04</b:Tag>
    <b:SourceType>Report</b:SourceType>
    <b:Guid>{B45BA8CC-BDA4-4FBE-81E6-C82143740E6C}</b:Guid>
    <b:LCID>0</b:LCID>
    <b:Author>
      <b:Author>
        <b:NameList>
          <b:Person>
            <b:Last>BERTEMES</b:Last>
            <b:First>Pedro</b:First>
            <b:Middle>Filho</b:Middle>
          </b:Person>
        </b:NameList>
      </b:Author>
    </b:Author>
    <b:Title>Desenvolvimento de um Circuito Adaptativo da Impedância Negativa a ser</b:Title>
    <b:Year>2004</b:Year>
    <b:Publisher>USP</b:Publisher>
    <b:City>São Paulo</b:City>
    <b:RefOrder>26</b:RefOrder>
  </b:Source>
  <b:Source>
    <b:Tag>Ana11</b:Tag>
    <b:SourceType>ConferenceProceedings</b:SourceType>
    <b:Guid>{31650E68-0C33-41DF-90DE-05DAE3F97180}</b:Guid>
    <b:LCID>0</b:LCID>
    <b:Title>An animal model configuration for combined EIT imaging and ICP monitoring of intracranial trauma</b:Title>
    <b:Year>2011</b:Year>
    <b:Publisher>University of Bath</b:Publisher>
    <b:City>Bath</b:City>
    <b:Pages>13-16</b:Pages>
    <b:ConferenceName>12th International Conference in EIT</b:ConferenceName>
    <b:Author>
      <b:Author>
        <b:NameList>
          <b:Person>
            <b:Last>MANWARING</b:Last>
            <b:First>P</b:First>
          </b:Person>
          <b:Person>
            <b:Last>HALTER</b:Last>
            <b:First>R.</b:First>
          </b:Person>
          <b:Person>
            <b:Last>MOODIE</b:Last>
            <b:First>K.</b:First>
          </b:Person>
          <b:Person>
            <b:Last>KANE</b:Last>
            <b:First>S.</b:First>
          </b:Person>
          <b:Person>
            <b:Last>HA</b:Last>
            <b:First>A.</b:First>
          </b:Person>
        </b:NameList>
      </b:Author>
    </b:Author>
    <b:RefOrder>8</b:RefOrder>
  </b:Source>
  <b:Source>
    <b:Tag>DAL02</b:Tag>
    <b:SourceType>Report</b:SourceType>
    <b:Guid>{111F95BB-6246-4ED5-913D-573A969306FF}</b:Guid>
    <b:LCID>0</b:LCID>
    <b:Author>
      <b:Author>
        <b:NameList>
          <b:Person>
            <b:Last>DAL FABBRO</b:Last>
            <b:First>Paulo</b:First>
            <b:Middle>Augusto</b:Middle>
          </b:Person>
        </b:NameList>
      </b:Author>
    </b:Author>
    <b:Title>Projeto de um amplificador de instrumentação</b:Title>
    <b:Year>2002</b:Year>
    <b:City>Campinas, SP</b:City>
    <b:Publisher>Unicamp </b:Publisher>
    <b:ThesisType>Tese Mestrado</b:ThesisType>
    <b:RefOrder>27</b:RefOrder>
  </b:Source>
  <b:Source>
    <b:Tag>MAL10</b:Tag>
    <b:SourceType>DocumentFromInternetSite</b:SourceType>
    <b:Guid>{877AA87B-BF21-4737-880F-3B749828D746}</b:Guid>
    <b:LCID>0</b:LCID>
    <b:Author>
      <b:Author>
        <b:NameList>
          <b:Person>
            <b:Last>MALMIVUO</b:Last>
            <b:First>Jaakko</b:First>
          </b:Person>
        </b:NameList>
      </b:Author>
    </b:Author>
    <b:Title>Principle of Reciprocity Solves the Most Important Problems</b:Title>
    <b:Year>2010</b:Year>
    <b:InternetSiteTitle>Biomedical Engineering</b:InternetSiteTitle>
    <b:Month>05</b:Month>
    <b:Day>12</b:Day>
    <b:YearAccessed>2012</b:YearAccessed>
    <b:MonthAccessed>10</b:MonthAccessed>
    <b:DayAccessed>16</b:DayAccessed>
    <b:URL>http://bioimpedance.bme.ufl.edu/icebi/9032_Malmivuo.pdf</b:URL>
    <b:RefOrder>39</b:RefOrder>
  </b:Source>
  <b:Source>
    <b:Tag>RAM06</b:Tag>
    <b:SourceType>Report</b:SourceType>
    <b:Guid>{61F312AC-B008-4362-9E75-E489D163A005}</b:Guid>
    <b:LCID>0</b:LCID>
    <b:Author>
      <b:Author>
        <b:NameList>
          <b:Person>
            <b:Last>RAMGRAZ</b:Last>
            <b:First>P.</b:First>
          </b:Person>
          <b:Person>
            <b:Last>SHEIKHANI</b:Last>
            <b:First>A.</b:First>
          </b:Person>
          <b:Person>
            <b:Last>HEMMATI</b:Last>
            <b:First>N.</b:First>
          </b:Person>
        </b:NameList>
      </b:Author>
    </b:Author>
    <b:Title>Design and simulation of a current source for electrical impedance tomography</b:Title>
    <b:Year>2006</b:Year>
    <b:City>Insbruck, Austria</b:City>
    <b:PeriodicalTitle>Bomedical engineering</b:PeriodicalTitle>
    <b:RefOrder>24</b:RefOrder>
  </b:Source>
  <b:Source>
    <b:Tag>Ana122</b:Tag>
    <b:SourceType>DocumentFromInternetSite</b:SourceType>
    <b:Guid>{0E585A8A-59A2-4052-BC9A-8472FC5DEE6B}</b:Guid>
    <b:LCID>0</b:LCID>
    <b:Author>
      <b:Author>
        <b:Corporate>Analog Device, Inc</b:Corporate>
      </b:Author>
    </b:Author>
    <b:Title>AD9833</b:Title>
    <b:Year>2012</b:Year>
    <b:Month>09</b:Month>
    <b:Day>10</b:Day>
    <b:YearAccessed>2012</b:YearAccessed>
    <b:MonthAccessed>10</b:MonthAccessed>
    <b:DayAccessed>20</b:DayAccessed>
    <b:URL>http://www.analog.com/static/imported-files/data_sheets/AD9833.pdf</b:URL>
    <b:RefOrder>49</b:RefOrder>
  </b:Source>
  <b:Source>
    <b:Tag>Ana101</b:Tag>
    <b:SourceType>DocumentFromInternetSite</b:SourceType>
    <b:Guid>{3C30F37B-8EC8-455B-B249-58EDBABD27B6}</b:Guid>
    <b:LCID>0</b:LCID>
    <b:Author>
      <b:Author>
        <b:Corporate>Analog Devices, Inc.</b:Corporate>
      </b:Author>
    </b:Author>
    <b:Title>AN-1070 (Rev. 0)</b:Title>
    <b:Year>2010</b:Year>
    <b:Month>03</b:Month>
    <b:Day>24</b:Day>
    <b:YearAccessed>2012</b:YearAccessed>
    <b:MonthAccessed>10</b:MonthAccessed>
    <b:DayAccessed>4</b:DayAccessed>
    <b:URL>http://www.analog.com/static/imported-files/application_notes/AN-1070.pdf</b:URL>
    <b:RefOrder>50</b:RefOrder>
  </b:Source>
  <b:Source>
    <b:Tag>MAT11</b:Tag>
    <b:SourceType>Report</b:SourceType>
    <b:Guid>{0E6966C6-F038-45AF-B2ED-715A8949E8CE}</b:Guid>
    <b:LCID>0</b:LCID>
    <b:Author>
      <b:Author>
        <b:NameList>
          <b:Person>
            <b:Last>MATTIA</b:Last>
            <b:First>Oscar</b:First>
            <b:Middle>E. N.</b:Middle>
          </b:Person>
        </b:NameList>
      </b:Author>
    </b:Author>
    <b:Title>Pojeto de um canal multifrequencial de medição de bioimpedância</b:Title>
    <b:Year>2011</b:Year>
    <b:Publisher>Universidade de Caxias do Sul</b:Publisher>
    <b:City>Bento Gonçalves</b:City>
    <b:RefOrder>65</b:RefOrder>
  </b:Source>
  <b:Source>
    <b:Tag>NOW89</b:Tag>
    <b:SourceType>ArticleInAPeriodical</b:SourceType>
    <b:Guid>{74FB7781-4EFF-48BA-9E3A-8181EAB1E994}</b:Guid>
    <b:LCID>0</b:LCID>
    <b:Author>
      <b:Author>
        <b:NameList>
          <b:Person>
            <b:Last>NOWICKI</b:Last>
            <b:First>D.</b:First>
            <b:Middle>J.</b:Middle>
          </b:Person>
          <b:Person>
            <b:Last>WEBSTER</b:Last>
            <b:First>J.</b:First>
            <b:Middle>G.</b:Middle>
          </b:Person>
        </b:NameList>
      </b:Author>
    </b:Author>
    <b:Title>A one op-amp current source for electrical impedance tomography</b:Title>
    <b:Year>1989</b:Year>
    <b:PeriodicalTitle>ANNUAL INTERNATIONAL CONFERENCE OF IEEE ENGINEERING IN MEDICINE BIOLOGY SOCIETY.</b:PeriodicalTitle>
    <b:RefOrder>51</b:RefOrder>
  </b:Source>
  <b:Source>
    <b:Tag>CAR10</b:Tag>
    <b:SourceType>Report</b:SourceType>
    <b:Guid>{79C0E884-4B17-426C-BF31-0DAD9553B1EB}</b:Guid>
    <b:LCID>0</b:LCID>
    <b:Author>
      <b:Author>
        <b:NameList>
          <b:Person>
            <b:Last>CARDOSO</b:Last>
            <b:First>Adriano</b:First>
            <b:Middle>Silva Vale</b:Middle>
          </b:Person>
        </b:NameList>
      </b:Author>
    </b:Author>
    <b:Title>Instrumentaçãoo e Metodologias de Medição de biopotenciais</b:Title>
    <b:Year>2010</b:Year>
    <b:Publisher>Universidade Federal de Minas Gerais</b:Publisher>
    <b:City>Minas Gerais</b:City>
    <b:RefOrder>66</b:RefOrder>
  </b:Source>
  <b:Source>
    <b:Tag>OMR07</b:Tag>
    <b:SourceType>DocumentFromInternetSite</b:SourceType>
    <b:Guid>{8234C030-A893-4C4A-9006-21E3DF14C1EB}</b:Guid>
    <b:LCID>0</b:LCID>
    <b:Author>
      <b:Author>
        <b:Corporate>OMRON</b:Corporate>
      </b:Author>
    </b:Author>
    <b:Title>Precautions_pcb.pdf</b:Title>
    <b:Year>2007</b:Year>
    <b:Month>07</b:Month>
    <b:Day>04</b:Day>
    <b:YearAccessed>2012</b:YearAccessed>
    <b:MonthAccessed>11</b:MonthAccessed>
    <b:DayAccessed>05</b:DayAccessed>
    <b:URL>http://www.omron.com/ecb/products/pdf/precautions_pcb.pdf</b:URL>
    <b:RefOrder>67</b:RefOrder>
  </b:Source>
  <b:Source>
    <b:Tag>DAS10</b:Tag>
    <b:SourceType>ArticleInAPeriodical</b:SourceType>
    <b:Guid>{0EF14588-71A1-4CDA-9638-D362257D46F5}</b:Guid>
    <b:LCID>0</b:LCID>
    <b:Author>
      <b:Author>
        <b:NameList>
          <b:Person>
            <b:Last>DA SILVA</b:Last>
            <b:First>Jader</b:First>
            <b:Middle>P. C.</b:Middle>
          </b:Person>
          <b:Person>
            <b:Last>DE LIMA</b:Last>
            <b:First>Cícero</b:First>
            <b:Middle>R</b:Middle>
          </b:Person>
        </b:NameList>
      </b:Author>
    </b:Author>
    <b:Title>Tomografia por impedância elétrica aplicada a ensaios não destrutivos utilizando o método de otimização topológica</b:Title>
    <b:Year>2010</b:Year>
    <b:PeriodicalTitle>Associação Argentina de Mecânica Computacional</b:PeriodicalTitle>
    <b:Month>Novembro</b:Month>
    <b:Day>18</b:Day>
    <b:Pages>6243-6256</b:Pages>
    <b:RefOrder>15</b:RefOrder>
  </b:Source>
  <b:Source>
    <b:Tag>CHA05</b:Tag>
    <b:SourceType>JournalArticle</b:SourceType>
    <b:Guid>{78FACC79-90FC-4AED-B137-5940B06A6C60}</b:Guid>
    <b:LCID>0</b:LCID>
    <b:Author>
      <b:Author>
        <b:NameList>
          <b:Person>
            <b:Last>CHANCAIRUJIRA</b:Last>
            <b:First>Thawee</b:First>
          </b:Person>
          <b:Person>
            <b:Last>MEHTA</b:Last>
            <b:First>Ravindra</b:First>
            <b:Middle>L</b:Middle>
          </b:Person>
        </b:NameList>
      </b:Author>
    </b:Author>
    <b:Title>Bioimpedance and its application</b:Title>
    <b:PeriodicalTitle>Saudi Journal of Kidney Diseases and transplantation</b:PeriodicalTitle>
    <b:Year>2005</b:Year>
    <b:Pages>6-16</b:Pages>
    <b:JournalName>Saudi Journal of Kidney Diseases and transplantation</b:JournalName>
    <b:RefOrder>20</b:RefOrder>
  </b:Source>
  <b:Source>
    <b:Tag>WIL00</b:Tag>
    <b:SourceType>ArticleInAPeriodical</b:SourceType>
    <b:Guid>{D3BBFF5F-706D-4436-A8F8-9F842CF3E84A}</b:Guid>
    <b:LCID>0</b:LCID>
    <b:Author>
      <b:Author>
        <b:NameList>
          <b:Person>
            <b:Last>WILSON</b:Last>
            <b:First>A.</b:First>
            <b:Middle>J.</b:Middle>
          </b:Person>
          <b:Person>
            <b:Last>MILNES</b:Last>
            <b:First>P.</b:First>
          </b:Person>
          <b:Person>
            <b:Last>WATERWORTH</b:Last>
            <b:First>A.</b:First>
            <b:Middle>R.</b:Middle>
          </b:Person>
          <b:Person>
            <b:Last>SMALLWOOD</b:Last>
            <b:First>R.</b:First>
            <b:Middle>H.</b:Middle>
          </b:Person>
          <b:Person>
            <b:Last>BROWN</b:Last>
            <b:First>B.</b:First>
            <b:Middle>H.</b:Middle>
          </b:Person>
        </b:NameList>
      </b:Author>
    </b:Author>
    <b:Title>Mk3.5: a modular, multi-frequency successor to the Mk3a EIS/EIT system</b:Title>
    <b:JournalName>Institute of physics publishing</b:JournalName>
    <b:Year>2000</b:Year>
    <b:Pages>49-54</b:Pages>
    <b:PeriodicalTitle>Institute of physics publishing</b:PeriodicalTitle>
    <b:Month>June</b:Month>
    <b:Day>13</b:Day>
    <b:RefOrder>43</b:RefOrder>
  </b:Source>
  <b:Source>
    <b:Tag>Drä11</b:Tag>
    <b:SourceType>DocumentFromInternetSite</b:SourceType>
    <b:Guid>{C5AD0ED6-A80F-4B79-97E1-EB9CD6E6F1AC}</b:Guid>
    <b:LCID>0</b:LCID>
    <b:Author>
      <b:Author>
        <b:NameList>
          <b:Person>
            <b:Last>AG</b:Last>
            <b:First>Drägerwerk</b:First>
          </b:Person>
        </b:NameList>
      </b:Author>
    </b:Author>
    <b:Title>Electrical Impedance Tomography</b:Title>
    <b:Year>2011</b:Year>
    <b:Month>02</b:Month>
    <b:Day>22</b:Day>
    <b:YearAccessed>2012</b:YearAccessed>
    <b:MonthAccessed>11</b:MonthAccessed>
    <b:DayAccessed>13</b:DayAccessed>
    <b:URL>http://www.draeger.com/media/10/08/98/10089883/rsp_eit_booklet_9066788_en.pdf</b:URL>
    <b:RefOrder>44</b:RefOrder>
  </b:Source>
  <b:Source>
    <b:Tag>MEN06</b:Tag>
    <b:SourceType>DocumentFromInternetSite</b:SourceType>
    <b:Guid>{31557954-F848-4D3C-AA7A-FEBC230514CF}</b:Guid>
    <b:LCID>0</b:LCID>
    <b:Author>
      <b:Author>
        <b:NameList>
          <b:Person>
            <b:Last>MENDONÇA</b:Last>
            <b:First>D.</b:First>
            <b:Middle>O.</b:Middle>
          </b:Person>
          <b:Person>
            <b:Last>SOUZA</b:Last>
            <b:First>M.</b:First>
            <b:Middle>N.</b:Middle>
          </b:Person>
        </b:NameList>
      </b:Author>
    </b:Author>
    <b:Title>Aplicação da Bioimpedância no Estudo do Comportamento dos Volumes dos Fluidos Corporais em Neonatos a Termo</b:Title>
    <b:Year>2006</b:Year>
    <b:Month>03</b:Month>
    <b:Day>15</b:Day>
    <b:YearAccessed>2012</b:YearAccessed>
    <b:MonthAccessed>07</b:MonthAccessed>
    <b:DayAccessed>20</b:DayAccessed>
    <b:URL>http://www.peb.ufrj.br/teses/2002/Tese19.pdf</b:URL>
    <b:RefOrder>14</b:RefOrder>
  </b:Source>
  <b:Source>
    <b:Tag>Ana05</b:Tag>
    <b:SourceType>DocumentFromInternetSite</b:SourceType>
    <b:Guid>{6868E4F8-D4C4-4887-8914-537D6401D892}</b:Guid>
    <b:LCID>0</b:LCID>
    <b:Author>
      <b:Author>
        <b:Corporate>Analog Device</b:Corporate>
      </b:Author>
    </b:Author>
    <b:Title>AD8129/AD8130 low cost 270MHz Diferential Receiver Amplifiers Data Sheet (Rev. C)</b:Title>
    <b:Year>2005</b:Year>
    <b:Month>11</b:Month>
    <b:Day>07</b:Day>
    <b:YearAccessed>2012</b:YearAccessed>
    <b:MonthAccessed>11</b:MonthAccessed>
    <b:DayAccessed>10</b:DayAccessed>
    <b:URL>http://www.analog.com/static/imported-files/data_sheets/AD8129_8130.pdf</b:URL>
    <b:RefOrder>52</b:RefOrder>
  </b:Source>
  <b:Source>
    <b:Tag>ABE04</b:Tag>
    <b:SourceType>ArticleInAPeriodical</b:SourceType>
    <b:Guid>{CFB8855C-46A5-4F40-9769-BD1FFB9CACD9}</b:Guid>
    <b:LCID>0</b:LCID>
    <b:Author>
      <b:Author>
        <b:NameList>
          <b:Person>
            <b:Last>ABERG</b:Last>
            <b:First>P.</b:First>
          </b:Person>
          <b:Person>
            <b:Last>NICANDER</b:Last>
            <b:First>I.</b:First>
          </b:Person>
          <b:Person>
            <b:Last>HANSSON</b:Last>
            <b:First>J.</b:First>
          </b:Person>
          <b:Person>
            <b:Last>GELADI</b:Last>
            <b:First>P.</b:First>
          </b:Person>
          <b:Person>
            <b:Last>HOLMGREN</b:Last>
            <b:First>U.</b:First>
          </b:Person>
          <b:Person>
            <b:Last>OLLMAR</b:Last>
            <b:First>S</b:First>
          </b:Person>
        </b:NameList>
      </b:Author>
    </b:Author>
    <b:Title>Skin cancer identification using multifrequency electrical impedance-a potencial screening tool</b:Title>
    <b:Year>2004</b:Year>
    <b:PeriodicalTitle>Biomedical Engineering IEEE transactions on</b:PeriodicalTitle>
    <b:Month>DEC</b:Month>
    <b:Pages>2097-2102</b:Pages>
    <b:RefOrder>10</b:RefOrder>
  </b:Source>
  <b:Source>
    <b:Tag>HOL</b:Tag>
    <b:SourceType>Book</b:SourceType>
    <b:Guid>{3F831D3A-33C0-4F32-A33A-9C34BEF8B8B3}</b:Guid>
    <b:LCID>0</b:LCID>
    <b:Author>
      <b:Author>
        <b:NameList>
          <b:Person>
            <b:Last>HOLDER</b:Last>
            <b:First>David</b:First>
            <b:Middle>S.</b:Middle>
          </b:Person>
        </b:NameList>
      </b:Author>
    </b:Author>
    <b:Title>Electrical Impedance Tomography</b:Title>
    <b:Year>2005</b:Year>
    <b:City>Philadelphia</b:City>
    <b:Publisher>MPG Books Ltd</b:Publisher>
    <b:RefOrder>13</b:RefOrder>
  </b:Source>
</b:Sources>
</file>

<file path=customXml/itemProps1.xml><?xml version="1.0" encoding="utf-8"?>
<ds:datastoreItem xmlns:ds="http://schemas.openxmlformats.org/officeDocument/2006/customXml" ds:itemID="{D9BB98A5-9E4F-4B1C-A818-5044CE76B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54</Pages>
  <Words>12435</Words>
  <Characters>67152</Characters>
  <Application>Microsoft Office Word</Application>
  <DocSecurity>0</DocSecurity>
  <Lines>559</Lines>
  <Paragraphs>158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79429</CharactersWithSpaces>
  <SharedDoc>false</SharedDoc>
  <HLinks>
    <vt:vector size="96" baseType="variant">
      <vt:variant>
        <vt:i4>1966134</vt:i4>
      </vt:variant>
      <vt:variant>
        <vt:i4>95</vt:i4>
      </vt:variant>
      <vt:variant>
        <vt:i4>0</vt:i4>
      </vt:variant>
      <vt:variant>
        <vt:i4>5</vt:i4>
      </vt:variant>
      <vt:variant>
        <vt:lpwstr/>
      </vt:variant>
      <vt:variant>
        <vt:lpwstr>_Toc334279619</vt:lpwstr>
      </vt:variant>
      <vt:variant>
        <vt:i4>2031675</vt:i4>
      </vt:variant>
      <vt:variant>
        <vt:i4>86</vt:i4>
      </vt:variant>
      <vt:variant>
        <vt:i4>0</vt:i4>
      </vt:variant>
      <vt:variant>
        <vt:i4>5</vt:i4>
      </vt:variant>
      <vt:variant>
        <vt:lpwstr/>
      </vt:variant>
      <vt:variant>
        <vt:lpwstr>_Toc334299508</vt:lpwstr>
      </vt:variant>
      <vt:variant>
        <vt:i4>2031675</vt:i4>
      </vt:variant>
      <vt:variant>
        <vt:i4>80</vt:i4>
      </vt:variant>
      <vt:variant>
        <vt:i4>0</vt:i4>
      </vt:variant>
      <vt:variant>
        <vt:i4>5</vt:i4>
      </vt:variant>
      <vt:variant>
        <vt:lpwstr/>
      </vt:variant>
      <vt:variant>
        <vt:lpwstr>_Toc334299507</vt:lpwstr>
      </vt:variant>
      <vt:variant>
        <vt:i4>2031675</vt:i4>
      </vt:variant>
      <vt:variant>
        <vt:i4>74</vt:i4>
      </vt:variant>
      <vt:variant>
        <vt:i4>0</vt:i4>
      </vt:variant>
      <vt:variant>
        <vt:i4>5</vt:i4>
      </vt:variant>
      <vt:variant>
        <vt:lpwstr/>
      </vt:variant>
      <vt:variant>
        <vt:lpwstr>_Toc334299506</vt:lpwstr>
      </vt:variant>
      <vt:variant>
        <vt:i4>2031675</vt:i4>
      </vt:variant>
      <vt:variant>
        <vt:i4>68</vt:i4>
      </vt:variant>
      <vt:variant>
        <vt:i4>0</vt:i4>
      </vt:variant>
      <vt:variant>
        <vt:i4>5</vt:i4>
      </vt:variant>
      <vt:variant>
        <vt:lpwstr/>
      </vt:variant>
      <vt:variant>
        <vt:lpwstr>_Toc334299505</vt:lpwstr>
      </vt:variant>
      <vt:variant>
        <vt:i4>2031675</vt:i4>
      </vt:variant>
      <vt:variant>
        <vt:i4>62</vt:i4>
      </vt:variant>
      <vt:variant>
        <vt:i4>0</vt:i4>
      </vt:variant>
      <vt:variant>
        <vt:i4>5</vt:i4>
      </vt:variant>
      <vt:variant>
        <vt:lpwstr/>
      </vt:variant>
      <vt:variant>
        <vt:lpwstr>_Toc334299504</vt:lpwstr>
      </vt:variant>
      <vt:variant>
        <vt:i4>2031675</vt:i4>
      </vt:variant>
      <vt:variant>
        <vt:i4>56</vt:i4>
      </vt:variant>
      <vt:variant>
        <vt:i4>0</vt:i4>
      </vt:variant>
      <vt:variant>
        <vt:i4>5</vt:i4>
      </vt:variant>
      <vt:variant>
        <vt:lpwstr/>
      </vt:variant>
      <vt:variant>
        <vt:lpwstr>_Toc334299503</vt:lpwstr>
      </vt:variant>
      <vt:variant>
        <vt:i4>2031675</vt:i4>
      </vt:variant>
      <vt:variant>
        <vt:i4>50</vt:i4>
      </vt:variant>
      <vt:variant>
        <vt:i4>0</vt:i4>
      </vt:variant>
      <vt:variant>
        <vt:i4>5</vt:i4>
      </vt:variant>
      <vt:variant>
        <vt:lpwstr/>
      </vt:variant>
      <vt:variant>
        <vt:lpwstr>_Toc334299502</vt:lpwstr>
      </vt:variant>
      <vt:variant>
        <vt:i4>2031675</vt:i4>
      </vt:variant>
      <vt:variant>
        <vt:i4>44</vt:i4>
      </vt:variant>
      <vt:variant>
        <vt:i4>0</vt:i4>
      </vt:variant>
      <vt:variant>
        <vt:i4>5</vt:i4>
      </vt:variant>
      <vt:variant>
        <vt:lpwstr/>
      </vt:variant>
      <vt:variant>
        <vt:lpwstr>_Toc334299501</vt:lpwstr>
      </vt:variant>
      <vt:variant>
        <vt:i4>1441850</vt:i4>
      </vt:variant>
      <vt:variant>
        <vt:i4>38</vt:i4>
      </vt:variant>
      <vt:variant>
        <vt:i4>0</vt:i4>
      </vt:variant>
      <vt:variant>
        <vt:i4>5</vt:i4>
      </vt:variant>
      <vt:variant>
        <vt:lpwstr/>
      </vt:variant>
      <vt:variant>
        <vt:lpwstr>_Toc334299499</vt:lpwstr>
      </vt:variant>
      <vt:variant>
        <vt:i4>1441850</vt:i4>
      </vt:variant>
      <vt:variant>
        <vt:i4>32</vt:i4>
      </vt:variant>
      <vt:variant>
        <vt:i4>0</vt:i4>
      </vt:variant>
      <vt:variant>
        <vt:i4>5</vt:i4>
      </vt:variant>
      <vt:variant>
        <vt:lpwstr/>
      </vt:variant>
      <vt:variant>
        <vt:lpwstr>_Toc334299498</vt:lpwstr>
      </vt:variant>
      <vt:variant>
        <vt:i4>1441850</vt:i4>
      </vt:variant>
      <vt:variant>
        <vt:i4>26</vt:i4>
      </vt:variant>
      <vt:variant>
        <vt:i4>0</vt:i4>
      </vt:variant>
      <vt:variant>
        <vt:i4>5</vt:i4>
      </vt:variant>
      <vt:variant>
        <vt:lpwstr/>
      </vt:variant>
      <vt:variant>
        <vt:lpwstr>_Toc334299497</vt:lpwstr>
      </vt:variant>
      <vt:variant>
        <vt:i4>1441850</vt:i4>
      </vt:variant>
      <vt:variant>
        <vt:i4>20</vt:i4>
      </vt:variant>
      <vt:variant>
        <vt:i4>0</vt:i4>
      </vt:variant>
      <vt:variant>
        <vt:i4>5</vt:i4>
      </vt:variant>
      <vt:variant>
        <vt:lpwstr/>
      </vt:variant>
      <vt:variant>
        <vt:lpwstr>_Toc334299496</vt:lpwstr>
      </vt:variant>
      <vt:variant>
        <vt:i4>1441850</vt:i4>
      </vt:variant>
      <vt:variant>
        <vt:i4>14</vt:i4>
      </vt:variant>
      <vt:variant>
        <vt:i4>0</vt:i4>
      </vt:variant>
      <vt:variant>
        <vt:i4>5</vt:i4>
      </vt:variant>
      <vt:variant>
        <vt:lpwstr/>
      </vt:variant>
      <vt:variant>
        <vt:lpwstr>_Toc334299495</vt:lpwstr>
      </vt:variant>
      <vt:variant>
        <vt:i4>1441850</vt:i4>
      </vt:variant>
      <vt:variant>
        <vt:i4>8</vt:i4>
      </vt:variant>
      <vt:variant>
        <vt:i4>0</vt:i4>
      </vt:variant>
      <vt:variant>
        <vt:i4>5</vt:i4>
      </vt:variant>
      <vt:variant>
        <vt:lpwstr/>
      </vt:variant>
      <vt:variant>
        <vt:lpwstr>_Toc334299494</vt:lpwstr>
      </vt:variant>
      <vt:variant>
        <vt:i4>1441850</vt:i4>
      </vt:variant>
      <vt:variant>
        <vt:i4>2</vt:i4>
      </vt:variant>
      <vt:variant>
        <vt:i4>0</vt:i4>
      </vt:variant>
      <vt:variant>
        <vt:i4>5</vt:i4>
      </vt:variant>
      <vt:variant>
        <vt:lpwstr/>
      </vt:variant>
      <vt:variant>
        <vt:lpwstr>_Toc334299493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Matoso</dc:creator>
  <cp:lastModifiedBy>Carlos</cp:lastModifiedBy>
  <cp:revision>9</cp:revision>
  <dcterms:created xsi:type="dcterms:W3CDTF">2013-05-07T14:32:00Z</dcterms:created>
  <dcterms:modified xsi:type="dcterms:W3CDTF">2013-05-13T13:54:00Z</dcterms:modified>
</cp:coreProperties>
</file>