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Pineapple Fitness - Member Data Request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Pineapple Fitness - Member Data Request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former spin-class regular asks what the studio knows about her while a well-meaning manager has already offered to send a spreadsheet from the front-desk system.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Pineapple Fitness Studios, LLC (fictional)</w:t>
      </w:r>
    </w:p>
    <w:p>
      <w:r>
        <w:t>Primary contact: Casey Morgan, Owner</w:t>
      </w:r>
    </w:p>
    <w:p>
      <w:r>
        <w:t>Secondary contact: Ari Foster, Office Manager</w:t>
      </w:r>
    </w:p>
    <w:p>
      <w:r>
        <w:t>Office: 18 Orchard Lane, Ann Arbor, MI 48104</w:t>
      </w:r>
    </w:p>
    <w:p>
      <w:r>
        <w:t>Direct line: +1-202-555-0114 · Email: casey.morgan@example.invalid</w:t>
      </w:r>
    </w:p>
    <w:p>
      <w:r>
        <w:t>Client since: 2023-05-15 · Preferred contact: email · Weekdays, 1:00-4:00 p.m. Eastern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former spin-class regular asks what the studio knows about her while a well-meaning manager has already offered to send a spreadsheet from the front-desk system.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FreshForm Nutrition Partners, Inc. (fictional).</w:t>
      </w:r>
    </w:p>
    <w:p>
      <w:r>
        <w:t>Primary outside contact: Reese Carter (counterparty-5@example.invalid).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Pineapple Fitness - Member Data Request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Pineapple Fitness - Member Data Request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