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Building ResumeFlow AI 2.0: backend, desktop app and Chrome extension</w:t>
      </w:r>
    </w:p>
    <w:p>
      <w:pPr/>
      <w:r>
        <w:t xml:space="preserve">Oct 27, 2026</w:t>
      </w:r>
      <w:r>
        <w:t xml:space="preserve"> · </w:t>
      </w:r>
      <w:r>
        <w:t xml:space="preserve">@Tim McCarthy</w:t>
      </w:r>
    </w:p>
    <w:p>
      <w:pPr>
        <w:pStyle w:val="Heading2"/>
      </w:pPr>
      <w:r>
        <w:t xml:space="preserve">Overview</w:t>
      </w:r>
    </w:p>
    <w:p>
      <w:pPr/>
      <w:r>
        <w:t xml:space="preserve">ResumeFlow 2.0 is built as three parts from one repo: a local backend and two front ends that both use it. </w:t>
      </w:r>
      <w:r>
        <w:rPr>
          <w:rStyle w:val="CodeChar"/>
        </w:rPr>
        <w:t xml:space="preserve">npm run release</w:t>
      </w:r>
      <w:r>
        <w:t xml:space="preserve"> builds the backend and the desktop installer together; the extension is built on its own.</w:t>
      </w:r>
    </w:p>
    <w:tbl>
      <w:tblPr>
        <w:tblStyle w:val="TableGrid"/>
        <w:tblW w:w="0" w:type="auto"/>
        <w:tblLayout w:type="fixed"/>
        <w:tblLook w:val="04A0" w:firstRow="1" w:lastRow="0" w:firstColumn="0" w:lastColumn="0" w:noHBand="0" w:noVBand="1"/>
      </w:tblPr>
      <w:tblGrid>
        <w:gridCol w:w="2103"/>
        <w:gridCol w:w="2337"/>
        <w:gridCol w:w="4920"/>
      </w:tblGrid>
      <w:tr>
        <w:trPr>
          <w:tblHeader/>
        </w:trPr>
        <w:tc>
          <w:tcPr>
            <w:tcW w:w="2103" w:type="dxa"/>
            <w:shd w:val="clear" w:color="auto" w:fill="F2F2F2"/>
          </w:tcPr>
          <w:p>
            <w:pPr/>
            <w:r>
              <w:t xml:space="preserve">Part</w:t>
            </w:r>
          </w:p>
        </w:tc>
        <w:tc>
          <w:tcPr>
            <w:tcW w:w="2337" w:type="dxa"/>
            <w:shd w:val="clear" w:color="auto" w:fill="F2F2F2"/>
          </w:tcPr>
          <w:p>
            <w:pPr/>
            <w:r>
              <w:t xml:space="preserve">Build command</w:t>
            </w:r>
          </w:p>
        </w:tc>
        <w:tc>
          <w:tcPr>
            <w:tcW w:w="4920" w:type="dxa"/>
            <w:shd w:val="clear" w:color="auto" w:fill="F2F2F2"/>
          </w:tcPr>
          <w:p>
            <w:pPr/>
            <w:r>
              <w:t xml:space="preserve">What you get</w:t>
            </w:r>
          </w:p>
        </w:tc>
      </w:tr>
      <w:tr>
        <w:tc>
          <w:tcPr>
            <w:tcW w:w="2103" w:type="dxa"/>
          </w:tcPr>
          <w:p>
            <w:pPr/>
            <w:r>
              <w:t xml:space="preserve">Backend</w:t>
            </w:r>
          </w:p>
        </w:tc>
        <w:tc>
          <w:tcPr>
            <w:tcW w:w="2337" w:type="dxa"/>
          </w:tcPr>
          <w:p>
            <w:pPr/>
            <w:r>
              <w:rPr>
                <w:rStyle w:val="CodeChar"/>
              </w:rPr>
              <w:t xml:space="preserve">node scripts/build-sidecar.mjs</w:t>
            </w:r>
          </w:p>
        </w:tc>
        <w:tc>
          <w:tcPr>
            <w:tcW w:w="4920" w:type="dxa"/>
          </w:tcPr>
          <w:p>
            <w:pPr/>
            <w:r>
              <w:rPr>
                <w:rStyle w:val="CodeChar"/>
              </w:rPr>
              <w:t xml:space="preserve">backend\dist\resumeflow-backend\resumeflow-backend.exe</w:t>
            </w:r>
            <w:r>
              <w:t xml:space="preserve"> (a folder, not a single file)</w:t>
            </w:r>
          </w:p>
        </w:tc>
      </w:tr>
      <w:tr>
        <w:tc>
          <w:tcPr>
            <w:tcW w:w="2103" w:type="dxa"/>
          </w:tcPr>
          <w:p>
            <w:pPr/>
            <w:r>
              <w:t xml:space="preserve">Desktop app</w:t>
            </w:r>
          </w:p>
        </w:tc>
        <w:tc>
          <w:tcPr>
            <w:tcW w:w="2337" w:type="dxa"/>
          </w:tcPr>
          <w:p>
            <w:pPr/>
            <w:r>
              <w:rPr>
                <w:rStyle w:val="CodeChar"/>
              </w:rPr>
              <w:t xml:space="preserve">cd desktop; npm run release</w:t>
            </w:r>
          </w:p>
        </w:tc>
        <w:tc>
          <w:tcPr>
            <w:tcW w:w="4920" w:type="dxa"/>
          </w:tcPr>
          <w:p>
            <w:pPr/>
            <w:r>
              <w:rPr>
                <w:rStyle w:val="CodeChar"/>
              </w:rPr>
              <w:t xml:space="preserve">desktop\src-tauri\target\release\bundle\nsis\ResumeFlow AI_2.0.0_x64-setup.exe</w:t>
            </w:r>
            <w:r>
              <w:t xml:space="preserve">, with the backend inside</w:t>
            </w:r>
          </w:p>
        </w:tc>
      </w:tr>
      <w:tr>
        <w:tc>
          <w:tcPr>
            <w:tcW w:w="2103" w:type="dxa"/>
          </w:tcPr>
          <w:p>
            <w:pPr/>
            <w:r>
              <w:t xml:space="preserve">Chrome extension</w:t>
            </w:r>
          </w:p>
        </w:tc>
        <w:tc>
          <w:tcPr>
            <w:tcW w:w="2337" w:type="dxa"/>
          </w:tcPr>
          <w:p>
            <w:pPr/>
            <w:r>
              <w:rPr>
                <w:rStyle w:val="CodeChar"/>
              </w:rPr>
              <w:t xml:space="preserve">cd desktop; npm run build:extension</w:t>
            </w:r>
          </w:p>
        </w:tc>
        <w:tc>
          <w:tcPr>
            <w:tcW w:w="4920" w:type="dxa"/>
          </w:tcPr>
          <w:p>
            <w:pPr/>
            <w:r>
              <w:rPr>
                <w:rStyle w:val="CodeChar"/>
              </w:rPr>
              <w:t xml:space="preserve">extension\workspace\</w:t>
            </w:r>
            <w:r>
              <w:t xml:space="preserve"> (the rest of </w:t>
            </w:r>
            <w:r>
              <w:rPr>
                <w:rStyle w:val="CodeChar"/>
              </w:rPr>
              <w:t xml:space="preserve">extension\</w:t>
            </w:r>
            <w:r>
              <w:t xml:space="preserve"> is plain JavaScript and needs no build)</w:t>
            </w:r>
          </w:p>
        </w:tc>
      </w:tr>
    </w:tbl>
    <w:p>
      <w:pPr/>
      <w:r>
        <w:t xml:space="preserve">Both front ends use the backend on </w:t>
      </w:r>
      <w:r>
        <w:rPr>
          <w:rStyle w:val="CodeChar"/>
        </w:rPr>
        <w:t xml:space="preserve">http://127.0.0.1:8765</w:t>
      </w:r>
      <w:r>
        <w:t xml:space="preserve"> and the data folder </w:t>
      </w:r>
      <w:r>
        <w:rPr>
          <w:rStyle w:val="CodeChar"/>
        </w:rPr>
        <w:t xml:space="preserve">%LOCALAPPDATA%\ResumeFlowAI</w:t>
      </w:r>
      <w:r>
        <w:t xml:space="preserve">, so they show the same candidates, jobs and applications. Run every command in PowerShell from the </w:t>
      </w:r>
      <w:r>
        <w:rPr>
          <w:rStyle w:val="CodeChar"/>
        </w:rPr>
        <w:t xml:space="preserve">resumeflow-ai</w:t>
      </w:r>
      <w:r>
        <w:t xml:space="preserve"> folder.</w:t>
      </w:r>
    </w:p>
    <w:p>
      <w:pPr/>
      <w:r>
        <w:drawing>
          <wp:inline distT="0" distB="0" distL="0" distR="0">
            <wp:extent cx="5486400" cy="3167742"/>
            <wp:docPr id="1" name="image1" descr="how the parts connect · 2 front ends, 1 backend, 2 backend copies"/>
            <a:graphic xmlns:a="http://schemas.openxmlformats.org/drawingml/2006/main">
              <a:graphicData uri="http://schemas.openxmlformats.org/drawingml/2006/picture">
                <pic:pic xmlns:pic="http://schemas.openxmlformats.org/drawingml/2006/picture">
                  <pic:nvPicPr>
                    <pic:cNvPr id="1" name="image1" descr="how the parts connect · 2 front ends, 1 backend, 2 backend copies"/>
                    <pic:cNvPicPr/>
                  </pic:nvPicPr>
                  <pic:blipFill>
                    <a:blip r:embed="rId3"/>
                    <a:stretch>
                      <a:fillRect/>
                    </a:stretch>
                  </pic:blipFill>
                  <pic:spPr>
                    <a:xfrm>
                      <a:off x="0" y="0"/>
                      <a:ext cx="5486400" cy="3167742"/>
                    </a:xfrm>
                    <a:prstGeom prst="rect">
                      <a:avLst/>
                    </a:prstGeom>
                  </pic:spPr>
                </pic:pic>
              </a:graphicData>
            </a:graphic>
          </wp:inline>
        </w:drawing>
      </w:r>
    </w:p>
    <w:p>
      <w:pPr/>
      <w:r>
        <w:t xml:space="preserve">how the parts connect · 2 front ends, 1 backend, 2 backend copies</w:t>
      </w:r>
    </w:p>
    <w:p>
      <w:pPr/>
      <w:r>
        <w:t xml:space="preserve">Each front end talks to the backend on port 8765. The backend that runs is whichever copy started first; </w:t>
      </w:r>
      <w:r>
        <w:rPr>
          <w:i/>
        </w:rPr>
        <w:t xml:space="preserve">Keeping versions in step</w:t>
      </w:r>
      <w:r>
        <w:t xml:space="preserve"> explains why both copies should be the same build.</w:t>
      </w:r>
    </w:p>
    <w:p>
      <w:pPr>
        <w:pStyle w:val="Heading2"/>
      </w:pPr>
      <w:r>
        <w:t xml:space="preserve">One-time setup</w:t>
      </w:r>
    </w:p>
    <w:p>
      <w:pPr/>
      <w:r>
        <w:t xml:space="preserve">Install these once per PC; later builds reuse them.</w:t>
      </w:r>
    </w:p>
    <w:tbl>
      <w:tblPr>
        <w:tblStyle w:val="TableGrid"/>
        <w:tblW w:w="0" w:type="auto"/>
        <w:tblLayout w:type="fixed"/>
        <w:tblLook w:val="04A0" w:firstRow="1" w:lastRow="0" w:firstColumn="0" w:lastColumn="0" w:noHBand="0" w:noVBand="1"/>
      </w:tblPr>
      <w:tblGrid>
        <w:gridCol w:w="2338"/>
        <w:gridCol w:w="2102"/>
        <w:gridCol w:w="4920"/>
      </w:tblGrid>
      <w:tr>
        <w:trPr>
          <w:tblHeader/>
        </w:trPr>
        <w:tc>
          <w:tcPr>
            <w:tcW w:w="2338" w:type="dxa"/>
            <w:shd w:val="clear" w:color="auto" w:fill="F2F2F2"/>
          </w:tcPr>
          <w:p>
            <w:pPr/>
            <w:r>
              <w:t xml:space="preserve">Tool</w:t>
            </w:r>
          </w:p>
        </w:tc>
        <w:tc>
          <w:tcPr>
            <w:tcW w:w="2102" w:type="dxa"/>
            <w:shd w:val="clear" w:color="auto" w:fill="F2F2F2"/>
          </w:tcPr>
          <w:p>
            <w:pPr/>
            <w:r>
              <w:t xml:space="preserve">Needed for</w:t>
            </w:r>
          </w:p>
        </w:tc>
        <w:tc>
          <w:tcPr>
            <w:tcW w:w="4920" w:type="dxa"/>
            <w:shd w:val="clear" w:color="auto" w:fill="F2F2F2"/>
          </w:tcPr>
          <w:p>
            <w:pPr/>
            <w:r>
              <w:t xml:space="preserve">Notes</w:t>
            </w:r>
          </w:p>
        </w:tc>
      </w:tr>
      <w:tr>
        <w:tc>
          <w:tcPr>
            <w:tcW w:w="2338" w:type="dxa"/>
          </w:tcPr>
          <w:p>
            <w:pPr/>
            <w:r>
              <w:t xml:space="preserve">Python 3.15</w:t>
            </w:r>
          </w:p>
        </w:tc>
        <w:tc>
          <w:tcPr>
            <w:tcW w:w="2102" w:type="dxa"/>
          </w:tcPr>
          <w:p>
            <w:pPr/>
            <w:r>
              <w:t xml:space="preserve">Backend</w:t>
            </w:r>
          </w:p>
        </w:tc>
        <w:tc>
          <w:tcPr>
            <w:tcW w:w="4920" w:type="dxa"/>
          </w:tcPr>
          <w:p>
            <w:pPr/>
            <w:r>
              <w:t xml:space="preserve">Used through the project's own environment, </w:t>
            </w:r>
            <w:r>
              <w:rPr>
                <w:rStyle w:val="CodeChar"/>
              </w:rPr>
              <w:t xml:space="preserve">backend\.venv</w:t>
            </w:r>
          </w:p>
        </w:tc>
      </w:tr>
      <w:tr>
        <w:tc>
          <w:tcPr>
            <w:tcW w:w="2338" w:type="dxa"/>
          </w:tcPr>
          <w:p>
            <w:pPr/>
            <w:r>
              <w:t xml:space="preserve">Node.js with npm</w:t>
            </w:r>
          </w:p>
        </w:tc>
        <w:tc>
          <w:tcPr>
            <w:tcW w:w="2102" w:type="dxa"/>
          </w:tcPr>
          <w:p>
            <w:pPr/>
            <w:r>
              <w:t xml:space="preserve">UI, extension page, build scripts</w:t>
            </w:r>
          </w:p>
        </w:tc>
        <w:tc>
          <w:tcPr>
            <w:tcW w:w="4920" w:type="dxa"/>
          </w:tcPr>
          <w:p>
            <w:pPr/>
            <w:r>
              <w:t xml:space="preserve">In PowerShell, use </w:t>
            </w:r>
            <w:r>
              <w:rPr>
                <w:rStyle w:val="CodeChar"/>
              </w:rPr>
              <w:t xml:space="preserve">npm.cmd</w:t>
            </w:r>
            <w:r>
              <w:t xml:space="preserve"> if script execution is disabled</w:t>
            </w:r>
          </w:p>
        </w:tc>
      </w:tr>
      <w:tr>
        <w:tc>
          <w:tcPr>
            <w:tcW w:w="2338" w:type="dxa"/>
          </w:tcPr>
          <w:p>
            <w:pPr/>
            <w:r>
              <w:t xml:space="preserve">Rust 1.90 or newer</w:t>
            </w:r>
          </w:p>
        </w:tc>
        <w:tc>
          <w:tcPr>
            <w:tcW w:w="2102" w:type="dxa"/>
          </w:tcPr>
          <w:p>
            <w:pPr/>
            <w:r>
              <w:t xml:space="preserve">Desktop app</w:t>
            </w:r>
          </w:p>
        </w:tc>
        <w:tc>
          <w:tcPr>
            <w:tcW w:w="4920" w:type="dxa"/>
          </w:tcPr>
          <w:p>
            <w:pPr/>
            <w:r>
              <w:t xml:space="preserve">The Tauri shell is compiled with Cargo</w:t>
            </w:r>
          </w:p>
        </w:tc>
      </w:tr>
      <w:tr>
        <w:tc>
          <w:tcPr>
            <w:tcW w:w="2338" w:type="dxa"/>
          </w:tcPr>
          <w:p>
            <w:pPr/>
            <w:r>
              <w:t xml:space="preserve">Visual Studio Build Tools (C++)</w:t>
            </w:r>
          </w:p>
        </w:tc>
        <w:tc>
          <w:tcPr>
            <w:tcW w:w="2102" w:type="dxa"/>
          </w:tcPr>
          <w:p>
            <w:pPr/>
            <w:r>
              <w:t xml:space="preserve">Desktop app</w:t>
            </w:r>
          </w:p>
        </w:tc>
        <w:tc>
          <w:tcPr>
            <w:tcW w:w="4920" w:type="dxa"/>
          </w:tcPr>
          <w:p>
            <w:pPr/>
            <w:r>
              <w:t xml:space="preserve">Rust needs the Microsoft C++ linker on Windows</w:t>
            </w:r>
          </w:p>
        </w:tc>
      </w:tr>
    </w:tbl>
    <w:p>
      <w:pPr/>
      <w:r>
        <w:t xml:space="preserve">Then create the Python environment, with the packaging extras that include PyInstaller, and install the UI packages:</w:t>
      </w:r>
    </w:p>
    <w:p>
      <w:pPr>
        <w:pStyle w:val="Code"/>
      </w:pPr>
      <w:bookmarkStart w:id="1" w:name="bongo_lang_powershell_1"/>
      <w:bookmarkEnd w:id="1"/>
      <w:r>
        <w:t xml:space="preserve">cd backend</w:t>
        <w:br/>
        <w:t xml:space="preserve">py -3.15 -m venv .venv</w:t>
        <w:br/>
        <w:t xml:space="preserve">.venv\Scripts\python -m pip install -e ".[dev,package]"</w:t>
        <w:br/>
        <w:t xml:space="preserve">cd ..\desktop</w:t>
        <w:br/>
        <w:t xml:space="preserve">npm install</w:t>
      </w:r>
    </w:p>
    <w:p>
      <w:pPr/>
      <w:r>
        <w:t xml:space="preserve">Run </w:t>
      </w:r>
      <w:r>
        <w:rPr>
          <w:rStyle w:val="CodeChar"/>
        </w:rPr>
        <w:t xml:space="preserve">npm install</w:t>
      </w:r>
      <w:r>
        <w:t xml:space="preserve"> again whenever </w:t>
      </w:r>
      <w:r>
        <w:rPr>
          <w:rStyle w:val="CodeChar"/>
        </w:rPr>
        <w:t xml:space="preserve">desktop\package.json</w:t>
      </w:r>
      <w:r>
        <w:t xml:space="preserve"> changes, and the </w:t>
      </w:r>
      <w:r>
        <w:rPr>
          <w:rStyle w:val="CodeChar"/>
        </w:rPr>
        <w:t xml:space="preserve">pip install</w:t>
      </w:r>
      <w:r>
        <w:t xml:space="preserve"> line whenever </w:t>
      </w:r>
      <w:r>
        <w:rPr>
          <w:rStyle w:val="CodeChar"/>
        </w:rPr>
        <w:t xml:space="preserve">backend\pyproject.toml</w:t>
      </w:r>
      <w:r>
        <w:t xml:space="preserve"> changes.</w:t>
      </w:r>
    </w:p>
    <w:p>
      <w:pPr>
        <w:pStyle w:val="Heading2"/>
      </w:pPr>
      <w:r>
        <w:t xml:space="preserve">Before every build</w:t>
      </w:r>
    </w:p>
    <w:p>
      <w:pPr/>
      <w:r>
        <w:t xml:space="preserve">Stop the running backend first. Since 2.0 it keeps running after the desktop app closes, and Windows will not let the build or the installer replace an exe that is in use.</w:t>
      </w:r>
    </w:p>
    <w:p>
      <w:pPr>
        <w:pStyle w:val="ListParagraph"/>
        <w:numPr>
          <w:ilvl w:val="0"/>
          <w:numId w:val="2"/>
        </w:numPr>
      </w:pPr>
      <w:r>
        <w:t xml:space="preserve">Close the desktop app and any extension side panels.</w:t>
      </w:r>
    </w:p>
    <w:p>
      <w:pPr>
        <w:pStyle w:val="ListParagraph"/>
        <w:numPr>
          <w:ilvl w:val="0"/>
          <w:numId w:val="2"/>
        </w:numPr>
      </w:pPr>
      <w:r>
        <w:t xml:space="preserve">Stop the backend:</w:t>
      </w:r>
    </w:p>
    <w:p>
      <w:pPr>
        <w:pStyle w:val="Code"/>
      </w:pPr>
      <w:bookmarkStart w:id="2" w:name="bongo_lang_powershell_2"/>
      <w:bookmarkEnd w:id="2"/>
      <w:r>
        <w:t xml:space="preserve">Stop-Process -Name resumeflow-backend -ErrorAction SilentlyContinue</w:t>
      </w:r>
    </w:p>
    <w:p>
      <w:pPr/>
      <w:r>
        <w:t xml:space="preserve">If it was started from the development environment instead, end </w:t>
      </w:r>
      <w:r>
        <w:rPr>
          <w:rStyle w:val="CodeChar"/>
        </w:rPr>
        <w:t xml:space="preserve">pythonw.exe</w:t>
      </w:r>
      <w:r>
        <w:t xml:space="preserve"> running </w:t>
      </w:r>
      <w:r>
        <w:rPr>
          <w:rStyle w:val="CodeChar"/>
        </w:rPr>
        <w:t xml:space="preserve">resumeflow</w:t>
      </w:r>
      <w:r>
        <w:t xml:space="preserve"> in Task Manager.</w:t>
      </w:r>
    </w:p>
    <w:p>
      <w:pPr/>
      <w:r>
        <w:rPr>
          <w:b/>
        </w:rPr>
        <w:t xml:space="preserve">First 2.0 build:</w:t>
      </w:r>
      <w:r>
        <w:t xml:space="preserve"> the copy in </w:t>
      </w:r>
      <w:r>
        <w:rPr>
          <w:rStyle w:val="CodeChar"/>
        </w:rPr>
        <w:t xml:space="preserve">backend\dist</w:t>
      </w:r>
      <w:r>
        <w:t xml:space="preserve"> dates from before 2.0 (built 27 Oct 2026, 11:18). It has no pairing and no 2.0 database changes, and </w:t>
      </w:r>
      <w:r>
        <w:rPr>
          <w:rStyle w:val="CodeChar"/>
        </w:rPr>
        <w:t xml:space="preserve">start-backend.ps1</w:t>
      </w:r>
      <w:r>
        <w:t xml:space="preserve"> and </w:t>
      </w:r>
      <w:r>
        <w:rPr>
          <w:rStyle w:val="CodeChar"/>
        </w:rPr>
        <w:t xml:space="preserve">pair.cmd</w:t>
      </w:r>
      <w:r>
        <w:t xml:space="preserve"> use it whenever it exists. Rebuild it before you use the extension.</w:t>
      </w:r>
    </w:p>
    <w:p>
      <w:pPr>
        <w:pStyle w:val="Heading2"/>
      </w:pPr>
      <w:r>
        <w:t xml:space="preserve">Build the backend on its own</w:t>
      </w:r>
    </w:p>
    <w:p>
      <w:pPr/>
      <w:r>
        <w:t xml:space="preserve">One command packs the backend into an exe and tests the packed exe; it stops with an error if either step fails. Use this when you only need the backend, for the extension or for starting at sign-in.</w:t>
      </w:r>
    </w:p>
    <w:p>
      <w:pPr>
        <w:pStyle w:val="Code"/>
      </w:pPr>
      <w:bookmarkStart w:id="3" w:name="bongo_lang_powershell_3"/>
      <w:bookmarkEnd w:id="3"/>
      <w:r>
        <w:t xml:space="preserve">node scripts/build-sidecar.mjs</w:t>
      </w:r>
    </w:p>
    <w:p>
      <w:pPr>
        <w:pStyle w:val="ListParagraph"/>
        <w:numPr>
          <w:ilvl w:val="0"/>
          <w:numId w:val="3"/>
        </w:numPr>
      </w:pPr>
      <w:r>
        <w:rPr>
          <w:b/>
        </w:rPr>
        <w:t xml:space="preserve">Pack:</w:t>
      </w:r>
      <w:r>
        <w:t xml:space="preserve"> PyInstaller runs </w:t>
      </w:r>
      <w:r>
        <w:rPr>
          <w:rStyle w:val="CodeChar"/>
        </w:rPr>
        <w:t xml:space="preserve">backend\packaging\resumeflow-backend.spec</w:t>
      </w:r>
      <w:r>
        <w:t xml:space="preserve"> and writes </w:t>
      </w:r>
      <w:r>
        <w:rPr>
          <w:rStyle w:val="CodeChar"/>
        </w:rPr>
        <w:t xml:space="preserve">backend\dist\resumeflow-backend\</w:t>
      </w:r>
      <w:r>
        <w:t xml:space="preserve"> (</w:t>
      </w:r>
      <w:r>
        <w:rPr>
          <w:rStyle w:val="CodeChar"/>
        </w:rPr>
        <w:t xml:space="preserve">resumeflow-backend.exe</w:t>
      </w:r>
      <w:r>
        <w:t xml:space="preserve"> plus </w:t>
      </w:r>
      <w:r>
        <w:rPr>
          <w:rStyle w:val="CodeChar"/>
        </w:rPr>
        <w:t xml:space="preserve">_internal\</w:t>
      </w:r>
      <w:r>
        <w:t xml:space="preserve">). It is one-folder on purpose: keep the folder together.</w:t>
      </w:r>
    </w:p>
    <w:p>
      <w:pPr>
        <w:pStyle w:val="ListParagraph"/>
        <w:numPr>
          <w:ilvl w:val="0"/>
          <w:numId w:val="3"/>
        </w:numPr>
      </w:pPr>
      <w:r>
        <w:rPr>
          <w:b/>
        </w:rPr>
        <w:t xml:space="preserve">Test the packed exe:</w:t>
      </w:r>
      <w:r>
        <w:t xml:space="preserve"> it starts on a free port with a throwaway data folder, imports a sample DOCX and PDF resume, matches a job, generates and saves the files, runs a batch job and copies a template style. Success prints </w:t>
      </w:r>
      <w:r>
        <w:rPr>
          <w:rStyle w:val="CodeChar"/>
        </w:rPr>
        <w:t xml:space="preserve">[sidecar] smoke test passed: …</w:t>
      </w:r>
      <w:r>
        <w:t xml:space="preserve">.</w:t>
      </w:r>
    </w:p>
    <w:p>
      <w:pPr/>
      <w:r>
        <w:t xml:space="preserve">To re-test an existing build without packing again, add </w:t>
      </w:r>
      <w:r>
        <w:rPr>
          <w:rStyle w:val="CodeChar"/>
        </w:rPr>
        <w:t xml:space="preserve">--smoke-only</w:t>
      </w:r>
      <w:r>
        <w:t xml:space="preserve">. To use a different Python, set </w:t>
      </w:r>
      <w:r>
        <w:rPr>
          <w:rStyle w:val="CodeChar"/>
        </w:rPr>
        <w:t xml:space="preserve">RESUMEFLOW_PYTHON</w:t>
      </w:r>
      <w:r>
        <w:t xml:space="preserve"> to its path first.</w:t>
      </w:r>
    </w:p>
    <w:p>
      <w:pPr/>
      <w:r>
        <w:rPr>
          <w:b/>
        </w:rPr>
        <w:t xml:space="preserve">Start it</w:t>
      </w:r>
      <w:r>
        <w:t xml:space="preserve"> (port 8765, no window; a second start just reports that it is already running):</w:t>
      </w:r>
    </w:p>
    <w:p>
      <w:pPr>
        <w:pStyle w:val="Code"/>
      </w:pPr>
      <w:bookmarkStart w:id="4" w:name="bongo_lang_powershell_4"/>
      <w:bookmarkEnd w:id="4"/>
      <w:r>
        <w:t xml:space="preserve">powershell -ExecutionPolicy Bypass -File scripts\backend\start-backend.ps1</w:t>
      </w:r>
    </w:p>
    <w:p>
      <w:pPr/>
      <w:r>
        <w:rPr>
          <w:b/>
        </w:rPr>
        <w:t xml:space="preserve">Start it at every Windows sign-in</w:t>
      </w:r>
      <w:r>
        <w:t xml:space="preserve"> (adds a Startup shortcut; </w:t>
      </w:r>
      <w:r>
        <w:rPr>
          <w:rStyle w:val="CodeChar"/>
        </w:rPr>
        <w:t xml:space="preserve">-Remove</w:t>
      </w:r>
      <w:r>
        <w:t xml:space="preserve"> takes it away):</w:t>
      </w:r>
    </w:p>
    <w:p>
      <w:pPr>
        <w:pStyle w:val="Code"/>
      </w:pPr>
      <w:bookmarkStart w:id="5" w:name="bongo_lang_powershell_5"/>
      <w:bookmarkEnd w:id="5"/>
      <w:r>
        <w:t xml:space="preserve">powershell -ExecutionPolicy Bypass -File scripts\backend\install-startup.ps1</w:t>
      </w:r>
    </w:p>
    <w:p>
      <w:pPr/>
      <w:r>
        <w:rPr>
          <w:b/>
        </w:rPr>
        <w:t xml:space="preserve">Check it:</w:t>
      </w:r>
      <w:r>
        <w:t xml:space="preserve"> open </w:t>
      </w:r>
      <w:r>
        <w:rPr>
          <w:rStyle w:val="CodeChar"/>
        </w:rPr>
        <w:t xml:space="preserve">http://127.0.0.1:8765/health</w:t>
      </w:r>
      <w:r>
        <w:t xml:space="preserve"> in a browser; it answers with the backend's version. The exe also takes </w:t>
      </w:r>
      <w:r>
        <w:rPr>
          <w:rStyle w:val="CodeChar"/>
        </w:rPr>
        <w:t xml:space="preserve">pair</w:t>
      </w:r>
      <w:r>
        <w:t xml:space="preserve"> (shows a 6-digit pairing code, valid 5 minutes) and </w:t>
      </w:r>
      <w:r>
        <w:rPr>
          <w:rStyle w:val="CodeChar"/>
        </w:rPr>
        <w:t xml:space="preserve">show-token</w:t>
      </w:r>
      <w:r>
        <w:t xml:space="preserve"> (prints the saved token).</w:t>
      </w:r>
    </w:p>
    <w:p>
      <w:pPr>
        <w:pStyle w:val="Heading2"/>
      </w:pPr>
      <w:r>
        <w:t xml:space="preserve">Build the desktop app installer</w:t>
      </w:r>
    </w:p>
    <w:p>
      <w:pPr/>
      <w:r>
        <w:rPr>
          <w:rStyle w:val="CodeChar"/>
        </w:rPr>
        <w:t xml:space="preserve">npm run release</w:t>
      </w:r>
      <w:r>
        <w:t xml:space="preserve"> builds everything the installer needs, the backend included, and writes one setup file.</w:t>
      </w:r>
    </w:p>
    <w:p>
      <w:pPr>
        <w:pStyle w:val="Code"/>
      </w:pPr>
      <w:bookmarkStart w:id="6" w:name="bongo_lang_powershell_6"/>
      <w:bookmarkEnd w:id="6"/>
      <w:r>
        <w:t xml:space="preserve">cd desktop</w:t>
        <w:br/>
        <w:t xml:space="preserve">npm run release</w:t>
      </w:r>
    </w:p>
    <w:p>
      <w:pPr/>
      <w:r>
        <w:t xml:space="preserve">It runs, in order:</w:t>
      </w:r>
    </w:p>
    <w:p>
      <w:pPr>
        <w:pStyle w:val="ListParagraph"/>
        <w:numPr>
          <w:ilvl w:val="0"/>
          <w:numId w:val="4"/>
        </w:numPr>
      </w:pPr>
      <w:r>
        <w:rPr>
          <w:rStyle w:val="CodeChar"/>
        </w:rPr>
        <w:t xml:space="preserve">npm run build</w:t>
      </w:r>
      <w:r>
        <w:t xml:space="preserve">: type-checks and builds the React UI.</w:t>
      </w:r>
    </w:p>
    <w:p>
      <w:pPr>
        <w:pStyle w:val="ListParagraph"/>
        <w:numPr>
          <w:ilvl w:val="0"/>
          <w:numId w:val="4"/>
        </w:numPr>
      </w:pPr>
      <w:r>
        <w:rPr>
          <w:rStyle w:val="CodeChar"/>
        </w:rPr>
        <w:t xml:space="preserve">npm run build:sidecar</w:t>
      </w:r>
      <w:r>
        <w:t xml:space="preserve">: packs and tests the backend, as in the previous section.</w:t>
      </w:r>
    </w:p>
    <w:p>
      <w:pPr>
        <w:pStyle w:val="ListParagraph"/>
        <w:numPr>
          <w:ilvl w:val="0"/>
          <w:numId w:val="4"/>
        </w:numPr>
      </w:pPr>
      <w:r>
        <w:t xml:space="preserve">Compiles the Tauri shell in release mode and copies </w:t>
      </w:r>
      <w:r>
        <w:rPr>
          <w:rStyle w:val="CodeChar"/>
        </w:rPr>
        <w:t xml:space="preserve">backend\dist\resumeflow-backend\</w:t>
      </w:r>
      <w:r>
        <w:t xml:space="preserve"> into the app as </w:t>
      </w:r>
      <w:r>
        <w:rPr>
          <w:rStyle w:val="CodeChar"/>
        </w:rPr>
        <w:t xml:space="preserve">sidecar\</w:t>
      </w:r>
      <w:r>
        <w:t xml:space="preserve">.</w:t>
      </w:r>
    </w:p>
    <w:p>
      <w:pPr>
        <w:pStyle w:val="ListParagraph"/>
        <w:numPr>
          <w:ilvl w:val="0"/>
          <w:numId w:val="4"/>
        </w:numPr>
      </w:pPr>
      <w:r>
        <w:t xml:space="preserve">Writes </w:t>
      </w:r>
      <w:r>
        <w:rPr>
          <w:rStyle w:val="CodeChar"/>
        </w:rPr>
        <w:t xml:space="preserve">desktop\src-tauri\target\release\bundle\nsis\ResumeFlow AI_2.0.0_x64-setup.exe</w:t>
      </w:r>
      <w:r>
        <w:t xml:space="preserve">.</w:t>
      </w:r>
    </w:p>
    <w:p>
      <w:pPr/>
      <w:r>
        <w:rPr>
          <w:b/>
        </w:rPr>
        <w:t xml:space="preserve">Install:</w:t>
      </w:r>
      <w:r>
        <w:t xml:space="preserve"> run the setup file. It installs for the current user and needs no admin rights. It isn't code-signed yet, so SmartScreen asks first: choose </w:t>
      </w:r>
      <w:r>
        <w:rPr>
          <w:i/>
        </w:rPr>
        <w:t xml:space="preserve">More info</w:t>
      </w:r>
      <w:r>
        <w:t xml:space="preserve">, then </w:t>
      </w:r>
      <w:r>
        <w:rPr>
          <w:i/>
        </w:rPr>
        <w:t xml:space="preserve">Run anyway</w:t>
      </w:r>
      <w:r>
        <w:t xml:space="preserve">. To update, stop the backend (see </w:t>
      </w:r>
      <w:r>
        <w:rPr>
          <w:i/>
        </w:rPr>
        <w:t xml:space="preserve">Before every build</w:t>
      </w:r>
      <w:r>
        <w:t xml:space="preserve">) and run the new setup file.</w:t>
      </w:r>
    </w:p>
    <w:p>
      <w:pPr/>
      <w:r>
        <w:rPr>
          <w:b/>
        </w:rPr>
        <w:t xml:space="preserve">What the installed app does each time it opens:</w:t>
      </w:r>
    </w:p>
    <w:p>
      <w:pPr>
        <w:pStyle w:val="ListParagraph"/>
        <w:numPr>
          <w:ilvl w:val="0"/>
          <w:numId w:val="5"/>
        </w:numPr>
      </w:pPr>
      <w:r>
        <w:t xml:space="preserve">If a backend already answers on port 8765, the app uses it and reads the saved token from </w:t>
      </w:r>
      <w:r>
        <w:rPr>
          <w:rStyle w:val="CodeChar"/>
        </w:rPr>
        <w:t xml:space="preserve">%LOCALAPPDATA%\ResumeFlowAI\api_token</w:t>
      </w:r>
      <w:r>
        <w:t xml:space="preserve">. No pairing is needed.</w:t>
      </w:r>
    </w:p>
    <w:p>
      <w:pPr>
        <w:pStyle w:val="ListParagraph"/>
        <w:numPr>
          <w:ilvl w:val="0"/>
          <w:numId w:val="5"/>
        </w:numPr>
      </w:pPr>
      <w:r>
        <w:t xml:space="preserve">If nothing answers, it starts its own copy, </w:t>
      </w:r>
      <w:r>
        <w:rPr>
          <w:rStyle w:val="CodeChar"/>
        </w:rPr>
        <w:t xml:space="preserve">sidecar\resumeflow-backend.exe</w:t>
      </w:r>
      <w:r>
        <w:t xml:space="preserve"> in the install folder, with no window.</w:t>
      </w:r>
    </w:p>
    <w:p>
      <w:pPr>
        <w:pStyle w:val="ListParagraph"/>
        <w:numPr>
          <w:ilvl w:val="0"/>
          <w:numId w:val="5"/>
        </w:numPr>
      </w:pPr>
      <w:r>
        <w:t xml:space="preserve">Closing the app leaves the backend running, so the extension keeps working.</w:t>
      </w:r>
    </w:p>
    <w:p>
      <w:pPr/>
      <w:r>
        <w:t xml:space="preserve">Development builds (</w:t>
      </w:r>
      <w:r>
        <w:rPr>
          <w:rStyle w:val="CodeChar"/>
        </w:rPr>
        <w:t xml:space="preserve">npm run tauri dev</w:t>
      </w:r>
      <w:r>
        <w:t xml:space="preserve">) use port 8766 and the repo's </w:t>
      </w:r>
      <w:r>
        <w:rPr>
          <w:rStyle w:val="CodeChar"/>
        </w:rPr>
        <w:t xml:space="preserve">.dev-data</w:t>
      </w:r>
      <w:r>
        <w:t xml:space="preserve"> folder, and </w:t>
      </w:r>
      <w:r>
        <w:rPr>
          <w:rStyle w:val="CodeChar"/>
        </w:rPr>
        <w:t xml:space="preserve">node scripts/dev-browser.mjs</w:t>
      </w:r>
      <w:r>
        <w:t xml:space="preserve"> uses port 8767, so neither touches your real data.</w:t>
      </w:r>
    </w:p>
    <w:p>
      <w:pPr>
        <w:pStyle w:val="Heading2"/>
      </w:pPr>
      <w:r>
        <w:t xml:space="preserve">Build the Chrome extension</w:t>
      </w:r>
    </w:p>
    <w:p>
      <w:pPr/>
      <w:r>
        <w:t xml:space="preserve">Only the extension's workspace page (the React screens for candidates, settings and applications) is built; the side panel, options page and page scripts are plain JavaScript.</w:t>
      </w:r>
    </w:p>
    <w:p>
      <w:pPr>
        <w:pStyle w:val="Code"/>
      </w:pPr>
      <w:bookmarkStart w:id="7" w:name="bongo_lang_powershell_7"/>
      <w:bookmarkEnd w:id="7"/>
      <w:r>
        <w:t xml:space="preserve">cd desktop</w:t>
        <w:br/>
        <w:t xml:space="preserve">npm run build:extension</w:t>
      </w:r>
    </w:p>
    <w:p>
      <w:pPr/>
      <w:r>
        <w:t xml:space="preserve">This writes </w:t>
      </w:r>
      <w:r>
        <w:rPr>
          <w:rStyle w:val="CodeChar"/>
        </w:rPr>
        <w:t xml:space="preserve">extension\workspace\</w:t>
      </w:r>
      <w:r>
        <w:t xml:space="preserve">, which is not kept in git.</w:t>
      </w:r>
    </w:p>
    <w:p>
      <w:pPr/>
      <w:r>
        <w:rPr>
          <w:b/>
        </w:rPr>
        <w:t xml:space="preserve">First time:</w:t>
      </w:r>
    </w:p>
    <w:p>
      <w:pPr>
        <w:pStyle w:val="ListParagraph"/>
        <w:numPr>
          <w:ilvl w:val="0"/>
          <w:numId w:val="6"/>
        </w:numPr>
      </w:pPr>
      <w:r>
        <w:t xml:space="preserve">Open </w:t>
      </w:r>
      <w:r>
        <w:rPr>
          <w:rStyle w:val="CodeChar"/>
        </w:rPr>
        <w:t xml:space="preserve">chrome://extensions</w:t>
      </w:r>
      <w:r>
        <w:t xml:space="preserve">, turn on </w:t>
      </w:r>
      <w:r>
        <w:rPr>
          <w:i/>
        </w:rPr>
        <w:t xml:space="preserve">Developer mode</w:t>
      </w:r>
      <w:r>
        <w:t xml:space="preserve">, click </w:t>
      </w:r>
      <w:r>
        <w:rPr>
          <w:i/>
        </w:rPr>
        <w:t xml:space="preserve">Load unpacked</w:t>
      </w:r>
      <w:r>
        <w:t xml:space="preserve"> and choose the </w:t>
      </w:r>
      <w:r>
        <w:rPr>
          <w:rStyle w:val="CodeChar"/>
        </w:rPr>
        <w:t xml:space="preserve">extension</w:t>
      </w:r>
      <w:r>
        <w:t xml:space="preserve"> folder. Its ID is always </w:t>
      </w:r>
      <w:r>
        <w:rPr>
          <w:rStyle w:val="CodeChar"/>
        </w:rPr>
        <w:t xml:space="preserve">ocfabkpfecphnpllkgbhopleplbogifp</w:t>
      </w:r>
      <w:r>
        <w:t xml:space="preserve">; the backend allows only that ID.</w:t>
      </w:r>
    </w:p>
    <w:p>
      <w:pPr>
        <w:pStyle w:val="ListParagraph"/>
        <w:numPr>
          <w:ilvl w:val="0"/>
          <w:numId w:val="6"/>
        </w:numPr>
      </w:pPr>
      <w:r>
        <w:t xml:space="preserve">Make sure the backend is running (desktop app open, </w:t>
      </w:r>
      <w:r>
        <w:rPr>
          <w:rStyle w:val="CodeChar"/>
        </w:rPr>
        <w:t xml:space="preserve">start-backend.ps1</w:t>
      </w:r>
      <w:r>
        <w:t xml:space="preserve">, or the sign-in shortcut).</w:t>
      </w:r>
    </w:p>
    <w:p>
      <w:pPr>
        <w:pStyle w:val="ListParagraph"/>
        <w:numPr>
          <w:ilvl w:val="0"/>
          <w:numId w:val="6"/>
        </w:numPr>
      </w:pPr>
      <w:r>
        <w:t xml:space="preserve">Run </w:t>
      </w:r>
      <w:r>
        <w:rPr>
          <w:rStyle w:val="CodeChar"/>
        </w:rPr>
        <w:t xml:space="preserve">scripts\backend\pair.cmd</w:t>
      </w:r>
      <w:r>
        <w:t xml:space="preserve"> and enter the 6-digit code in the extension's Options page (right-click the toolbar icon, then </w:t>
      </w:r>
      <w:r>
        <w:rPr>
          <w:i/>
        </w:rPr>
        <w:t xml:space="preserve">Options</w:t>
      </w:r>
      <w:r>
        <w:t xml:space="preserve">) within 5 minutes.</w:t>
      </w:r>
    </w:p>
    <w:p>
      <w:pPr/>
      <w:r>
        <w:rPr>
          <w:b/>
        </w:rPr>
        <w:t xml:space="preserve">After a rebuild, or any change under </w:t>
      </w:r>
      <w:r>
        <w:rPr>
          <w:rStyle w:val="CodeChar"/>
          <w:b/>
        </w:rPr>
        <w:t xml:space="preserve">extension\</w:t>
      </w:r>
      <w:r>
        <w:rPr>
          <w:b/>
        </w:rPr>
        <w:t xml:space="preserve">:</w:t>
      </w:r>
      <w:r>
        <w:t xml:space="preserve"> click the reload button on the ResumeFlow card in </w:t>
      </w:r>
      <w:r>
        <w:rPr>
          <w:rStyle w:val="CodeChar"/>
        </w:rPr>
        <w:t xml:space="preserve">chrome://extensions</w:t>
      </w:r>
      <w:r>
        <w:t xml:space="preserve">. The pairing is kept; pair again only if the extension reports it is not connected.</w:t>
      </w:r>
    </w:p>
    <w:p>
      <w:pPr>
        <w:pStyle w:val="Heading2"/>
      </w:pPr>
      <w:r>
        <w:t xml:space="preserve">Keeping versions in step</w:t>
      </w:r>
    </w:p>
    <w:p>
      <w:pPr/>
      <w:r>
        <w:t xml:space="preserve">Rebuild the backend and the desktop app together with </w:t>
      </w:r>
      <w:r>
        <w:rPr>
          <w:rStyle w:val="CodeChar"/>
        </w:rPr>
        <w:t xml:space="preserve">npm run release</w:t>
      </w:r>
      <w:r>
        <w:t xml:space="preserve">, then install the new setup file. After that, both copies of the backend are the same build.</w:t>
      </w:r>
    </w:p>
    <w:p>
      <w:pPr/>
      <w:r>
        <w:t xml:space="preserve">There are two copies because each start-up path uses its own:</w:t>
      </w:r>
    </w:p>
    <w:p>
      <w:pPr>
        <w:pStyle w:val="ListParagraph"/>
        <w:numPr>
          <w:ilvl w:val="0"/>
          <w:numId w:val="7"/>
        </w:numPr>
      </w:pPr>
      <w:r>
        <w:rPr>
          <w:rStyle w:val="CodeChar"/>
        </w:rPr>
        <w:t xml:space="preserve">backend\dist\resumeflow-backend\</w:t>
      </w:r>
      <w:r>
        <w:t xml:space="preserve"> is used by </w:t>
      </w:r>
      <w:r>
        <w:rPr>
          <w:rStyle w:val="CodeChar"/>
        </w:rPr>
        <w:t xml:space="preserve">start-backend.ps1</w:t>
      </w:r>
      <w:r>
        <w:t xml:space="preserve">, the sign-in shortcut and </w:t>
      </w:r>
      <w:r>
        <w:rPr>
          <w:rStyle w:val="CodeChar"/>
        </w:rPr>
        <w:t xml:space="preserve">pair.cmd</w:t>
      </w:r>
      <w:r>
        <w:t xml:space="preserve">.</w:t>
      </w:r>
    </w:p>
    <w:p>
      <w:pPr>
        <w:pStyle w:val="ListParagraph"/>
        <w:numPr>
          <w:ilvl w:val="0"/>
          <w:numId w:val="7"/>
        </w:numPr>
      </w:pPr>
      <w:r>
        <w:rPr>
          <w:rStyle w:val="CodeChar"/>
        </w:rPr>
        <w:t xml:space="preserve">sidecar\</w:t>
      </w:r>
      <w:r>
        <w:t xml:space="preserve"> in the installed app is used when the desktop app finds no backend running.</w:t>
      </w:r>
    </w:p>
    <w:p>
      <w:pPr/>
      <w:r>
        <w:t xml:space="preserve">Both use port 8765 and the same database, and whichever starts first serves both front ends. A newer backend upgrades the database when it starts; an older copy started later may then fail to start or misbehave. If you rebuild only the backend, reinstall the desktop app as well.</w:t>
      </w:r>
    </w:p>
    <w:p>
      <w:pPr/>
      <w:r>
        <w:rPr>
          <w:b/>
        </w:rPr>
        <w:t xml:space="preserve">Version numbers:</w:t>
      </w:r>
      <w:r>
        <w:t xml:space="preserve"> set the same version in all six places before a release build. The installer's file name comes from </w:t>
      </w:r>
      <w:r>
        <w:rPr>
          <w:rStyle w:val="CodeChar"/>
        </w:rPr>
        <w:t xml:space="preserve">tauri.conf.json</w:t>
      </w:r>
      <w:r>
        <w:t xml:space="preserve">; </w:t>
      </w:r>
      <w:r>
        <w:rPr>
          <w:rStyle w:val="CodeChar"/>
        </w:rPr>
        <w:t xml:space="preserve">/health</w:t>
      </w:r>
      <w:r>
        <w:t xml:space="preserve"> reports the one in </w:t>
      </w:r>
      <w:r>
        <w:rPr>
          <w:rStyle w:val="CodeChar"/>
        </w:rPr>
        <w:t xml:space="preserve">__init__.py</w:t>
      </w:r>
      <w:r>
        <w:t xml:space="preserve">.</w:t>
      </w:r>
    </w:p>
    <w:tbl>
      <w:tblPr>
        <w:tblStyle w:val="TableGrid"/>
        <w:tblW w:w="0" w:type="auto"/>
        <w:tblLayout w:type="fixed"/>
        <w:tblLook w:val="04A0" w:firstRow="1" w:lastRow="0" w:firstColumn="0" w:lastColumn="0" w:noHBand="0" w:noVBand="1"/>
      </w:tblPr>
      <w:tblGrid>
        <w:gridCol w:w="5024"/>
        <w:gridCol w:w="3435"/>
        <w:gridCol w:w="899"/>
      </w:tblGrid>
      <w:tr>
        <w:trPr>
          <w:tblHeader/>
        </w:trPr>
        <w:tc>
          <w:tcPr>
            <w:tcW w:w="5024" w:type="dxa"/>
            <w:shd w:val="clear" w:color="auto" w:fill="F2F2F2"/>
          </w:tcPr>
          <w:p>
            <w:pPr/>
            <w:r>
              <w:t xml:space="preserve">File</w:t>
            </w:r>
          </w:p>
        </w:tc>
        <w:tc>
          <w:tcPr>
            <w:tcW w:w="3435" w:type="dxa"/>
            <w:shd w:val="clear" w:color="auto" w:fill="F2F2F2"/>
          </w:tcPr>
          <w:p>
            <w:pPr/>
            <w:r>
              <w:t xml:space="preserve">Field</w:t>
            </w:r>
          </w:p>
        </w:tc>
        <w:tc>
          <w:tcPr>
            <w:tcW w:w="899" w:type="dxa"/>
            <w:shd w:val="clear" w:color="auto" w:fill="F2F2F2"/>
          </w:tcPr>
          <w:p>
            <w:pPr/>
            <w:r>
              <w:t xml:space="preserve">Now</w:t>
            </w:r>
          </w:p>
        </w:tc>
      </w:tr>
      <w:tr>
        <w:tc>
          <w:tcPr>
            <w:tcW w:w="5024" w:type="dxa"/>
          </w:tcPr>
          <w:p>
            <w:pPr/>
            <w:r>
              <w:rPr>
                <w:rStyle w:val="CodeChar"/>
              </w:rPr>
              <w:t xml:space="preserve">backend\pyproject.toml</w:t>
            </w:r>
          </w:p>
        </w:tc>
        <w:tc>
          <w:tcPr>
            <w:tcW w:w="3435" w:type="dxa"/>
          </w:tcPr>
          <w:p>
            <w:pPr/>
            <w:r>
              <w:rPr>
                <w:rStyle w:val="CodeChar"/>
              </w:rPr>
              <w:t xml:space="preserve">version</w:t>
            </w:r>
          </w:p>
        </w:tc>
        <w:tc>
          <w:tcPr>
            <w:tcW w:w="899" w:type="dxa"/>
          </w:tcPr>
          <w:p>
            <w:pPr/>
            <w:r>
              <w:t xml:space="preserve">2.0.0</w:t>
            </w:r>
          </w:p>
        </w:tc>
      </w:tr>
      <w:tr>
        <w:tc>
          <w:tcPr>
            <w:tcW w:w="5024" w:type="dxa"/>
          </w:tcPr>
          <w:p>
            <w:pPr/>
            <w:r>
              <w:rPr>
                <w:rStyle w:val="CodeChar"/>
              </w:rPr>
              <w:t xml:space="preserve">backend\resumeflow\__init__.py</w:t>
            </w:r>
          </w:p>
        </w:tc>
        <w:tc>
          <w:tcPr>
            <w:tcW w:w="3435" w:type="dxa"/>
          </w:tcPr>
          <w:p>
            <w:pPr/>
            <w:r>
              <w:rPr>
                <w:rStyle w:val="CodeChar"/>
              </w:rPr>
              <w:t xml:space="preserve">__version__</w:t>
            </w:r>
          </w:p>
        </w:tc>
        <w:tc>
          <w:tcPr>
            <w:tcW w:w="899" w:type="dxa"/>
          </w:tcPr>
          <w:p>
            <w:pPr/>
            <w:r>
              <w:t xml:space="preserve">2.0.0</w:t>
            </w:r>
          </w:p>
        </w:tc>
      </w:tr>
      <w:tr>
        <w:tc>
          <w:tcPr>
            <w:tcW w:w="5024" w:type="dxa"/>
          </w:tcPr>
          <w:p>
            <w:pPr/>
            <w:r>
              <w:rPr>
                <w:rStyle w:val="CodeChar"/>
              </w:rPr>
              <w:t xml:space="preserve">desktop\package.json</w:t>
            </w:r>
          </w:p>
        </w:tc>
        <w:tc>
          <w:tcPr>
            <w:tcW w:w="3435" w:type="dxa"/>
          </w:tcPr>
          <w:p>
            <w:pPr/>
            <w:r>
              <w:rPr>
                <w:rStyle w:val="CodeChar"/>
              </w:rPr>
              <w:t xml:space="preserve">version</w:t>
            </w:r>
          </w:p>
        </w:tc>
        <w:tc>
          <w:tcPr>
            <w:tcW w:w="899" w:type="dxa"/>
          </w:tcPr>
          <w:p>
            <w:pPr/>
            <w:r>
              <w:t xml:space="preserve">2.0.0</w:t>
            </w:r>
          </w:p>
        </w:tc>
      </w:tr>
      <w:tr>
        <w:tc>
          <w:tcPr>
            <w:tcW w:w="5024" w:type="dxa"/>
          </w:tcPr>
          <w:p>
            <w:pPr/>
            <w:r>
              <w:rPr>
                <w:rStyle w:val="CodeChar"/>
              </w:rPr>
              <w:t xml:space="preserve">desktop\src-tauri\tauri.conf.json</w:t>
            </w:r>
          </w:p>
        </w:tc>
        <w:tc>
          <w:tcPr>
            <w:tcW w:w="3435" w:type="dxa"/>
          </w:tcPr>
          <w:p>
            <w:pPr/>
            <w:r>
              <w:rPr>
                <w:rStyle w:val="CodeChar"/>
              </w:rPr>
              <w:t xml:space="preserve">version</w:t>
            </w:r>
          </w:p>
        </w:tc>
        <w:tc>
          <w:tcPr>
            <w:tcW w:w="899" w:type="dxa"/>
          </w:tcPr>
          <w:p>
            <w:pPr/>
            <w:r>
              <w:t xml:space="preserve">2.0.0</w:t>
            </w:r>
          </w:p>
        </w:tc>
      </w:tr>
      <w:tr>
        <w:tc>
          <w:tcPr>
            <w:tcW w:w="5024" w:type="dxa"/>
          </w:tcPr>
          <w:p>
            <w:pPr/>
            <w:r>
              <w:rPr>
                <w:rStyle w:val="CodeChar"/>
              </w:rPr>
              <w:t xml:space="preserve">desktop\src-tauri\Cargo.toml</w:t>
            </w:r>
          </w:p>
        </w:tc>
        <w:tc>
          <w:tcPr>
            <w:tcW w:w="3435" w:type="dxa"/>
          </w:tcPr>
          <w:p>
            <w:pPr/>
            <w:r>
              <w:rPr>
                <w:rStyle w:val="CodeChar"/>
              </w:rPr>
              <w:t xml:space="preserve">version</w:t>
            </w:r>
            <w:r>
              <w:t xml:space="preserve"> under </w:t>
            </w:r>
            <w:r>
              <w:rPr>
                <w:rStyle w:val="CodeChar"/>
              </w:rPr>
              <w:t xml:space="preserve">[package]</w:t>
            </w:r>
          </w:p>
        </w:tc>
        <w:tc>
          <w:tcPr>
            <w:tcW w:w="899" w:type="dxa"/>
          </w:tcPr>
          <w:p>
            <w:pPr/>
            <w:r>
              <w:t xml:space="preserve">2.0.0</w:t>
            </w:r>
          </w:p>
        </w:tc>
      </w:tr>
      <w:tr>
        <w:tc>
          <w:tcPr>
            <w:tcW w:w="5024" w:type="dxa"/>
          </w:tcPr>
          <w:p>
            <w:pPr/>
            <w:r>
              <w:rPr>
                <w:rStyle w:val="CodeChar"/>
              </w:rPr>
              <w:t xml:space="preserve">extension\manifest.json</w:t>
            </w:r>
          </w:p>
        </w:tc>
        <w:tc>
          <w:tcPr>
            <w:tcW w:w="3435" w:type="dxa"/>
          </w:tcPr>
          <w:p>
            <w:pPr/>
            <w:r>
              <w:rPr>
                <w:rStyle w:val="CodeChar"/>
              </w:rPr>
              <w:t xml:space="preserve">version</w:t>
            </w:r>
          </w:p>
        </w:tc>
        <w:tc>
          <w:tcPr>
            <w:tcW w:w="899" w:type="dxa"/>
          </w:tcPr>
          <w:p>
            <w:pPr/>
            <w:r>
              <w:t xml:space="preserve">2.0.0</w:t>
            </w:r>
          </w:p>
        </w:tc>
      </w:tr>
    </w:tbl>
    <w:p>
      <w:pPr/>
      <w:r>
        <w:rPr>
          <w:rStyle w:val="CodeChar"/>
        </w:rPr>
        <w:t xml:space="preserve">Cargo.lock</w:t>
      </w:r>
      <w:r>
        <w:t xml:space="preserve"> picks up the new Cargo version on the next build.</w:t>
      </w:r>
    </w:p>
    <w:p>
      <w:pPr>
        <w:pStyle w:val="Heading2"/>
      </w:pPr>
      <w:r>
        <w:t xml:space="preserve">Troubleshooting</w:t>
      </w:r>
    </w:p>
    <w:p>
      <w:pPr/>
      <w:r>
        <w:t xml:space="preserve">Most build failures come from a backend that is still running; stop it and build again.</w:t>
      </w:r>
    </w:p>
    <w:tbl>
      <w:tblPr>
        <w:tblStyle w:val="TableGrid"/>
        <w:tblW w:w="0" w:type="auto"/>
        <w:tblLayout w:type="fixed"/>
        <w:tblLook w:val="04A0" w:firstRow="1" w:lastRow="0" w:firstColumn="0" w:lastColumn="0" w:noHBand="0" w:noVBand="1"/>
      </w:tblPr>
      <w:tblGrid>
        <w:gridCol w:w="2857"/>
        <w:gridCol w:w="3056"/>
        <w:gridCol w:w="3446"/>
      </w:tblGrid>
      <w:tr>
        <w:trPr>
          <w:tblHeader/>
        </w:trPr>
        <w:tc>
          <w:tcPr>
            <w:tcW w:w="2857" w:type="dxa"/>
            <w:shd w:val="clear" w:color="auto" w:fill="F2F2F2"/>
          </w:tcPr>
          <w:p>
            <w:pPr/>
            <w:r>
              <w:t xml:space="preserve">Symptom</w:t>
            </w:r>
          </w:p>
        </w:tc>
        <w:tc>
          <w:tcPr>
            <w:tcW w:w="3056" w:type="dxa"/>
            <w:shd w:val="clear" w:color="auto" w:fill="F2F2F2"/>
          </w:tcPr>
          <w:p>
            <w:pPr/>
            <w:r>
              <w:t xml:space="preserve">Cause</w:t>
            </w:r>
          </w:p>
        </w:tc>
        <w:tc>
          <w:tcPr>
            <w:tcW w:w="3446" w:type="dxa"/>
            <w:shd w:val="clear" w:color="auto" w:fill="F2F2F2"/>
          </w:tcPr>
          <w:p>
            <w:pPr/>
            <w:r>
              <w:t xml:space="preserve">Fix</w:t>
            </w:r>
          </w:p>
        </w:tc>
      </w:tr>
      <w:tr>
        <w:tc>
          <w:tcPr>
            <w:tcW w:w="2857" w:type="dxa"/>
          </w:tcPr>
          <w:p>
            <w:pPr/>
            <w:r>
              <w:t xml:space="preserve">PyInstaller can't remove or write </w:t>
            </w:r>
            <w:r>
              <w:rPr>
                <w:rStyle w:val="CodeChar"/>
              </w:rPr>
              <w:t xml:space="preserve">backend\dist</w:t>
            </w:r>
            <w:r>
              <w:t xml:space="preserve"> (access denied)</w:t>
            </w:r>
          </w:p>
        </w:tc>
        <w:tc>
          <w:tcPr>
            <w:tcW w:w="3056" w:type="dxa"/>
          </w:tcPr>
          <w:p>
            <w:pPr/>
            <w:r>
              <w:t xml:space="preserve">The backend from </w:t>
            </w:r>
            <w:r>
              <w:rPr>
                <w:rStyle w:val="CodeChar"/>
              </w:rPr>
              <w:t xml:space="preserve">dist</w:t>
            </w:r>
            <w:r>
              <w:t xml:space="preserve"> is still running</w:t>
            </w:r>
          </w:p>
        </w:tc>
        <w:tc>
          <w:tcPr>
            <w:tcW w:w="3446" w:type="dxa"/>
          </w:tcPr>
          <w:p>
            <w:pPr/>
            <w:r>
              <w:t xml:space="preserve">Stop it (</w:t>
            </w:r>
            <w:r>
              <w:rPr>
                <w:i/>
              </w:rPr>
              <w:t xml:space="preserve">Before every build</w:t>
            </w:r>
            <w:r>
              <w:t xml:space="preserve">), then build again</w:t>
            </w:r>
          </w:p>
        </w:tc>
      </w:tr>
      <w:tr>
        <w:tc>
          <w:tcPr>
            <w:tcW w:w="2857" w:type="dxa"/>
          </w:tcPr>
          <w:p>
            <w:pPr/>
            <w:r>
              <w:t xml:space="preserve">The installer can't replace a file that is in use</w:t>
            </w:r>
          </w:p>
        </w:tc>
        <w:tc>
          <w:tcPr>
            <w:tcW w:w="3056" w:type="dxa"/>
          </w:tcPr>
          <w:p>
            <w:pPr/>
            <w:r>
              <w:t xml:space="preserve">The installed app's backend is still running</w:t>
            </w:r>
          </w:p>
        </w:tc>
        <w:tc>
          <w:tcPr>
            <w:tcW w:w="3446" w:type="dxa"/>
          </w:tcPr>
          <w:p>
            <w:pPr/>
            <w:r>
              <w:t xml:space="preserve">Stop it, then run the setup file again</w:t>
            </w:r>
          </w:p>
        </w:tc>
      </w:tr>
      <w:tr>
        <w:tc>
          <w:tcPr>
            <w:tcW w:w="2857" w:type="dxa"/>
          </w:tcPr>
          <w:p>
            <w:pPr/>
            <w:r>
              <w:rPr>
                <w:rStyle w:val="CodeChar"/>
              </w:rPr>
              <w:t xml:space="preserve">[sidecar] smoke test failed: …</w:t>
            </w:r>
          </w:p>
        </w:tc>
        <w:tc>
          <w:tcPr>
            <w:tcW w:w="3056" w:type="dxa"/>
          </w:tcPr>
          <w:p>
            <w:pPr/>
            <w:r>
              <w:t xml:space="preserve">A step of the packed-exe test failed; the message names it</w:t>
            </w:r>
          </w:p>
        </w:tc>
        <w:tc>
          <w:tcPr>
            <w:tcW w:w="3446" w:type="dxa"/>
          </w:tcPr>
          <w:p>
            <w:pPr/>
            <w:r>
              <w:t xml:space="preserve">Run the backend tests, fix what fails, build again</w:t>
            </w:r>
          </w:p>
        </w:tc>
      </w:tr>
      <w:tr>
        <w:tc>
          <w:tcPr>
            <w:tcW w:w="2857" w:type="dxa"/>
          </w:tcPr>
          <w:p>
            <w:pPr/>
            <w:r>
              <w:rPr>
                <w:rStyle w:val="CodeChar"/>
              </w:rPr>
              <w:t xml:space="preserve">npm</w:t>
            </w:r>
            <w:r>
              <w:t xml:space="preserve"> says running scripts is disabled</w:t>
            </w:r>
          </w:p>
        </w:tc>
        <w:tc>
          <w:tcPr>
            <w:tcW w:w="3056" w:type="dxa"/>
          </w:tcPr>
          <w:p>
            <w:pPr/>
            <w:r>
              <w:t xml:space="preserve">PowerShell execution policy</w:t>
            </w:r>
          </w:p>
        </w:tc>
        <w:tc>
          <w:tcPr>
            <w:tcW w:w="3446" w:type="dxa"/>
          </w:tcPr>
          <w:p>
            <w:pPr/>
            <w:r>
              <w:t xml:space="preserve">Use </w:t>
            </w:r>
            <w:r>
              <w:rPr>
                <w:rStyle w:val="CodeChar"/>
              </w:rPr>
              <w:t xml:space="preserve">npm.cmd</w:t>
            </w:r>
            <w:r>
              <w:t xml:space="preserve"> instead of </w:t>
            </w:r>
            <w:r>
              <w:rPr>
                <w:rStyle w:val="CodeChar"/>
              </w:rPr>
              <w:t xml:space="preserve">npm</w:t>
            </w:r>
          </w:p>
        </w:tc>
      </w:tr>
      <w:tr>
        <w:tc>
          <w:tcPr>
            <w:tcW w:w="2857" w:type="dxa"/>
          </w:tcPr>
          <w:p>
            <w:pPr/>
            <w:r>
              <w:t xml:space="preserve">Rust can't find </w:t>
            </w:r>
            <w:r>
              <w:rPr>
                <w:rStyle w:val="CodeChar"/>
              </w:rPr>
              <w:t xml:space="preserve">link.exe</w:t>
            </w:r>
          </w:p>
        </w:tc>
        <w:tc>
          <w:tcPr>
            <w:tcW w:w="3056" w:type="dxa"/>
          </w:tcPr>
          <w:p>
            <w:pPr/>
            <w:r>
              <w:t xml:space="preserve">Visual Studio C++ build tools missing</w:t>
            </w:r>
          </w:p>
        </w:tc>
        <w:tc>
          <w:tcPr>
            <w:tcW w:w="3446" w:type="dxa"/>
          </w:tcPr>
          <w:p>
            <w:pPr/>
            <w:r>
              <w:t xml:space="preserve">Install them (</w:t>
            </w:r>
            <w:r>
              <w:rPr>
                <w:i/>
              </w:rPr>
              <w:t xml:space="preserve">One-time setup</w:t>
            </w:r>
            <w:r>
              <w:t xml:space="preserve">)</w:t>
            </w:r>
          </w:p>
        </w:tc>
      </w:tr>
      <w:tr>
        <w:tc>
          <w:tcPr>
            <w:tcW w:w="2857" w:type="dxa"/>
          </w:tcPr>
          <w:p>
            <w:pPr/>
            <w:r>
              <w:t xml:space="preserve">The desktop app can't reach the backend</w:t>
            </w:r>
          </w:p>
        </w:tc>
        <w:tc>
          <w:tcPr>
            <w:tcW w:w="3056" w:type="dxa"/>
          </w:tcPr>
          <w:p>
            <w:pPr/>
            <w:r>
              <w:t xml:space="preserve">Nothing answers on port 8765, or the token file is missing</w:t>
            </w:r>
          </w:p>
        </w:tc>
        <w:tc>
          <w:tcPr>
            <w:tcW w:w="3446" w:type="dxa"/>
          </w:tcPr>
          <w:p>
            <w:pPr/>
            <w:r>
              <w:t xml:space="preserve">Open </w:t>
            </w:r>
            <w:r>
              <w:rPr>
                <w:rStyle w:val="CodeChar"/>
              </w:rPr>
              <w:t xml:space="preserve">http://127.0.0.1:8765/health</w:t>
            </w:r>
            <w:r>
              <w:t xml:space="preserve">, start the backend, check the logs in </w:t>
            </w:r>
            <w:r>
              <w:rPr>
                <w:rStyle w:val="CodeChar"/>
              </w:rPr>
              <w:t xml:space="preserve">%LOCALAPPDATA%\ResumeFlowAI\logs</w:t>
            </w:r>
          </w:p>
        </w:tc>
      </w:tr>
      <w:tr>
        <w:tc>
          <w:tcPr>
            <w:tcW w:w="2857" w:type="dxa"/>
          </w:tcPr>
          <w:p>
            <w:pPr/>
            <w:r>
              <w:t xml:space="preserve">The extension says it isn't connected</w:t>
            </w:r>
          </w:p>
        </w:tc>
        <w:tc>
          <w:tcPr>
            <w:tcW w:w="3056" w:type="dxa"/>
          </w:tcPr>
          <w:p>
            <w:pPr/>
            <w:r>
              <w:t xml:space="preserve">Not paired yet, or the saved token changed</w:t>
            </w:r>
          </w:p>
        </w:tc>
        <w:tc>
          <w:tcPr>
            <w:tcW w:w="3446" w:type="dxa"/>
          </w:tcPr>
          <w:p>
            <w:pPr/>
            <w:r>
              <w:t xml:space="preserve">Run </w:t>
            </w:r>
            <w:r>
              <w:rPr>
                <w:rStyle w:val="CodeChar"/>
              </w:rPr>
              <w:t xml:space="preserve">pair.cmd</w:t>
            </w:r>
            <w:r>
              <w:t xml:space="preserve"> and enter the new code</w:t>
            </w:r>
          </w:p>
        </w:tc>
      </w:tr>
      <w:tr>
        <w:tc>
          <w:tcPr>
            <w:tcW w:w="2857" w:type="dxa"/>
          </w:tcPr>
          <w:p>
            <w:pPr/>
            <w:r>
              <w:rPr>
                <w:rStyle w:val="CodeChar"/>
              </w:rPr>
              <w:t xml:space="preserve">/health</w:t>
            </w:r>
            <w:r>
              <w:t xml:space="preserve"> shows an older version</w:t>
            </w:r>
          </w:p>
        </w:tc>
        <w:tc>
          <w:tcPr>
            <w:tcW w:w="3056" w:type="dxa"/>
          </w:tcPr>
          <w:p>
            <w:pPr/>
            <w:r>
              <w:t xml:space="preserve">An older backend copy started first</w:t>
            </w:r>
          </w:p>
        </w:tc>
        <w:tc>
          <w:tcPr>
            <w:tcW w:w="3446" w:type="dxa"/>
          </w:tcPr>
          <w:p>
            <w:pPr/>
            <w:r>
              <w:t xml:space="preserve">Stop it and start the new build (</w:t>
            </w:r>
            <w:r>
              <w:rPr>
                <w:i/>
              </w:rPr>
              <w:t xml:space="preserve">Keeping versions in step</w:t>
            </w:r>
            <w:r>
              <w:t xml:space="preserve">)</w:t>
            </w:r>
          </w:p>
        </w:tc>
      </w:tr>
    </w:tbl>
    <w:p>
      <w:pPr>
        <w:pStyle w:val="Heading2"/>
      </w:pPr>
      <w:r>
        <w:t xml:space="preserve">Quick reference</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Task</w:t>
            </w:r>
          </w:p>
        </w:tc>
        <w:tc>
          <w:tcPr>
            <w:tcW w:w="4920" w:type="dxa"/>
            <w:shd w:val="clear" w:color="auto" w:fill="F2F2F2"/>
          </w:tcPr>
          <w:p>
            <w:pPr/>
            <w:r>
              <w:t xml:space="preserve">Command</w:t>
            </w:r>
          </w:p>
        </w:tc>
      </w:tr>
      <w:tr>
        <w:tc>
          <w:tcPr>
            <w:tcW w:w="4440" w:type="dxa"/>
          </w:tcPr>
          <w:p>
            <w:pPr/>
            <w:r>
              <w:t xml:space="preserve">Stop the backend</w:t>
            </w:r>
          </w:p>
        </w:tc>
        <w:tc>
          <w:tcPr>
            <w:tcW w:w="4920" w:type="dxa"/>
          </w:tcPr>
          <w:p>
            <w:pPr/>
            <w:r>
              <w:rPr>
                <w:rStyle w:val="CodeChar"/>
              </w:rPr>
              <w:t xml:space="preserve">Stop-Process -Name resumeflow-backend -ErrorAction SilentlyContinue</w:t>
            </w:r>
          </w:p>
        </w:tc>
      </w:tr>
      <w:tr>
        <w:tc>
          <w:tcPr>
            <w:tcW w:w="4440" w:type="dxa"/>
          </w:tcPr>
          <w:p>
            <w:pPr/>
            <w:r>
              <w:t xml:space="preserve">Build and test the backend</w:t>
            </w:r>
          </w:p>
        </w:tc>
        <w:tc>
          <w:tcPr>
            <w:tcW w:w="4920" w:type="dxa"/>
          </w:tcPr>
          <w:p>
            <w:pPr/>
            <w:r>
              <w:rPr>
                <w:rStyle w:val="CodeChar"/>
              </w:rPr>
              <w:t xml:space="preserve">node scripts/build-sidecar.mjs</w:t>
            </w:r>
          </w:p>
        </w:tc>
      </w:tr>
      <w:tr>
        <w:tc>
          <w:tcPr>
            <w:tcW w:w="4440" w:type="dxa"/>
          </w:tcPr>
          <w:p>
            <w:pPr/>
            <w:r>
              <w:t xml:space="preserve">Re-test the backend build</w:t>
            </w:r>
          </w:p>
        </w:tc>
        <w:tc>
          <w:tcPr>
            <w:tcW w:w="4920" w:type="dxa"/>
          </w:tcPr>
          <w:p>
            <w:pPr/>
            <w:r>
              <w:rPr>
                <w:rStyle w:val="CodeChar"/>
              </w:rPr>
              <w:t xml:space="preserve">node scripts/build-sidecar.mjs --smoke-only</w:t>
            </w:r>
          </w:p>
        </w:tc>
      </w:tr>
      <w:tr>
        <w:tc>
          <w:tcPr>
            <w:tcW w:w="4440" w:type="dxa"/>
          </w:tcPr>
          <w:p>
            <w:pPr/>
            <w:r>
              <w:t xml:space="preserve">Build the desktop installer (backend included)</w:t>
            </w:r>
          </w:p>
        </w:tc>
        <w:tc>
          <w:tcPr>
            <w:tcW w:w="4920" w:type="dxa"/>
          </w:tcPr>
          <w:p>
            <w:pPr/>
            <w:r>
              <w:rPr>
                <w:rStyle w:val="CodeChar"/>
              </w:rPr>
              <w:t xml:space="preserve">cd desktop; npm run release</w:t>
            </w:r>
          </w:p>
        </w:tc>
      </w:tr>
      <w:tr>
        <w:tc>
          <w:tcPr>
            <w:tcW w:w="4440" w:type="dxa"/>
          </w:tcPr>
          <w:p>
            <w:pPr/>
            <w:r>
              <w:t xml:space="preserve">Build the extension's workspace page</w:t>
            </w:r>
          </w:p>
        </w:tc>
        <w:tc>
          <w:tcPr>
            <w:tcW w:w="4920" w:type="dxa"/>
          </w:tcPr>
          <w:p>
            <w:pPr/>
            <w:r>
              <w:rPr>
                <w:rStyle w:val="CodeChar"/>
              </w:rPr>
              <w:t xml:space="preserve">cd desktop; npm run build:extension</w:t>
            </w:r>
          </w:p>
        </w:tc>
      </w:tr>
      <w:tr>
        <w:tc>
          <w:tcPr>
            <w:tcW w:w="4440" w:type="dxa"/>
          </w:tcPr>
          <w:p>
            <w:pPr/>
            <w:r>
              <w:t xml:space="preserve">Start the backend</w:t>
            </w:r>
          </w:p>
        </w:tc>
        <w:tc>
          <w:tcPr>
            <w:tcW w:w="4920" w:type="dxa"/>
          </w:tcPr>
          <w:p>
            <w:pPr/>
            <w:r>
              <w:rPr>
                <w:rStyle w:val="CodeChar"/>
              </w:rPr>
              <w:t xml:space="preserve">powershell -ExecutionPolicy Bypass -File scripts\backend\start-backend.ps1</w:t>
            </w:r>
          </w:p>
        </w:tc>
      </w:tr>
      <w:tr>
        <w:tc>
          <w:tcPr>
            <w:tcW w:w="4440" w:type="dxa"/>
          </w:tcPr>
          <w:p>
            <w:pPr/>
            <w:r>
              <w:t xml:space="preserve">Start it at sign-in / stop doing so</w:t>
            </w:r>
          </w:p>
        </w:tc>
        <w:tc>
          <w:tcPr>
            <w:tcW w:w="4920" w:type="dxa"/>
          </w:tcPr>
          <w:p>
            <w:pPr/>
            <w:r>
              <w:rPr>
                <w:rStyle w:val="CodeChar"/>
              </w:rPr>
              <w:t xml:space="preserve">powershell -ExecutionPolicy Bypass -File scripts\backend\install-startup.ps1</w:t>
            </w:r>
            <w:r>
              <w:t xml:space="preserve"> (add </w:t>
            </w:r>
            <w:r>
              <w:rPr>
                <w:rStyle w:val="CodeChar"/>
              </w:rPr>
              <w:t xml:space="preserve">-Remove</w:t>
            </w:r>
            <w:r>
              <w:t xml:space="preserve"> to undo)</w:t>
            </w:r>
          </w:p>
        </w:tc>
      </w:tr>
      <w:tr>
        <w:tc>
          <w:tcPr>
            <w:tcW w:w="4440" w:type="dxa"/>
          </w:tcPr>
          <w:p>
            <w:pPr/>
            <w:r>
              <w:t xml:space="preserve">Pair the extension</w:t>
            </w:r>
          </w:p>
        </w:tc>
        <w:tc>
          <w:tcPr>
            <w:tcW w:w="4920" w:type="dxa"/>
          </w:tcPr>
          <w:p>
            <w:pPr/>
            <w:r>
              <w:rPr>
                <w:rStyle w:val="CodeChar"/>
              </w:rPr>
              <w:t xml:space="preserve">scripts\backend\pair.cmd</w:t>
            </w:r>
          </w:p>
        </w:tc>
      </w:tr>
      <w:tr>
        <w:tc>
          <w:tcPr>
            <w:tcW w:w="4440" w:type="dxa"/>
          </w:tcPr>
          <w:p>
            <w:pPr/>
            <w:r>
              <w:t xml:space="preserve">Backend tests</w:t>
            </w:r>
          </w:p>
        </w:tc>
        <w:tc>
          <w:tcPr>
            <w:tcW w:w="4920" w:type="dxa"/>
          </w:tcPr>
          <w:p>
            <w:pPr/>
            <w:r>
              <w:rPr>
                <w:rStyle w:val="CodeChar"/>
              </w:rPr>
              <w:t xml:space="preserve">cd backend; .venv\Scripts\python -m pytest</w:t>
            </w:r>
          </w:p>
        </w:tc>
      </w:tr>
      <w:tr>
        <w:tc>
          <w:tcPr>
            <w:tcW w:w="4440" w:type="dxa"/>
          </w:tcPr>
          <w:p>
            <w:pPr/>
            <w:r>
              <w:t xml:space="preserve">Frontend tests and type-check</w:t>
            </w:r>
          </w:p>
        </w:tc>
        <w:tc>
          <w:tcPr>
            <w:tcW w:w="4920" w:type="dxa"/>
          </w:tcPr>
          <w:p>
            <w:pPr/>
            <w:r>
              <w:rPr>
                <w:rStyle w:val="CodeChar"/>
              </w:rPr>
              <w:t xml:space="preserve">cd desktop; npm test; npm run typecheck</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0"/>
  </w:num>
  <w:num w:numId="6">
    <w:abstractNumId w:val="1"/>
    <w:lvlOverride w:ilvl="0">
      <w:startOverride w:val="1"/>
    </w:lvlOverride>
  </w:num>
  <w:num w:numId="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Building ResumeFlow AI 2.0 backend, desktop app and Chrome extension</dc:title>
  <dc:description>Claude Docs node/05e9a129-fbdd@12 docx-w7</dc:description>
  <cp:revision>12</cp:revision>
</cp:coreProperties>
</file>