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52"/>
        </w:rPr>
        <w:t>ResumeFlow AI</w:t>
      </w:r>
    </w:p>
    <w:p>
      <w:r>
        <w:rPr>
          <w:color w:val="555F6D"/>
          <w:sz w:val="28"/>
        </w:rPr>
        <w:t>Requirements Specification — as built, version 1.7.0</w:t>
      </w:r>
    </w:p>
    <w:tbl>
      <w:tblPr>
        <w:tblStyle w:val="TableGrid"/>
        <w:tblW w:type="auto" w:w="0"/>
        <w:jc w:val="center"/>
        <w:tblLook w:firstColumn="1" w:firstRow="1" w:lastColumn="0" w:lastRow="0" w:noHBand="0" w:noVBand="1" w:val="04A0"/>
      </w:tblPr>
      <w:tblGrid>
        <w:gridCol w:w="4986"/>
        <w:gridCol w:w="4986"/>
      </w:tblGrid>
      <w:tr>
        <w:trPr>
          <w:tblHeader w:val="true"/>
          <w:cantSplit w:val="true"/>
        </w:trPr>
        <w:tc>
          <w:tcPr>
            <w:tcW w:type="dxa" w:w="1984"/>
            <w:shd w:val="clear" w:color="auto" w:fill="1F3A5F"/>
          </w:tcPr>
          <w:p>
            <w:pPr>
              <w:keepNext/>
            </w:pPr>
            <w:r>
              <w:rPr>
                <w:b/>
                <w:color w:val="FFFFFF"/>
                <w:sz w:val="19"/>
              </w:rPr>
              <w:t>Item</w:t>
            </w:r>
          </w:p>
        </w:tc>
        <w:tc>
          <w:tcPr>
            <w:tcW w:type="dxa" w:w="7654"/>
            <w:shd w:val="clear" w:color="auto" w:fill="1F3A5F"/>
          </w:tcPr>
          <w:p>
            <w:pPr>
              <w:keepNext/>
            </w:pPr>
            <w:r>
              <w:rPr>
                <w:b/>
                <w:color w:val="FFFFFF"/>
                <w:sz w:val="19"/>
              </w:rPr>
              <w:t>Value</w:t>
            </w:r>
          </w:p>
        </w:tc>
      </w:tr>
      <w:tr>
        <w:trPr>
          <w:cantSplit w:val="true"/>
        </w:trPr>
        <w:tc>
          <w:tcPr>
            <w:tcW w:type="dxa" w:w="1984"/>
          </w:tcPr>
          <w:p>
            <w:r>
              <w:rPr>
                <w:sz w:val="19"/>
              </w:rPr>
              <w:t>Product</w:t>
            </w:r>
          </w:p>
        </w:tc>
        <w:tc>
          <w:tcPr>
            <w:tcW w:type="dxa" w:w="7654"/>
          </w:tcPr>
          <w:p>
            <w:r>
              <w:rPr>
                <w:sz w:val="19"/>
              </w:rPr>
              <w:t>ResumeFlow AI — local-first Windows desktop app for tailored resumes and cover letters</w:t>
            </w:r>
          </w:p>
        </w:tc>
      </w:tr>
      <w:tr>
        <w:trPr>
          <w:cantSplit w:val="true"/>
        </w:trPr>
        <w:tc>
          <w:tcPr>
            <w:tcW w:type="dxa" w:w="1984"/>
            <w:shd w:val="clear" w:color="auto" w:fill="EEF2F7"/>
          </w:tcPr>
          <w:p>
            <w:r>
              <w:rPr>
                <w:sz w:val="19"/>
              </w:rPr>
              <w:t>Document</w:t>
            </w:r>
          </w:p>
        </w:tc>
        <w:tc>
          <w:tcPr>
            <w:tcW w:type="dxa" w:w="7654"/>
            <w:shd w:val="clear" w:color="auto" w:fill="EEF2F7"/>
          </w:tcPr>
          <w:p>
            <w:r>
              <w:rPr>
                <w:sz w:val="19"/>
              </w:rPr>
              <w:t>Requirements specification describing what is implemented</w:t>
            </w:r>
          </w:p>
        </w:tc>
      </w:tr>
      <w:tr>
        <w:trPr>
          <w:cantSplit w:val="true"/>
        </w:trPr>
        <w:tc>
          <w:tcPr>
            <w:tcW w:type="dxa" w:w="1984"/>
          </w:tcPr>
          <w:p>
            <w:r>
              <w:rPr>
                <w:sz w:val="19"/>
              </w:rPr>
              <w:t>Version</w:t>
            </w:r>
          </w:p>
        </w:tc>
        <w:tc>
          <w:tcPr>
            <w:tcW w:type="dxa" w:w="7654"/>
          </w:tcPr>
          <w:p>
            <w:r>
              <w:rPr>
                <w:sz w:val="19"/>
              </w:rPr>
              <w:t>1.7.0</w:t>
            </w:r>
          </w:p>
        </w:tc>
      </w:tr>
      <w:tr>
        <w:trPr>
          <w:cantSplit w:val="true"/>
        </w:trPr>
        <w:tc>
          <w:tcPr>
            <w:tcW w:type="dxa" w:w="1984"/>
            <w:shd w:val="clear" w:color="auto" w:fill="EEF2F7"/>
          </w:tcPr>
          <w:p>
            <w:r>
              <w:rPr>
                <w:sz w:val="19"/>
              </w:rPr>
              <w:t>Date</w:t>
            </w:r>
          </w:p>
        </w:tc>
        <w:tc>
          <w:tcPr>
            <w:tcW w:type="dxa" w:w="7654"/>
            <w:shd w:val="clear" w:color="auto" w:fill="EEF2F7"/>
          </w:tcPr>
          <w:p>
            <w:r>
              <w:rPr>
                <w:sz w:val="19"/>
              </w:rPr>
              <w:t>October 17, 2026</w:t>
            </w:r>
          </w:p>
        </w:tc>
      </w:tr>
      <w:tr>
        <w:trPr>
          <w:cantSplit w:val="true"/>
        </w:trPr>
        <w:tc>
          <w:tcPr>
            <w:tcW w:type="dxa" w:w="1984"/>
          </w:tcPr>
          <w:p>
            <w:r>
              <w:rPr>
                <w:sz w:val="19"/>
              </w:rPr>
              <w:t>Status</w:t>
            </w:r>
          </w:p>
        </w:tc>
        <w:tc>
          <w:tcPr>
            <w:tcW w:type="dxa" w:w="7654"/>
          </w:tcPr>
          <w:p>
            <w:r>
              <w:rPr>
                <w:sz w:val="19"/>
              </w:rPr>
              <w:t>Implemented and tested (backend 161 tests, frontend 61 tests, frozen-build smoke test)</w:t>
            </w:r>
          </w:p>
        </w:tc>
      </w:tr>
      <w:tr>
        <w:trPr>
          <w:cantSplit w:val="true"/>
        </w:trPr>
        <w:tc>
          <w:tcPr>
            <w:tcW w:type="dxa" w:w="1984"/>
            <w:shd w:val="clear" w:color="auto" w:fill="EEF2F7"/>
          </w:tcPr>
          <w:p>
            <w:r>
              <w:rPr>
                <w:sz w:val="19"/>
              </w:rPr>
              <w:t>Baseline</w:t>
            </w:r>
          </w:p>
        </w:tc>
        <w:tc>
          <w:tcPr>
            <w:tcW w:type="dxa" w:w="7654"/>
            <w:shd w:val="clear" w:color="auto" w:fill="EEF2F7"/>
          </w:tcPr>
          <w:p>
            <w:r>
              <w:rPr>
                <w:sz w:val="19"/>
              </w:rPr>
              <w:t>ResumeFlow_AI_Complete_Requirements.docx (PRD v1.0), plus change requests up to 1.7.0</w:t>
            </w:r>
          </w:p>
        </w:tc>
      </w:tr>
    </w:tbl>
    <w:p/>
    <w:p>
      <w:pPr>
        <w:pStyle w:val="Heading1"/>
      </w:pPr>
      <w:r>
        <w:t>1. Purpose and scope</w:t>
      </w:r>
    </w:p>
    <w:p>
      <w:r>
        <w:t>ResumeFlow AI helps one operator apply to many jobs quickly. It stores candidate profiles and job descriptions, ranks candidates for each job, writes one tailored resume and cover letter per application, checks them, and saves the files in an organized folder structure. The operator submits applications on the job sites themselves.</w:t>
      </w:r>
    </w:p>
    <w:p>
      <w:pPr>
        <w:pStyle w:val="Heading2"/>
      </w:pPr>
      <w:r>
        <w:t>1.1 In scope</w:t>
      </w:r>
    </w:p>
    <w:p>
      <w:pPr>
        <w:pStyle w:val="ListBullet"/>
      </w:pPr>
      <w:r>
        <w:t>Importing candidates' original resumes (DOCX and text-based PDF) and building editable profiles.</w:t>
      </w:r>
    </w:p>
    <w:p>
      <w:pPr>
        <w:pStyle w:val="ListBullet"/>
      </w:pPr>
      <w:r>
        <w:t>Entering job descriptions one at a time or many at once, and processing them in the background.</w:t>
      </w:r>
    </w:p>
    <w:p>
      <w:pPr>
        <w:pStyle w:val="ListBullet"/>
      </w:pPr>
      <w:r>
        <w:t>Requirement extraction, hard-requirement gates, weighted candidate ranking.</w:t>
      </w:r>
    </w:p>
    <w:p>
      <w:pPr>
        <w:pStyle w:val="ListBullet"/>
      </w:pPr>
      <w:r>
        <w:t>AI-written (or offline, rule-based) tailored resumes and cover letters, validation, review and export to PDF.</w:t>
      </w:r>
    </w:p>
    <w:p>
      <w:pPr>
        <w:pStyle w:val="ListBullet"/>
      </w:pPr>
      <w:r>
        <w:t>Document templates, cost tracking and budgets, analytics, backups, application outcome tracking.</w:t>
      </w:r>
    </w:p>
    <w:p>
      <w:pPr>
        <w:pStyle w:val="Heading2"/>
      </w:pPr>
      <w:r>
        <w:t>1.2 Out of scope</w:t>
      </w:r>
    </w:p>
    <w:p>
      <w:pPr>
        <w:pStyle w:val="ListBullet"/>
      </w:pPr>
      <w:r>
        <w:t>Submitting applications to job sites, or visiting job URLs (URLs are stored exactly as entered).</w:t>
      </w:r>
    </w:p>
    <w:p>
      <w:pPr>
        <w:pStyle w:val="ListBullet"/>
      </w:pPr>
      <w:r>
        <w:t>Writing skills, experience, employers, dates, metrics or credentials that are not in the candidate's profile.</w:t>
      </w:r>
    </w:p>
    <w:p>
      <w:pPr>
        <w:pStyle w:val="ListBullet"/>
      </w:pPr>
      <w:r>
        <w:t>Multi-user access, cloud sync, or macOS/Linux builds.</w:t>
      </w:r>
    </w:p>
    <w:p>
      <w:pPr>
        <w:pStyle w:val="Heading1"/>
      </w:pPr>
      <w:r>
        <w:t>2. Users and operating environment</w:t>
      </w:r>
    </w:p>
    <w:tbl>
      <w:tblPr>
        <w:tblStyle w:val="TableGrid"/>
        <w:tblW w:type="auto" w:w="0"/>
        <w:jc w:val="center"/>
        <w:tblLook w:firstColumn="1" w:firstRow="1" w:lastColumn="0" w:lastRow="0" w:noHBand="0" w:noVBand="1" w:val="04A0"/>
      </w:tblPr>
      <w:tblGrid>
        <w:gridCol w:w="4986"/>
        <w:gridCol w:w="4986"/>
      </w:tblGrid>
      <w:tr>
        <w:trPr>
          <w:tblHeader w:val="true"/>
          <w:cantSplit w:val="true"/>
        </w:trPr>
        <w:tc>
          <w:tcPr>
            <w:tcW w:type="dxa" w:w="1984"/>
            <w:shd w:val="clear" w:color="auto" w:fill="1F3A5F"/>
          </w:tcPr>
          <w:p>
            <w:pPr>
              <w:keepNext/>
            </w:pPr>
            <w:r>
              <w:rPr>
                <w:b/>
                <w:color w:val="FFFFFF"/>
                <w:sz w:val="19"/>
              </w:rPr>
              <w:t>Aspect</w:t>
            </w:r>
          </w:p>
        </w:tc>
        <w:tc>
          <w:tcPr>
            <w:tcW w:type="dxa" w:w="7654"/>
            <w:shd w:val="clear" w:color="auto" w:fill="1F3A5F"/>
          </w:tcPr>
          <w:p>
            <w:pPr>
              <w:keepNext/>
            </w:pPr>
            <w:r>
              <w:rPr>
                <w:b/>
                <w:color w:val="FFFFFF"/>
                <w:sz w:val="19"/>
              </w:rPr>
              <w:t>Requirement</w:t>
            </w:r>
          </w:p>
        </w:tc>
      </w:tr>
      <w:tr>
        <w:trPr>
          <w:cantSplit w:val="true"/>
        </w:trPr>
        <w:tc>
          <w:tcPr>
            <w:tcW w:type="dxa" w:w="1984"/>
          </w:tcPr>
          <w:p>
            <w:r>
              <w:rPr>
                <w:sz w:val="19"/>
              </w:rPr>
              <w:t>User</w:t>
            </w:r>
          </w:p>
        </w:tc>
        <w:tc>
          <w:tcPr>
            <w:tcW w:type="dxa" w:w="7654"/>
          </w:tcPr>
          <w:p>
            <w:r>
              <w:rPr>
                <w:sz w:val="19"/>
              </w:rPr>
              <w:t>One operator, managing one or more candidates (including themselves).</w:t>
            </w:r>
          </w:p>
        </w:tc>
      </w:tr>
      <w:tr>
        <w:trPr>
          <w:cantSplit w:val="true"/>
        </w:trPr>
        <w:tc>
          <w:tcPr>
            <w:tcW w:type="dxa" w:w="1984"/>
            <w:shd w:val="clear" w:color="auto" w:fill="EEF2F7"/>
          </w:tcPr>
          <w:p>
            <w:r>
              <w:rPr>
                <w:sz w:val="19"/>
              </w:rPr>
              <w:t>Platform</w:t>
            </w:r>
          </w:p>
        </w:tc>
        <w:tc>
          <w:tcPr>
            <w:tcW w:type="dxa" w:w="7654"/>
            <w:shd w:val="clear" w:color="auto" w:fill="EEF2F7"/>
          </w:tcPr>
          <w:p>
            <w:r>
              <w:rPr>
                <w:sz w:val="19"/>
              </w:rPr>
              <w:t>Windows 10/11 x64. Per-user installer, no administrator rights needed.</w:t>
            </w:r>
          </w:p>
        </w:tc>
      </w:tr>
      <w:tr>
        <w:trPr>
          <w:cantSplit w:val="true"/>
        </w:trPr>
        <w:tc>
          <w:tcPr>
            <w:tcW w:type="dxa" w:w="1984"/>
          </w:tcPr>
          <w:p>
            <w:r>
              <w:rPr>
                <w:sz w:val="19"/>
              </w:rPr>
              <w:t>Data location</w:t>
            </w:r>
          </w:p>
        </w:tc>
        <w:tc>
          <w:tcPr>
            <w:tcW w:type="dxa" w:w="7654"/>
          </w:tcPr>
          <w:p>
            <w:r>
              <w:rPr>
                <w:sz w:val="19"/>
              </w:rPr>
              <w:t>%LOCALAPPDATA%\ResumeFlowAI (database, original resumes, backups, logs).</w:t>
            </w:r>
          </w:p>
        </w:tc>
      </w:tr>
      <w:tr>
        <w:trPr>
          <w:cantSplit w:val="true"/>
        </w:trPr>
        <w:tc>
          <w:tcPr>
            <w:tcW w:type="dxa" w:w="1984"/>
            <w:shd w:val="clear" w:color="auto" w:fill="EEF2F7"/>
          </w:tcPr>
          <w:p>
            <w:r>
              <w:rPr>
                <w:sz w:val="19"/>
              </w:rPr>
              <w:t>Output</w:t>
            </w:r>
          </w:p>
        </w:tc>
        <w:tc>
          <w:tcPr>
            <w:tcW w:type="dxa" w:w="7654"/>
            <w:shd w:val="clear" w:color="auto" w:fill="EEF2F7"/>
          </w:tcPr>
          <w:p>
            <w:r>
              <w:rPr>
                <w:sz w:val="19"/>
              </w:rPr>
              <w:t>A chosen output folder (Settings) where application files are written.</w:t>
            </w:r>
          </w:p>
        </w:tc>
      </w:tr>
      <w:tr>
        <w:trPr>
          <w:cantSplit w:val="true"/>
        </w:trPr>
        <w:tc>
          <w:tcPr>
            <w:tcW w:type="dxa" w:w="1984"/>
          </w:tcPr>
          <w:p>
            <w:r>
              <w:rPr>
                <w:sz w:val="19"/>
              </w:rPr>
              <w:t>AI (optional)</w:t>
            </w:r>
          </w:p>
        </w:tc>
        <w:tc>
          <w:tcPr>
            <w:tcW w:type="dxa" w:w="7654"/>
          </w:tcPr>
          <w:p>
            <w:r>
              <w:rPr>
                <w:sz w:val="19"/>
              </w:rPr>
              <w:t>An OpenAI API key, stored in Windows Credential Manager. Without a key, everything works offline.</w:t>
            </w:r>
          </w:p>
        </w:tc>
      </w:tr>
      <w:tr>
        <w:trPr>
          <w:cantSplit w:val="true"/>
        </w:trPr>
        <w:tc>
          <w:tcPr>
            <w:tcW w:type="dxa" w:w="1984"/>
            <w:shd w:val="clear" w:color="auto" w:fill="EEF2F7"/>
          </w:tcPr>
          <w:p>
            <w:r>
              <w:rPr>
                <w:sz w:val="19"/>
              </w:rPr>
              <w:t>PDF conversion</w:t>
            </w:r>
          </w:p>
        </w:tc>
        <w:tc>
          <w:tcPr>
            <w:tcW w:type="dxa" w:w="7654"/>
            <w:shd w:val="clear" w:color="auto" w:fill="EEF2F7"/>
          </w:tcPr>
          <w:p>
            <w:r>
              <w:rPr>
                <w:sz w:val="19"/>
              </w:rPr>
              <w:t>LibreOffice (installed or portable) or Microsoft Word.</w:t>
            </w:r>
          </w:p>
        </w:tc>
      </w:tr>
    </w:tbl>
    <w:p/>
    <w:p>
      <w:pPr>
        <w:pStyle w:val="Heading1"/>
      </w:pPr>
      <w:r>
        <w:t>3. System overview</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true"/>
        </w:trPr>
        <w:tc>
          <w:tcPr>
            <w:tcW w:type="dxa" w:w="1814"/>
            <w:shd w:val="clear" w:color="auto" w:fill="1F3A5F"/>
          </w:tcPr>
          <w:p>
            <w:pPr>
              <w:keepNext/>
            </w:pPr>
            <w:r>
              <w:rPr>
                <w:b/>
                <w:color w:val="FFFFFF"/>
                <w:sz w:val="19"/>
              </w:rPr>
              <w:t>Component</w:t>
            </w:r>
          </w:p>
        </w:tc>
        <w:tc>
          <w:tcPr>
            <w:tcW w:type="dxa" w:w="3175"/>
            <w:shd w:val="clear" w:color="auto" w:fill="1F3A5F"/>
          </w:tcPr>
          <w:p>
            <w:pPr>
              <w:keepNext/>
            </w:pPr>
            <w:r>
              <w:rPr>
                <w:b/>
                <w:color w:val="FFFFFF"/>
                <w:sz w:val="19"/>
              </w:rPr>
              <w:t>Technology</w:t>
            </w:r>
          </w:p>
        </w:tc>
        <w:tc>
          <w:tcPr>
            <w:tcW w:type="dxa" w:w="4649"/>
            <w:shd w:val="clear" w:color="auto" w:fill="1F3A5F"/>
          </w:tcPr>
          <w:p>
            <w:pPr>
              <w:keepNext/>
            </w:pPr>
            <w:r>
              <w:rPr>
                <w:b/>
                <w:color w:val="FFFFFF"/>
                <w:sz w:val="19"/>
              </w:rPr>
              <w:t>Responsibility</w:t>
            </w:r>
          </w:p>
        </w:tc>
      </w:tr>
      <w:tr>
        <w:trPr>
          <w:cantSplit w:val="true"/>
        </w:trPr>
        <w:tc>
          <w:tcPr>
            <w:tcW w:type="dxa" w:w="1814"/>
          </w:tcPr>
          <w:p>
            <w:r>
              <w:rPr>
                <w:sz w:val="19"/>
              </w:rPr>
              <w:t>Desktop shell</w:t>
            </w:r>
          </w:p>
        </w:tc>
        <w:tc>
          <w:tcPr>
            <w:tcW w:type="dxa" w:w="3175"/>
          </w:tcPr>
          <w:p>
            <w:r>
              <w:rPr>
                <w:sz w:val="19"/>
              </w:rPr>
              <w:t>Tauri 2 (Rust), WebView2</w:t>
            </w:r>
          </w:p>
        </w:tc>
        <w:tc>
          <w:tcPr>
            <w:tcW w:type="dxa" w:w="4649"/>
          </w:tcPr>
          <w:p>
            <w:r>
              <w:rPr>
                <w:sz w:val="19"/>
              </w:rPr>
              <w:t>Window, starts and supervises the backend, passes it a session token</w:t>
            </w:r>
          </w:p>
        </w:tc>
      </w:tr>
      <w:tr>
        <w:trPr>
          <w:cantSplit w:val="true"/>
        </w:trPr>
        <w:tc>
          <w:tcPr>
            <w:tcW w:type="dxa" w:w="1814"/>
            <w:shd w:val="clear" w:color="auto" w:fill="EEF2F7"/>
          </w:tcPr>
          <w:p>
            <w:r>
              <w:rPr>
                <w:sz w:val="19"/>
              </w:rPr>
              <w:t>User interface</w:t>
            </w:r>
          </w:p>
        </w:tc>
        <w:tc>
          <w:tcPr>
            <w:tcW w:type="dxa" w:w="3175"/>
            <w:shd w:val="clear" w:color="auto" w:fill="EEF2F7"/>
          </w:tcPr>
          <w:p>
            <w:r>
              <w:rPr>
                <w:sz w:val="19"/>
              </w:rPr>
              <w:t>React 19, TypeScript, Vite, TanStack Query, Tailwind 4</w:t>
            </w:r>
          </w:p>
        </w:tc>
        <w:tc>
          <w:tcPr>
            <w:tcW w:type="dxa" w:w="4649"/>
            <w:shd w:val="clear" w:color="auto" w:fill="EEF2F7"/>
          </w:tcPr>
          <w:p>
            <w:r>
              <w:rPr>
                <w:sz w:val="19"/>
              </w:rPr>
              <w:t>All screens; talks to the backend over loopback HTTP</w:t>
            </w:r>
          </w:p>
        </w:tc>
      </w:tr>
      <w:tr>
        <w:trPr>
          <w:cantSplit w:val="true"/>
        </w:trPr>
        <w:tc>
          <w:tcPr>
            <w:tcW w:type="dxa" w:w="1814"/>
          </w:tcPr>
          <w:p>
            <w:r>
              <w:rPr>
                <w:sz w:val="19"/>
              </w:rPr>
              <w:t>Backend</w:t>
            </w:r>
          </w:p>
        </w:tc>
        <w:tc>
          <w:tcPr>
            <w:tcW w:type="dxa" w:w="3175"/>
          </w:tcPr>
          <w:p>
            <w:r>
              <w:rPr>
                <w:sz w:val="19"/>
              </w:rPr>
              <w:t>Python 3.15, FastAPI (frozen with PyInstaller)</w:t>
            </w:r>
          </w:p>
        </w:tc>
        <w:tc>
          <w:tcPr>
            <w:tcW w:type="dxa" w:w="4649"/>
          </w:tcPr>
          <w:p>
            <w:r>
              <w:rPr>
                <w:sz w:val="19"/>
              </w:rPr>
              <w:t>Parsing, AI calls, matching, generation, validation, export, queue</w:t>
            </w:r>
          </w:p>
        </w:tc>
      </w:tr>
      <w:tr>
        <w:trPr>
          <w:cantSplit w:val="true"/>
        </w:trPr>
        <w:tc>
          <w:tcPr>
            <w:tcW w:type="dxa" w:w="1814"/>
            <w:shd w:val="clear" w:color="auto" w:fill="EEF2F7"/>
          </w:tcPr>
          <w:p>
            <w:r>
              <w:rPr>
                <w:sz w:val="19"/>
              </w:rPr>
              <w:t>Database</w:t>
            </w:r>
          </w:p>
        </w:tc>
        <w:tc>
          <w:tcPr>
            <w:tcW w:type="dxa" w:w="3175"/>
            <w:shd w:val="clear" w:color="auto" w:fill="EEF2F7"/>
          </w:tcPr>
          <w:p>
            <w:r>
              <w:rPr>
                <w:sz w:val="19"/>
              </w:rPr>
              <w:t>SQLite (WAL, foreign keys), SQLAlchemy, Alembic</w:t>
            </w:r>
          </w:p>
        </w:tc>
        <w:tc>
          <w:tcPr>
            <w:tcW w:type="dxa" w:w="4649"/>
            <w:shd w:val="clear" w:color="auto" w:fill="EEF2F7"/>
          </w:tcPr>
          <w:p>
            <w:r>
              <w:rPr>
                <w:sz w:val="19"/>
              </w:rPr>
              <w:t>All records; migrations run automatically at launch</w:t>
            </w:r>
          </w:p>
        </w:tc>
      </w:tr>
      <w:tr>
        <w:trPr>
          <w:cantSplit w:val="true"/>
        </w:trPr>
        <w:tc>
          <w:tcPr>
            <w:tcW w:type="dxa" w:w="1814"/>
          </w:tcPr>
          <w:p>
            <w:r>
              <w:rPr>
                <w:sz w:val="19"/>
              </w:rPr>
              <w:t>AI provider</w:t>
            </w:r>
          </w:p>
        </w:tc>
        <w:tc>
          <w:tcPr>
            <w:tcW w:type="dxa" w:w="3175"/>
          </w:tcPr>
          <w:p>
            <w:r>
              <w:rPr>
                <w:sz w:val="19"/>
              </w:rPr>
              <w:t>OpenAI Responses API</w:t>
            </w:r>
          </w:p>
        </w:tc>
        <w:tc>
          <w:tcPr>
            <w:tcW w:type="dxa" w:w="4649"/>
          </w:tcPr>
          <w:p>
            <w:r>
              <w:rPr>
                <w:sz w:val="19"/>
              </w:rPr>
              <w:t>Resume reading, job analysis, semantic matching, writing, fact-checking</w:t>
            </w:r>
          </w:p>
        </w:tc>
      </w:tr>
      <w:tr>
        <w:trPr>
          <w:cantSplit w:val="true"/>
        </w:trPr>
        <w:tc>
          <w:tcPr>
            <w:tcW w:type="dxa" w:w="1814"/>
            <w:shd w:val="clear" w:color="auto" w:fill="EEF2F7"/>
          </w:tcPr>
          <w:p>
            <w:r>
              <w:rPr>
                <w:sz w:val="19"/>
              </w:rPr>
              <w:t>Documents</w:t>
            </w:r>
          </w:p>
        </w:tc>
        <w:tc>
          <w:tcPr>
            <w:tcW w:type="dxa" w:w="3175"/>
            <w:shd w:val="clear" w:color="auto" w:fill="EEF2F7"/>
          </w:tcPr>
          <w:p>
            <w:r>
              <w:rPr>
                <w:sz w:val="19"/>
              </w:rPr>
              <w:t>DOCX renderer + LibreOffice / Word</w:t>
            </w:r>
          </w:p>
        </w:tc>
        <w:tc>
          <w:tcPr>
            <w:tcW w:type="dxa" w:w="4649"/>
            <w:shd w:val="clear" w:color="auto" w:fill="EEF2F7"/>
          </w:tcPr>
          <w:p>
            <w:r>
              <w:rPr>
                <w:sz w:val="19"/>
              </w:rPr>
              <w:t>Resume and cover letter rendering and PDF conversion</w:t>
            </w:r>
          </w:p>
        </w:tc>
      </w:tr>
    </w:tbl>
    <w:p/>
    <w:p>
      <w:r>
        <w:t>Main screens: Dashboard, Candidates, New Job, Jobs, Review Queue / Application, Analytics, Processing, Settings.</w:t>
      </w:r>
    </w:p>
    <w:p>
      <w:pPr>
        <w:pStyle w:val="Heading1"/>
      </w:pPr>
      <w:r>
        <w:t>4. Functional requirements</w:t>
      </w:r>
    </w:p>
    <w:p>
      <w:pPr>
        <w:pStyle w:val="Heading2"/>
      </w:pPr>
      <w:r>
        <w:t>4.1 Candidates and profiles (CAN)</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true"/>
        </w:trPr>
        <w:tc>
          <w:tcPr>
            <w:tcW w:type="dxa" w:w="1077"/>
            <w:shd w:val="clear" w:color="auto" w:fill="1F3A5F"/>
          </w:tcPr>
          <w:p>
            <w:pPr>
              <w:keepNext/>
            </w:pPr>
            <w:r>
              <w:rPr>
                <w:b/>
                <w:color w:val="FFFFFF"/>
                <w:sz w:val="19"/>
              </w:rPr>
              <w:t>ID</w:t>
            </w:r>
          </w:p>
        </w:tc>
        <w:tc>
          <w:tcPr>
            <w:tcW w:type="dxa" w:w="7597"/>
            <w:shd w:val="clear" w:color="auto" w:fill="1F3A5F"/>
          </w:tcPr>
          <w:p>
            <w:pPr>
              <w:keepNext/>
            </w:pPr>
            <w:r>
              <w:rPr>
                <w:b/>
                <w:color w:val="FFFFFF"/>
                <w:sz w:val="19"/>
              </w:rPr>
              <w:t>Requirement</w:t>
            </w:r>
          </w:p>
        </w:tc>
        <w:tc>
          <w:tcPr>
            <w:tcW w:type="dxa" w:w="964"/>
            <w:shd w:val="clear" w:color="auto" w:fill="1F3A5F"/>
          </w:tcPr>
          <w:p>
            <w:pPr>
              <w:keepNext/>
            </w:pPr>
            <w:r>
              <w:rPr>
                <w:b/>
                <w:color w:val="FFFFFF"/>
                <w:sz w:val="19"/>
              </w:rPr>
              <w:t>Since</w:t>
            </w:r>
          </w:p>
        </w:tc>
      </w:tr>
      <w:tr>
        <w:trPr>
          <w:cantSplit w:val="true"/>
        </w:trPr>
        <w:tc>
          <w:tcPr>
            <w:tcW w:type="dxa" w:w="1077"/>
          </w:tcPr>
          <w:p>
            <w:r>
              <w:rPr>
                <w:sz w:val="19"/>
              </w:rPr>
              <w:t>CAN-01</w:t>
            </w:r>
          </w:p>
        </w:tc>
        <w:tc>
          <w:tcPr>
            <w:tcW w:type="dxa" w:w="7597"/>
          </w:tcPr>
          <w:p>
            <w:r>
              <w:rPr>
                <w:sz w:val="19"/>
              </w:rPr>
              <w:t>Import one or many original resumes (DOCX or text-based PDF) by picking or drag-and-drop. Originals are stored unchanged; the same file twice is detected as a duplicate; scanned, empty and oversized files are rejected with a reason.</w:t>
            </w:r>
          </w:p>
        </w:tc>
        <w:tc>
          <w:tcPr>
            <w:tcW w:type="dxa" w:w="964"/>
          </w:tcPr>
          <w:p>
            <w:r>
              <w:rPr>
                <w:sz w:val="19"/>
              </w:rPr>
              <w:t>1.0</w:t>
            </w:r>
          </w:p>
        </w:tc>
      </w:tr>
      <w:tr>
        <w:trPr>
          <w:cantSplit w:val="true"/>
        </w:trPr>
        <w:tc>
          <w:tcPr>
            <w:tcW w:type="dxa" w:w="1077"/>
            <w:shd w:val="clear" w:color="auto" w:fill="EEF2F7"/>
          </w:tcPr>
          <w:p>
            <w:r>
              <w:rPr>
                <w:sz w:val="19"/>
              </w:rPr>
              <w:t>CAN-02</w:t>
            </w:r>
          </w:p>
        </w:tc>
        <w:tc>
          <w:tcPr>
            <w:tcW w:type="dxa" w:w="7597"/>
            <w:shd w:val="clear" w:color="auto" w:fill="EEF2F7"/>
          </w:tcPr>
          <w:p>
            <w:r>
              <w:rPr>
                <w:sz w:val="19"/>
              </w:rPr>
              <w:t>Keep resume versions per candidate. A newer version's extraction can replace the profile ("Use this extraction"); skills are kept.</w:t>
            </w:r>
          </w:p>
        </w:tc>
        <w:tc>
          <w:tcPr>
            <w:tcW w:type="dxa" w:w="964"/>
            <w:shd w:val="clear" w:color="auto" w:fill="EEF2F7"/>
          </w:tcPr>
          <w:p>
            <w:r>
              <w:rPr>
                <w:sz w:val="19"/>
              </w:rPr>
              <w:t>1.0</w:t>
            </w:r>
          </w:p>
        </w:tc>
      </w:tr>
      <w:tr>
        <w:trPr>
          <w:cantSplit w:val="true"/>
        </w:trPr>
        <w:tc>
          <w:tcPr>
            <w:tcW w:type="dxa" w:w="1077"/>
          </w:tcPr>
          <w:p>
            <w:r>
              <w:rPr>
                <w:sz w:val="19"/>
              </w:rPr>
              <w:t>CAN-03</w:t>
            </w:r>
          </w:p>
        </w:tc>
        <w:tc>
          <w:tcPr>
            <w:tcW w:type="dxa" w:w="7597"/>
          </w:tcPr>
          <w:p>
            <w:r>
              <w:rPr>
                <w:sz w:val="19"/>
              </w:rPr>
              <w:t>Extract the profile with AI (analysis model) when a key is set and "Extract resumes with AI" is on; otherwise with the offline parser, which handles common real-world layouts (no Experience heading, Title / dates / Company lines, Company | Title | dates, promotions, icon separators, wrapped lines, role "Technologies:" lists).</w:t>
            </w:r>
          </w:p>
        </w:tc>
        <w:tc>
          <w:tcPr>
            <w:tcW w:type="dxa" w:w="964"/>
          </w:tcPr>
          <w:p>
            <w:r>
              <w:rPr>
                <w:sz w:val="19"/>
              </w:rPr>
              <w:t>1.0 / 1.3</w:t>
            </w:r>
          </w:p>
        </w:tc>
      </w:tr>
      <w:tr>
        <w:trPr>
          <w:cantSplit w:val="true"/>
        </w:trPr>
        <w:tc>
          <w:tcPr>
            <w:tcW w:type="dxa" w:w="1077"/>
            <w:shd w:val="clear" w:color="auto" w:fill="EEF2F7"/>
          </w:tcPr>
          <w:p>
            <w:r>
              <w:rPr>
                <w:sz w:val="19"/>
              </w:rPr>
              <w:t>CAN-04</w:t>
            </w:r>
          </w:p>
        </w:tc>
        <w:tc>
          <w:tcPr>
            <w:tcW w:type="dxa" w:w="7597"/>
            <w:shd w:val="clear" w:color="auto" w:fill="EEF2F7"/>
          </w:tcPr>
          <w:p>
            <w:r>
              <w:rPr>
                <w:sz w:val="19"/>
              </w:rPr>
              <w:t>Re-read one stored resume or all candidates' resumes. The extracted profile is replaced; skills read from that version before are replaced; skills added by hand are kept.</w:t>
            </w:r>
          </w:p>
        </w:tc>
        <w:tc>
          <w:tcPr>
            <w:tcW w:type="dxa" w:w="964"/>
            <w:shd w:val="clear" w:color="auto" w:fill="EEF2F7"/>
          </w:tcPr>
          <w:p>
            <w:r>
              <w:rPr>
                <w:sz w:val="19"/>
              </w:rPr>
              <w:t>1.3</w:t>
            </w:r>
          </w:p>
        </w:tc>
      </w:tr>
      <w:tr>
        <w:trPr>
          <w:cantSplit w:val="true"/>
        </w:trPr>
        <w:tc>
          <w:tcPr>
            <w:tcW w:type="dxa" w:w="1077"/>
          </w:tcPr>
          <w:p>
            <w:r>
              <w:rPr>
                <w:sz w:val="19"/>
              </w:rPr>
              <w:t>CAN-05</w:t>
            </w:r>
          </w:p>
        </w:tc>
        <w:tc>
          <w:tcPr>
            <w:tcW w:type="dxa" w:w="7597"/>
          </w:tcPr>
          <w:p>
            <w:r>
              <w:rPr>
                <w:sz w:val="19"/>
              </w:rPr>
              <w:t>Edit the profile: contact details; roles (employer, title, location, start, end, bullets); education; certifications and licenses; headline and summary; work authorization; preferences (work arrangements, locations, relocation, employment types, availability, notes).</w:t>
            </w:r>
          </w:p>
        </w:tc>
        <w:tc>
          <w:tcPr>
            <w:tcW w:type="dxa" w:w="964"/>
          </w:tcPr>
          <w:p>
            <w:r>
              <w:rPr>
                <w:sz w:val="19"/>
              </w:rPr>
              <w:t>1.0</w:t>
            </w:r>
          </w:p>
        </w:tc>
      </w:tr>
      <w:tr>
        <w:trPr>
          <w:cantSplit w:val="true"/>
        </w:trPr>
        <w:tc>
          <w:tcPr>
            <w:tcW w:type="dxa" w:w="1077"/>
            <w:shd w:val="clear" w:color="auto" w:fill="EEF2F7"/>
          </w:tcPr>
          <w:p>
            <w:r>
              <w:rPr>
                <w:sz w:val="19"/>
              </w:rPr>
              <w:t>CAN-06</w:t>
            </w:r>
          </w:p>
        </w:tc>
        <w:tc>
          <w:tcPr>
            <w:tcW w:type="dxa" w:w="7597"/>
            <w:shd w:val="clear" w:color="auto" w:fill="EEF2F7"/>
          </w:tcPr>
          <w:p>
            <w:r>
              <w:rPr>
                <w:sz w:val="19"/>
              </w:rPr>
              <w:t>Skills: add one at a time or paste a list separated by commas, semicolons or new lines. Each skill is marked Use or Don't use; an optional note records where it was used. Re-adding a skill marked Don't use restores it.</w:t>
            </w:r>
          </w:p>
        </w:tc>
        <w:tc>
          <w:tcPr>
            <w:tcW w:type="dxa" w:w="964"/>
            <w:shd w:val="clear" w:color="auto" w:fill="EEF2F7"/>
          </w:tcPr>
          <w:p>
            <w:r>
              <w:rPr>
                <w:sz w:val="19"/>
              </w:rPr>
              <w:t>1.0 / 1.7</w:t>
            </w:r>
          </w:p>
        </w:tc>
      </w:tr>
      <w:tr>
        <w:trPr>
          <w:cantSplit w:val="true"/>
        </w:trPr>
        <w:tc>
          <w:tcPr>
            <w:tcW w:type="dxa" w:w="1077"/>
          </w:tcPr>
          <w:p>
            <w:r>
              <w:rPr>
                <w:sz w:val="19"/>
              </w:rPr>
              <w:t>CAN-07</w:t>
            </w:r>
          </w:p>
        </w:tc>
        <w:tc>
          <w:tcPr>
            <w:tcW w:type="dxa" w:w="7597"/>
          </w:tcPr>
          <w:p>
            <w:r>
              <w:rPr>
                <w:sz w:val="19"/>
              </w:rPr>
              <w:t>Candidate authorization (consent to use their data and apply for them) must be confirmed before matching or creating applications.</w:t>
            </w:r>
          </w:p>
        </w:tc>
        <w:tc>
          <w:tcPr>
            <w:tcW w:type="dxa" w:w="964"/>
          </w:tcPr>
          <w:p>
            <w:r>
              <w:rPr>
                <w:sz w:val="19"/>
              </w:rPr>
              <w:t>1.0</w:t>
            </w:r>
          </w:p>
        </w:tc>
      </w:tr>
      <w:tr>
        <w:trPr>
          <w:cantSplit w:val="true"/>
        </w:trPr>
        <w:tc>
          <w:tcPr>
            <w:tcW w:type="dxa" w:w="1077"/>
            <w:shd w:val="clear" w:color="auto" w:fill="EEF2F7"/>
          </w:tcPr>
          <w:p>
            <w:r>
              <w:rPr>
                <w:sz w:val="19"/>
              </w:rPr>
              <w:t>CAN-08</w:t>
            </w:r>
          </w:p>
        </w:tc>
        <w:tc>
          <w:tcPr>
            <w:tcW w:type="dxa" w:w="7597"/>
            <w:shd w:val="clear" w:color="auto" w:fill="EEF2F7"/>
          </w:tcPr>
          <w:p>
            <w:r>
              <w:rPr>
                <w:sz w:val="19"/>
              </w:rPr>
              <w:t>Readiness. Default: active, authorized and at least one role. Warnings list what resumes will lack (roles without bullets, no skills).</w:t>
            </w:r>
          </w:p>
        </w:tc>
        <w:tc>
          <w:tcPr>
            <w:tcW w:type="dxa" w:w="964"/>
            <w:shd w:val="clear" w:color="auto" w:fill="EEF2F7"/>
          </w:tcPr>
          <w:p>
            <w:r>
              <w:rPr>
                <w:sz w:val="19"/>
              </w:rPr>
              <w:t>1.7</w:t>
            </w:r>
          </w:p>
        </w:tc>
      </w:tr>
      <w:tr>
        <w:trPr>
          <w:cantSplit w:val="true"/>
        </w:trPr>
        <w:tc>
          <w:tcPr>
            <w:tcW w:type="dxa" w:w="1077"/>
          </w:tcPr>
          <w:p>
            <w:r>
              <w:rPr>
                <w:sz w:val="19"/>
              </w:rPr>
              <w:t>CAN-09</w:t>
            </w:r>
          </w:p>
        </w:tc>
        <w:tc>
          <w:tcPr>
            <w:tcW w:type="dxa" w:w="7597"/>
          </w:tcPr>
          <w:p>
            <w:r>
              <w:rPr>
                <w:sz w:val="19"/>
              </w:rPr>
              <w:t>Optional verification mode (Settings → Require verification of candidate details, default off). When on: every fact has a verified tick, skills need evidence to be verified, "Mark review complete" is required, and only ticked facts are used.</w:t>
            </w:r>
          </w:p>
        </w:tc>
        <w:tc>
          <w:tcPr>
            <w:tcW w:type="dxa" w:w="964"/>
          </w:tcPr>
          <w:p>
            <w:r>
              <w:rPr>
                <w:sz w:val="19"/>
              </w:rPr>
              <w:t>1.0 / 1.7</w:t>
            </w:r>
          </w:p>
        </w:tc>
      </w:tr>
      <w:tr>
        <w:trPr>
          <w:cantSplit w:val="true"/>
        </w:trPr>
        <w:tc>
          <w:tcPr>
            <w:tcW w:type="dxa" w:w="1077"/>
            <w:shd w:val="clear" w:color="auto" w:fill="EEF2F7"/>
          </w:tcPr>
          <w:p>
            <w:r>
              <w:rPr>
                <w:sz w:val="19"/>
              </w:rPr>
              <w:t>CAN-10</w:t>
            </w:r>
          </w:p>
        </w:tc>
        <w:tc>
          <w:tcPr>
            <w:tcW w:type="dxa" w:w="7597"/>
            <w:shd w:val="clear" w:color="auto" w:fill="EEF2F7"/>
          </w:tcPr>
          <w:p>
            <w:r>
              <w:rPr>
                <w:sz w:val="19"/>
              </w:rPr>
              <w:t>Archive and restore candidates. Deleting a candidate who has applications is blocked (archive instead).</w:t>
            </w:r>
          </w:p>
        </w:tc>
        <w:tc>
          <w:tcPr>
            <w:tcW w:type="dxa" w:w="964"/>
            <w:shd w:val="clear" w:color="auto" w:fill="EEF2F7"/>
          </w:tcPr>
          <w:p>
            <w:r>
              <w:rPr>
                <w:sz w:val="19"/>
              </w:rPr>
              <w:t>1.0</w:t>
            </w:r>
          </w:p>
        </w:tc>
      </w:tr>
      <w:tr>
        <w:trPr>
          <w:cantSplit w:val="true"/>
        </w:trPr>
        <w:tc>
          <w:tcPr>
            <w:tcW w:type="dxa" w:w="1077"/>
          </w:tcPr>
          <w:p>
            <w:r>
              <w:rPr>
                <w:sz w:val="19"/>
              </w:rPr>
              <w:t>CAN-11</w:t>
            </w:r>
          </w:p>
        </w:tc>
        <w:tc>
          <w:tcPr>
            <w:tcW w:type="dxa" w:w="7597"/>
          </w:tcPr>
          <w:p>
            <w:r>
              <w:rPr>
                <w:sz w:val="19"/>
              </w:rPr>
              <w:t>Candidate isolation: every query is scoped to one candidate; generated documents are checked for another candidate's names, contacts or employers.</w:t>
            </w:r>
          </w:p>
        </w:tc>
        <w:tc>
          <w:tcPr>
            <w:tcW w:type="dxa" w:w="964"/>
          </w:tcPr>
          <w:p>
            <w:r>
              <w:rPr>
                <w:sz w:val="19"/>
              </w:rPr>
              <w:t>1.0</w:t>
            </w:r>
          </w:p>
        </w:tc>
      </w:tr>
    </w:tbl>
    <w:p/>
    <w:p>
      <w:pPr>
        <w:pStyle w:val="Heading2"/>
      </w:pPr>
      <w:r>
        <w:t>4.2 Jobs (JOB)</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true"/>
        </w:trPr>
        <w:tc>
          <w:tcPr>
            <w:tcW w:type="dxa" w:w="1077"/>
            <w:shd w:val="clear" w:color="auto" w:fill="1F3A5F"/>
          </w:tcPr>
          <w:p>
            <w:pPr>
              <w:keepNext/>
            </w:pPr>
            <w:r>
              <w:rPr>
                <w:b/>
                <w:color w:val="FFFFFF"/>
                <w:sz w:val="19"/>
              </w:rPr>
              <w:t>ID</w:t>
            </w:r>
          </w:p>
        </w:tc>
        <w:tc>
          <w:tcPr>
            <w:tcW w:type="dxa" w:w="7597"/>
            <w:shd w:val="clear" w:color="auto" w:fill="1F3A5F"/>
          </w:tcPr>
          <w:p>
            <w:pPr>
              <w:keepNext/>
            </w:pPr>
            <w:r>
              <w:rPr>
                <w:b/>
                <w:color w:val="FFFFFF"/>
                <w:sz w:val="19"/>
              </w:rPr>
              <w:t>Requirement</w:t>
            </w:r>
          </w:p>
        </w:tc>
        <w:tc>
          <w:tcPr>
            <w:tcW w:type="dxa" w:w="964"/>
            <w:shd w:val="clear" w:color="auto" w:fill="1F3A5F"/>
          </w:tcPr>
          <w:p>
            <w:pPr>
              <w:keepNext/>
            </w:pPr>
            <w:r>
              <w:rPr>
                <w:b/>
                <w:color w:val="FFFFFF"/>
                <w:sz w:val="19"/>
              </w:rPr>
              <w:t>Since</w:t>
            </w:r>
          </w:p>
        </w:tc>
      </w:tr>
      <w:tr>
        <w:trPr>
          <w:cantSplit w:val="true"/>
        </w:trPr>
        <w:tc>
          <w:tcPr>
            <w:tcW w:type="dxa" w:w="1077"/>
          </w:tcPr>
          <w:p>
            <w:r>
              <w:rPr>
                <w:sz w:val="19"/>
              </w:rPr>
              <w:t>JOB-01</w:t>
            </w:r>
          </w:p>
        </w:tc>
        <w:tc>
          <w:tcPr>
            <w:tcW w:type="dxa" w:w="7597"/>
          </w:tcPr>
          <w:p>
            <w:r>
              <w:rPr>
                <w:sz w:val="19"/>
              </w:rPr>
              <w:t>Enter one job: posting URL (http/https) and full job description (at least 50 characters), optional company, title, location, recruiter, rate, employment type and notes. Actions: Analyze &amp; match (Ctrl+Enter) or Save for later.</w:t>
            </w:r>
          </w:p>
        </w:tc>
        <w:tc>
          <w:tcPr>
            <w:tcW w:type="dxa" w:w="964"/>
          </w:tcPr>
          <w:p>
            <w:r>
              <w:rPr>
                <w:sz w:val="19"/>
              </w:rPr>
              <w:t>1.0 / 1.1</w:t>
            </w:r>
          </w:p>
        </w:tc>
      </w:tr>
      <w:tr>
        <w:trPr>
          <w:cantSplit w:val="true"/>
        </w:trPr>
        <w:tc>
          <w:tcPr>
            <w:tcW w:type="dxa" w:w="1077"/>
            <w:shd w:val="clear" w:color="auto" w:fill="EEF2F7"/>
          </w:tcPr>
          <w:p>
            <w:r>
              <w:rPr>
                <w:sz w:val="19"/>
              </w:rPr>
              <w:t>JOB-02</w:t>
            </w:r>
          </w:p>
        </w:tc>
        <w:tc>
          <w:tcPr>
            <w:tcW w:type="dxa" w:w="7597"/>
            <w:shd w:val="clear" w:color="auto" w:fill="EEF2F7"/>
          </w:tcPr>
          <w:p>
            <w:r>
              <w:rPr>
                <w:sz w:val="19"/>
              </w:rPr>
              <w:t>Enter several jobs at once, or import .txt files (one job per file; a URL on one of the first lines becomes the job URL). Each item is saved or rejected on its own, with a reason.</w:t>
            </w:r>
          </w:p>
        </w:tc>
        <w:tc>
          <w:tcPr>
            <w:tcW w:type="dxa" w:w="964"/>
            <w:shd w:val="clear" w:color="auto" w:fill="EEF2F7"/>
          </w:tcPr>
          <w:p>
            <w:r>
              <w:rPr>
                <w:sz w:val="19"/>
              </w:rPr>
              <w:t>1.1</w:t>
            </w:r>
          </w:p>
        </w:tc>
      </w:tr>
      <w:tr>
        <w:trPr>
          <w:cantSplit w:val="true"/>
        </w:trPr>
        <w:tc>
          <w:tcPr>
            <w:tcW w:type="dxa" w:w="1077"/>
          </w:tcPr>
          <w:p>
            <w:r>
              <w:rPr>
                <w:sz w:val="19"/>
              </w:rPr>
              <w:t>JOB-03</w:t>
            </w:r>
          </w:p>
        </w:tc>
        <w:tc>
          <w:tcPr>
            <w:tcW w:type="dxa" w:w="7597"/>
          </w:tcPr>
          <w:p>
            <w:r>
              <w:rPr>
                <w:sz w:val="19"/>
              </w:rPr>
              <w:t>One-click processing: Save &amp; generate all, Generate all saved, or Generate for N selected. Each job runs in the background: analyze → match → create the application for the top eligible candidate → generate documents.</w:t>
            </w:r>
          </w:p>
        </w:tc>
        <w:tc>
          <w:tcPr>
            <w:tcW w:type="dxa" w:w="964"/>
          </w:tcPr>
          <w:p>
            <w:r>
              <w:rPr>
                <w:sz w:val="19"/>
              </w:rPr>
              <w:t>1.1</w:t>
            </w:r>
          </w:p>
        </w:tc>
      </w:tr>
      <w:tr>
        <w:trPr>
          <w:cantSplit w:val="true"/>
        </w:trPr>
        <w:tc>
          <w:tcPr>
            <w:tcW w:type="dxa" w:w="1077"/>
            <w:shd w:val="clear" w:color="auto" w:fill="EEF2F7"/>
          </w:tcPr>
          <w:p>
            <w:r>
              <w:rPr>
                <w:sz w:val="19"/>
              </w:rPr>
              <w:t>JOB-04</w:t>
            </w:r>
          </w:p>
        </w:tc>
        <w:tc>
          <w:tcPr>
            <w:tcW w:type="dxa" w:w="7597"/>
            <w:shd w:val="clear" w:color="auto" w:fill="EEF2F7"/>
          </w:tcPr>
          <w:p>
            <w:r>
              <w:rPr>
                <w:sz w:val="19"/>
              </w:rPr>
              <w:t>Duplicate detection: the same normalized URL, an identical description, or a very similar description (with % overlap). Similar postings under a different URL can be saved anyway.</w:t>
            </w:r>
          </w:p>
        </w:tc>
        <w:tc>
          <w:tcPr>
            <w:tcW w:type="dxa" w:w="964"/>
            <w:shd w:val="clear" w:color="auto" w:fill="EEF2F7"/>
          </w:tcPr>
          <w:p>
            <w:r>
              <w:rPr>
                <w:sz w:val="19"/>
              </w:rPr>
              <w:t>1.0</w:t>
            </w:r>
          </w:p>
        </w:tc>
      </w:tr>
      <w:tr>
        <w:trPr>
          <w:cantSplit w:val="true"/>
        </w:trPr>
        <w:tc>
          <w:tcPr>
            <w:tcW w:type="dxa" w:w="1077"/>
          </w:tcPr>
          <w:p>
            <w:r>
              <w:rPr>
                <w:sz w:val="19"/>
              </w:rPr>
              <w:t>JOB-05</w:t>
            </w:r>
          </w:p>
        </w:tc>
        <w:tc>
          <w:tcPr>
            <w:tcW w:type="dxa" w:w="7597"/>
          </w:tcPr>
          <w:p>
            <w:r>
              <w:rPr>
                <w:sz w:val="19"/>
              </w:rPr>
              <w:t>Skip job URLs already in history (default on): a posting whose URL was added before is not saved or generated again. If the earlier copy was only saved for later, Save &amp; generate generates that copy. Generation is also skipped when another job with the same URL already has documents.</w:t>
            </w:r>
          </w:p>
        </w:tc>
        <w:tc>
          <w:tcPr>
            <w:tcW w:type="dxa" w:w="964"/>
          </w:tcPr>
          <w:p>
            <w:r>
              <w:rPr>
                <w:sz w:val="19"/>
              </w:rPr>
              <w:t>1.6</w:t>
            </w:r>
          </w:p>
        </w:tc>
      </w:tr>
      <w:tr>
        <w:trPr>
          <w:cantSplit w:val="true"/>
        </w:trPr>
        <w:tc>
          <w:tcPr>
            <w:tcW w:type="dxa" w:w="1077"/>
            <w:shd w:val="clear" w:color="auto" w:fill="EEF2F7"/>
          </w:tcPr>
          <w:p>
            <w:r>
              <w:rPr>
                <w:sz w:val="19"/>
              </w:rPr>
              <w:t>JOB-06</w:t>
            </w:r>
          </w:p>
        </w:tc>
        <w:tc>
          <w:tcPr>
            <w:tcW w:type="dxa" w:w="7597"/>
            <w:shd w:val="clear" w:color="auto" w:fill="EEF2F7"/>
          </w:tcPr>
          <w:p>
            <w:r>
              <w:rPr>
                <w:sz w:val="19"/>
              </w:rPr>
              <w:t>Requirement analysis (AI or offline): title, employer, location, required and preferred skills, duties, credentials, work authorization, clearance, work arrangement. Requirements can be edited. Likely prompt-injection text in a job description is flagged.</w:t>
            </w:r>
          </w:p>
        </w:tc>
        <w:tc>
          <w:tcPr>
            <w:tcW w:type="dxa" w:w="964"/>
            <w:shd w:val="clear" w:color="auto" w:fill="EEF2F7"/>
          </w:tcPr>
          <w:p>
            <w:r>
              <w:rPr>
                <w:sz w:val="19"/>
              </w:rPr>
              <w:t>1.0</w:t>
            </w:r>
          </w:p>
        </w:tc>
      </w:tr>
      <w:tr>
        <w:trPr>
          <w:cantSplit w:val="true"/>
        </w:trPr>
        <w:tc>
          <w:tcPr>
            <w:tcW w:type="dxa" w:w="1077"/>
          </w:tcPr>
          <w:p>
            <w:r>
              <w:rPr>
                <w:sz w:val="19"/>
              </w:rPr>
              <w:t>JOB-07</w:t>
            </w:r>
          </w:p>
        </w:tc>
        <w:tc>
          <w:tcPr>
            <w:tcW w:type="dxa" w:w="7597"/>
          </w:tcPr>
          <w:p>
            <w:r>
              <w:rPr>
                <w:sz w:val="19"/>
              </w:rPr>
              <w:t>Job statuses: Saved → Analyzing → Matched | No eligible candidate | Failed. Failures are shown with the reason and can be retried; warnings appear on the job page.</w:t>
            </w:r>
          </w:p>
        </w:tc>
        <w:tc>
          <w:tcPr>
            <w:tcW w:type="dxa" w:w="964"/>
          </w:tcPr>
          <w:p>
            <w:r>
              <w:rPr>
                <w:sz w:val="19"/>
              </w:rPr>
              <w:t>1.0 / 1.1</w:t>
            </w:r>
          </w:p>
        </w:tc>
      </w:tr>
      <w:tr>
        <w:trPr>
          <w:cantSplit w:val="true"/>
        </w:trPr>
        <w:tc>
          <w:tcPr>
            <w:tcW w:type="dxa" w:w="1077"/>
            <w:shd w:val="clear" w:color="auto" w:fill="EEF2F7"/>
          </w:tcPr>
          <w:p>
            <w:r>
              <w:rPr>
                <w:sz w:val="19"/>
              </w:rPr>
              <w:t>JOB-08</w:t>
            </w:r>
          </w:p>
        </w:tc>
        <w:tc>
          <w:tcPr>
            <w:tcW w:type="dxa" w:w="7597"/>
            <w:shd w:val="clear" w:color="auto" w:fill="EEF2F7"/>
          </w:tcPr>
          <w:p>
            <w:r>
              <w:rPr>
                <w:sz w:val="19"/>
              </w:rPr>
              <w:t>Saved jobs show an offline guess of title, company and location (including job-board layouts such as Dice) until analysis sets the real values.</w:t>
            </w:r>
          </w:p>
        </w:tc>
        <w:tc>
          <w:tcPr>
            <w:tcW w:type="dxa" w:w="964"/>
            <w:shd w:val="clear" w:color="auto" w:fill="EEF2F7"/>
          </w:tcPr>
          <w:p>
            <w:r>
              <w:rPr>
                <w:sz w:val="19"/>
              </w:rPr>
              <w:t>1.1 / 1.3</w:t>
            </w:r>
          </w:p>
        </w:tc>
      </w:tr>
    </w:tbl>
    <w:p/>
    <w:p>
      <w:pPr>
        <w:pStyle w:val="Heading2"/>
      </w:pPr>
      <w:r>
        <w:t>4.3 Matching (MAT)</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true"/>
        </w:trPr>
        <w:tc>
          <w:tcPr>
            <w:tcW w:type="dxa" w:w="1077"/>
            <w:shd w:val="clear" w:color="auto" w:fill="1F3A5F"/>
          </w:tcPr>
          <w:p>
            <w:pPr>
              <w:keepNext/>
            </w:pPr>
            <w:r>
              <w:rPr>
                <w:b/>
                <w:color w:val="FFFFFF"/>
                <w:sz w:val="19"/>
              </w:rPr>
              <w:t>ID</w:t>
            </w:r>
          </w:p>
        </w:tc>
        <w:tc>
          <w:tcPr>
            <w:tcW w:type="dxa" w:w="7597"/>
            <w:shd w:val="clear" w:color="auto" w:fill="1F3A5F"/>
          </w:tcPr>
          <w:p>
            <w:pPr>
              <w:keepNext/>
            </w:pPr>
            <w:r>
              <w:rPr>
                <w:b/>
                <w:color w:val="FFFFFF"/>
                <w:sz w:val="19"/>
              </w:rPr>
              <w:t>Requirement</w:t>
            </w:r>
          </w:p>
        </w:tc>
        <w:tc>
          <w:tcPr>
            <w:tcW w:type="dxa" w:w="964"/>
            <w:shd w:val="clear" w:color="auto" w:fill="1F3A5F"/>
          </w:tcPr>
          <w:p>
            <w:pPr>
              <w:keepNext/>
            </w:pPr>
            <w:r>
              <w:rPr>
                <w:b/>
                <w:color w:val="FFFFFF"/>
                <w:sz w:val="19"/>
              </w:rPr>
              <w:t>Since</w:t>
            </w:r>
          </w:p>
        </w:tc>
      </w:tr>
      <w:tr>
        <w:trPr>
          <w:cantSplit w:val="true"/>
        </w:trPr>
        <w:tc>
          <w:tcPr>
            <w:tcW w:type="dxa" w:w="1077"/>
          </w:tcPr>
          <w:p>
            <w:r>
              <w:rPr>
                <w:sz w:val="19"/>
              </w:rPr>
              <w:t>MAT-01</w:t>
            </w:r>
          </w:p>
        </w:tc>
        <w:tc>
          <w:tcPr>
            <w:tcW w:type="dxa" w:w="7597"/>
          </w:tcPr>
          <w:p>
            <w:r>
              <w:rPr>
                <w:sz w:val="19"/>
              </w:rPr>
              <w:t>Hard gates (pass / fail / unknown), never offset by score: work authorization and sponsorship, security clearance, on-site/hybrid location and relocation, accepted work arrangements, required licenses and certifications.</w:t>
            </w:r>
          </w:p>
        </w:tc>
        <w:tc>
          <w:tcPr>
            <w:tcW w:type="dxa" w:w="964"/>
          </w:tcPr>
          <w:p>
            <w:r>
              <w:rPr>
                <w:sz w:val="19"/>
              </w:rPr>
              <w:t>1.0</w:t>
            </w:r>
          </w:p>
        </w:tc>
      </w:tr>
      <w:tr>
        <w:trPr>
          <w:cantSplit w:val="true"/>
        </w:trPr>
        <w:tc>
          <w:tcPr>
            <w:tcW w:type="dxa" w:w="1077"/>
            <w:shd w:val="clear" w:color="auto" w:fill="EEF2F7"/>
          </w:tcPr>
          <w:p>
            <w:r>
              <w:rPr>
                <w:sz w:val="19"/>
              </w:rPr>
              <w:t>MAT-02</w:t>
            </w:r>
          </w:p>
        </w:tc>
        <w:tc>
          <w:tcPr>
            <w:tcW w:type="dxa" w:w="7597"/>
            <w:shd w:val="clear" w:color="auto" w:fill="EEF2F7"/>
          </w:tcPr>
          <w:p>
            <w:r>
              <w:rPr>
                <w:sz w:val="19"/>
              </w:rPr>
              <w:t>Weighted score 0–100 with configurable weights (default: required skills 35, relevant experience 25, seniority and years 15, preferred skills 10, industry 10, other 5). Each skill match records its evidence.</w:t>
            </w:r>
          </w:p>
        </w:tc>
        <w:tc>
          <w:tcPr>
            <w:tcW w:type="dxa" w:w="964"/>
            <w:shd w:val="clear" w:color="auto" w:fill="EEF2F7"/>
          </w:tcPr>
          <w:p>
            <w:r>
              <w:rPr>
                <w:sz w:val="19"/>
              </w:rPr>
              <w:t>1.0</w:t>
            </w:r>
          </w:p>
        </w:tc>
      </w:tr>
      <w:tr>
        <w:trPr>
          <w:cantSplit w:val="true"/>
        </w:trPr>
        <w:tc>
          <w:tcPr>
            <w:tcW w:type="dxa" w:w="1077"/>
          </w:tcPr>
          <w:p>
            <w:r>
              <w:rPr>
                <w:sz w:val="19"/>
              </w:rPr>
              <w:t>MAT-03</w:t>
            </w:r>
          </w:p>
        </w:tc>
        <w:tc>
          <w:tcPr>
            <w:tcW w:type="dxa" w:w="7597"/>
          </w:tcPr>
          <w:p>
            <w:r>
              <w:rPr>
                <w:sz w:val="19"/>
              </w:rPr>
              <w:t>Optional AI semantic matching (on by default) for the top 5 candidates: a required skill under a different name is accepted only with cited evidence from the profile.</w:t>
            </w:r>
          </w:p>
        </w:tc>
        <w:tc>
          <w:tcPr>
            <w:tcW w:type="dxa" w:w="964"/>
          </w:tcPr>
          <w:p>
            <w:r>
              <w:rPr>
                <w:sz w:val="19"/>
              </w:rPr>
              <w:t>1.0</w:t>
            </w:r>
          </w:p>
        </w:tc>
      </w:tr>
      <w:tr>
        <w:trPr>
          <w:cantSplit w:val="true"/>
        </w:trPr>
        <w:tc>
          <w:tcPr>
            <w:tcW w:type="dxa" w:w="1077"/>
            <w:shd w:val="clear" w:color="auto" w:fill="EEF2F7"/>
          </w:tcPr>
          <w:p>
            <w:r>
              <w:rPr>
                <w:sz w:val="19"/>
              </w:rPr>
              <w:t>MAT-04</w:t>
            </w:r>
          </w:p>
        </w:tc>
        <w:tc>
          <w:tcPr>
            <w:tcW w:type="dxa" w:w="7597"/>
            <w:shd w:val="clear" w:color="auto" w:fill="EEF2F7"/>
          </w:tcPr>
          <w:p>
            <w:r>
              <w:rPr>
                <w:sz w:val="19"/>
              </w:rPr>
              <w:t>Results: eligible candidates ranked, top 3 recommended; ineligible and excluded candidates listed with reasons. If nobody qualifies, the job is marked No eligible candidate and no application is created.</w:t>
            </w:r>
          </w:p>
        </w:tc>
        <w:tc>
          <w:tcPr>
            <w:tcW w:type="dxa" w:w="964"/>
            <w:shd w:val="clear" w:color="auto" w:fill="EEF2F7"/>
          </w:tcPr>
          <w:p>
            <w:r>
              <w:rPr>
                <w:sz w:val="19"/>
              </w:rPr>
              <w:t>1.0</w:t>
            </w:r>
          </w:p>
        </w:tc>
      </w:tr>
      <w:tr>
        <w:trPr>
          <w:cantSplit w:val="true"/>
        </w:trPr>
        <w:tc>
          <w:tcPr>
            <w:tcW w:type="dxa" w:w="1077"/>
          </w:tcPr>
          <w:p>
            <w:r>
              <w:rPr>
                <w:sz w:val="19"/>
              </w:rPr>
              <w:t>MAT-05</w:t>
            </w:r>
          </w:p>
        </w:tc>
        <w:tc>
          <w:tcPr>
            <w:tcW w:type="dxa" w:w="7597"/>
          </w:tcPr>
          <w:p>
            <w:r>
              <w:rPr>
                <w:sz w:val="19"/>
              </w:rPr>
              <w:t>Generating for someone other than the top-ranked candidate requires a written reason, recorded with the application.</w:t>
            </w:r>
          </w:p>
        </w:tc>
        <w:tc>
          <w:tcPr>
            <w:tcW w:type="dxa" w:w="964"/>
          </w:tcPr>
          <w:p>
            <w:r>
              <w:rPr>
                <w:sz w:val="19"/>
              </w:rPr>
              <w:t>1.0</w:t>
            </w:r>
          </w:p>
        </w:tc>
      </w:tr>
    </w:tbl>
    <w:p/>
    <w:p>
      <w:pPr>
        <w:pStyle w:val="Heading2"/>
      </w:pPr>
      <w:r>
        <w:t>4.4 Document generation (GEN)</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true"/>
        </w:trPr>
        <w:tc>
          <w:tcPr>
            <w:tcW w:type="dxa" w:w="1077"/>
            <w:shd w:val="clear" w:color="auto" w:fill="1F3A5F"/>
          </w:tcPr>
          <w:p>
            <w:pPr>
              <w:keepNext/>
            </w:pPr>
            <w:r>
              <w:rPr>
                <w:b/>
                <w:color w:val="FFFFFF"/>
                <w:sz w:val="19"/>
              </w:rPr>
              <w:t>ID</w:t>
            </w:r>
          </w:p>
        </w:tc>
        <w:tc>
          <w:tcPr>
            <w:tcW w:type="dxa" w:w="7597"/>
            <w:shd w:val="clear" w:color="auto" w:fill="1F3A5F"/>
          </w:tcPr>
          <w:p>
            <w:pPr>
              <w:keepNext/>
            </w:pPr>
            <w:r>
              <w:rPr>
                <w:b/>
                <w:color w:val="FFFFFF"/>
                <w:sz w:val="19"/>
              </w:rPr>
              <w:t>Requirement</w:t>
            </w:r>
          </w:p>
        </w:tc>
        <w:tc>
          <w:tcPr>
            <w:tcW w:type="dxa" w:w="964"/>
            <w:shd w:val="clear" w:color="auto" w:fill="1F3A5F"/>
          </w:tcPr>
          <w:p>
            <w:pPr>
              <w:keepNext/>
            </w:pPr>
            <w:r>
              <w:rPr>
                <w:b/>
                <w:color w:val="FFFFFF"/>
                <w:sz w:val="19"/>
              </w:rPr>
              <w:t>Since</w:t>
            </w:r>
          </w:p>
        </w:tc>
      </w:tr>
      <w:tr>
        <w:trPr>
          <w:cantSplit w:val="true"/>
        </w:trPr>
        <w:tc>
          <w:tcPr>
            <w:tcW w:type="dxa" w:w="1077"/>
          </w:tcPr>
          <w:p>
            <w:r>
              <w:rPr>
                <w:sz w:val="19"/>
              </w:rPr>
              <w:t>GEN-01</w:t>
            </w:r>
          </w:p>
        </w:tc>
        <w:tc>
          <w:tcPr>
            <w:tcW w:type="dxa" w:w="7597"/>
          </w:tcPr>
          <w:p>
            <w:r>
              <w:rPr>
                <w:sz w:val="19"/>
              </w:rPr>
              <w:t>Each application gets one resume and one cover letter, written from a snapshot of the candidate's profile stored on the application. Regenerate refreshes the snapshot from the current profile.</w:t>
            </w:r>
          </w:p>
        </w:tc>
        <w:tc>
          <w:tcPr>
            <w:tcW w:type="dxa" w:w="964"/>
          </w:tcPr>
          <w:p>
            <w:r>
              <w:rPr>
                <w:sz w:val="19"/>
              </w:rPr>
              <w:t>1.0 / 1.3</w:t>
            </w:r>
          </w:p>
        </w:tc>
      </w:tr>
      <w:tr>
        <w:trPr>
          <w:cantSplit w:val="true"/>
        </w:trPr>
        <w:tc>
          <w:tcPr>
            <w:tcW w:type="dxa" w:w="1077"/>
            <w:shd w:val="clear" w:color="auto" w:fill="EEF2F7"/>
          </w:tcPr>
          <w:p>
            <w:r>
              <w:rPr>
                <w:sz w:val="19"/>
              </w:rPr>
              <w:t>GEN-02</w:t>
            </w:r>
          </w:p>
        </w:tc>
        <w:tc>
          <w:tcPr>
            <w:tcW w:type="dxa" w:w="7597"/>
            <w:shd w:val="clear" w:color="auto" w:fill="EEF2F7"/>
          </w:tcPr>
          <w:p>
            <w:r>
              <w:rPr>
                <w:sz w:val="19"/>
              </w:rPr>
              <w:t>Resume tailoring (writing model): job-specific headline and 2–3 sentence summary; per role, the 3–6 (recent) or 2–4 (older) most relevant bullets, rephrased in the job's language; skills ordered required → preferred → named in the job → resume order, at most 24.</w:t>
            </w:r>
          </w:p>
        </w:tc>
        <w:tc>
          <w:tcPr>
            <w:tcW w:type="dxa" w:w="964"/>
            <w:shd w:val="clear" w:color="auto" w:fill="EEF2F7"/>
          </w:tcPr>
          <w:p>
            <w:r>
              <w:rPr>
                <w:sz w:val="19"/>
              </w:rPr>
              <w:t>1.0</w:t>
            </w:r>
          </w:p>
        </w:tc>
      </w:tr>
      <w:tr>
        <w:trPr>
          <w:cantSplit w:val="true"/>
        </w:trPr>
        <w:tc>
          <w:tcPr>
            <w:tcW w:type="dxa" w:w="1077"/>
          </w:tcPr>
          <w:p>
            <w:r>
              <w:rPr>
                <w:sz w:val="19"/>
              </w:rPr>
              <w:t>GEN-03</w:t>
            </w:r>
          </w:p>
        </w:tc>
        <w:tc>
          <w:tcPr>
            <w:tcW w:type="dxa" w:w="7597"/>
          </w:tcPr>
          <w:p>
            <w:r>
              <w:rPr>
                <w:sz w:val="19"/>
              </w:rPr>
              <w:t>Cover letter: 250–350 words, 3–4 paragraphs, names the company, links the candidate's achievements to the job's top requirements, no placeholders.</w:t>
            </w:r>
          </w:p>
        </w:tc>
        <w:tc>
          <w:tcPr>
            <w:tcW w:type="dxa" w:w="964"/>
          </w:tcPr>
          <w:p>
            <w:r>
              <w:rPr>
                <w:sz w:val="19"/>
              </w:rPr>
              <w:t>1.0</w:t>
            </w:r>
          </w:p>
        </w:tc>
      </w:tr>
      <w:tr>
        <w:trPr>
          <w:cantSplit w:val="true"/>
        </w:trPr>
        <w:tc>
          <w:tcPr>
            <w:tcW w:type="dxa" w:w="1077"/>
            <w:shd w:val="clear" w:color="auto" w:fill="EEF2F7"/>
          </w:tcPr>
          <w:p>
            <w:r>
              <w:rPr>
                <w:sz w:val="19"/>
              </w:rPr>
              <w:t>GEN-04</w:t>
            </w:r>
          </w:p>
        </w:tc>
        <w:tc>
          <w:tcPr>
            <w:tcW w:type="dxa" w:w="7597"/>
            <w:shd w:val="clear" w:color="auto" w:fill="EEF2F7"/>
          </w:tcPr>
          <w:p>
            <w:r>
              <w:rPr>
                <w:sz w:val="19"/>
              </w:rPr>
              <w:t>Offline, rule-based tailoring when no API key is set or a budget is exceeded.</w:t>
            </w:r>
          </w:p>
        </w:tc>
        <w:tc>
          <w:tcPr>
            <w:tcW w:type="dxa" w:w="964"/>
            <w:shd w:val="clear" w:color="auto" w:fill="EEF2F7"/>
          </w:tcPr>
          <w:p>
            <w:r>
              <w:rPr>
                <w:sz w:val="19"/>
              </w:rPr>
              <w:t>1.0</w:t>
            </w:r>
          </w:p>
        </w:tc>
      </w:tr>
      <w:tr>
        <w:trPr>
          <w:cantSplit w:val="true"/>
        </w:trPr>
        <w:tc>
          <w:tcPr>
            <w:tcW w:type="dxa" w:w="1077"/>
          </w:tcPr>
          <w:p>
            <w:r>
              <w:rPr>
                <w:sz w:val="19"/>
              </w:rPr>
              <w:t>GEN-05</w:t>
            </w:r>
          </w:p>
        </w:tc>
        <w:tc>
          <w:tcPr>
            <w:tcW w:type="dxa" w:w="7597"/>
          </w:tcPr>
          <w:p>
            <w:r>
              <w:rPr>
                <w:sz w:val="19"/>
              </w:rPr>
              <w:t>Instructions for the AI writer: a default in Settings (up to 2,000 characters) plus per-application instructions on Generate and Regenerate. They control wording, emphasis and order; they cannot add facts.</w:t>
            </w:r>
          </w:p>
        </w:tc>
        <w:tc>
          <w:tcPr>
            <w:tcW w:type="dxa" w:w="964"/>
          </w:tcPr>
          <w:p>
            <w:r>
              <w:rPr>
                <w:sz w:val="19"/>
              </w:rPr>
              <w:t>1.4</w:t>
            </w:r>
          </w:p>
        </w:tc>
      </w:tr>
      <w:tr>
        <w:trPr>
          <w:cantSplit w:val="true"/>
        </w:trPr>
        <w:tc>
          <w:tcPr>
            <w:tcW w:type="dxa" w:w="1077"/>
            <w:shd w:val="clear" w:color="auto" w:fill="EEF2F7"/>
          </w:tcPr>
          <w:p>
            <w:r>
              <w:rPr>
                <w:sz w:val="19"/>
              </w:rPr>
              <w:t>GEN-06</w:t>
            </w:r>
          </w:p>
        </w:tc>
        <w:tc>
          <w:tcPr>
            <w:tcW w:type="dxa" w:w="7597"/>
            <w:shd w:val="clear" w:color="auto" w:fill="EEF2F7"/>
          </w:tcPr>
          <w:p>
            <w:r>
              <w:rPr>
                <w:sz w:val="19"/>
              </w:rPr>
              <w:t>Resume and cover letter are written concurrently, and their fact-checks run concurrently.</w:t>
            </w:r>
          </w:p>
        </w:tc>
        <w:tc>
          <w:tcPr>
            <w:tcW w:type="dxa" w:w="964"/>
            <w:shd w:val="clear" w:color="auto" w:fill="EEF2F7"/>
          </w:tcPr>
          <w:p>
            <w:r>
              <w:rPr>
                <w:sz w:val="19"/>
              </w:rPr>
              <w:t>1.5</w:t>
            </w:r>
          </w:p>
        </w:tc>
      </w:tr>
      <w:tr>
        <w:trPr>
          <w:cantSplit w:val="true"/>
        </w:trPr>
        <w:tc>
          <w:tcPr>
            <w:tcW w:type="dxa" w:w="1077"/>
          </w:tcPr>
          <w:p>
            <w:r>
              <w:rPr>
                <w:sz w:val="19"/>
              </w:rPr>
              <w:t>GEN-07</w:t>
            </w:r>
          </w:p>
        </w:tc>
        <w:tc>
          <w:tcPr>
            <w:tcW w:type="dxa" w:w="7597"/>
          </w:tcPr>
          <w:p>
            <w:r>
              <w:rPr>
                <w:sz w:val="19"/>
              </w:rPr>
              <w:t>Regenerate both documents, one document, or a single section, optionally with new instructions.</w:t>
            </w:r>
          </w:p>
        </w:tc>
        <w:tc>
          <w:tcPr>
            <w:tcW w:type="dxa" w:w="964"/>
          </w:tcPr>
          <w:p>
            <w:r>
              <w:rPr>
                <w:sz w:val="19"/>
              </w:rPr>
              <w:t>1.0 / 1.4</w:t>
            </w:r>
          </w:p>
        </w:tc>
      </w:tr>
      <w:tr>
        <w:trPr>
          <w:cantSplit w:val="true"/>
        </w:trPr>
        <w:tc>
          <w:tcPr>
            <w:tcW w:type="dxa" w:w="1077"/>
            <w:shd w:val="clear" w:color="auto" w:fill="EEF2F7"/>
          </w:tcPr>
          <w:p>
            <w:r>
              <w:rPr>
                <w:sz w:val="19"/>
              </w:rPr>
              <w:t>GEN-08</w:t>
            </w:r>
          </w:p>
        </w:tc>
        <w:tc>
          <w:tcPr>
            <w:tcW w:type="dxa" w:w="7597"/>
            <w:shd w:val="clear" w:color="auto" w:fill="EEF2F7"/>
          </w:tcPr>
          <w:p>
            <w:r>
              <w:rPr>
                <w:sz w:val="19"/>
              </w:rPr>
              <w:t>Content rule: generation uses only facts in the profile snapshot. Employers, titles, dates, education and credentials are copied, never written by AI; each rewritten bullet must cite source bullets from the same role; skills not in the profile are removed.</w:t>
            </w:r>
          </w:p>
        </w:tc>
        <w:tc>
          <w:tcPr>
            <w:tcW w:type="dxa" w:w="964"/>
            <w:shd w:val="clear" w:color="auto" w:fill="EEF2F7"/>
          </w:tcPr>
          <w:p>
            <w:r>
              <w:rPr>
                <w:sz w:val="19"/>
              </w:rPr>
              <w:t>1.0</w:t>
            </w:r>
          </w:p>
        </w:tc>
      </w:tr>
    </w:tbl>
    <w:p/>
    <w:p>
      <w:pPr>
        <w:pStyle w:val="Heading2"/>
      </w:pPr>
      <w:r>
        <w:t>4.5 Validation and review (VAL)</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true"/>
        </w:trPr>
        <w:tc>
          <w:tcPr>
            <w:tcW w:type="dxa" w:w="1077"/>
            <w:shd w:val="clear" w:color="auto" w:fill="1F3A5F"/>
          </w:tcPr>
          <w:p>
            <w:pPr>
              <w:keepNext/>
            </w:pPr>
            <w:r>
              <w:rPr>
                <w:b/>
                <w:color w:val="FFFFFF"/>
                <w:sz w:val="19"/>
              </w:rPr>
              <w:t>ID</w:t>
            </w:r>
          </w:p>
        </w:tc>
        <w:tc>
          <w:tcPr>
            <w:tcW w:type="dxa" w:w="7597"/>
            <w:shd w:val="clear" w:color="auto" w:fill="1F3A5F"/>
          </w:tcPr>
          <w:p>
            <w:pPr>
              <w:keepNext/>
            </w:pPr>
            <w:r>
              <w:rPr>
                <w:b/>
                <w:color w:val="FFFFFF"/>
                <w:sz w:val="19"/>
              </w:rPr>
              <w:t>Requirement</w:t>
            </w:r>
          </w:p>
        </w:tc>
        <w:tc>
          <w:tcPr>
            <w:tcW w:type="dxa" w:w="964"/>
            <w:shd w:val="clear" w:color="auto" w:fill="1F3A5F"/>
          </w:tcPr>
          <w:p>
            <w:pPr>
              <w:keepNext/>
            </w:pPr>
            <w:r>
              <w:rPr>
                <w:b/>
                <w:color w:val="FFFFFF"/>
                <w:sz w:val="19"/>
              </w:rPr>
              <w:t>Since</w:t>
            </w:r>
          </w:p>
        </w:tc>
      </w:tr>
      <w:tr>
        <w:trPr>
          <w:cantSplit w:val="true"/>
        </w:trPr>
        <w:tc>
          <w:tcPr>
            <w:tcW w:type="dxa" w:w="1077"/>
          </w:tcPr>
          <w:p>
            <w:r>
              <w:rPr>
                <w:sz w:val="19"/>
              </w:rPr>
              <w:t>VAL-01</w:t>
            </w:r>
          </w:p>
        </w:tc>
        <w:tc>
          <w:tcPr>
            <w:tcW w:type="dxa" w:w="7597"/>
          </w:tcPr>
          <w:p>
            <w:r>
              <w:rPr>
                <w:sz w:val="19"/>
              </w:rPr>
              <w:t>Automatic checks on every document version. Errors: altered roles, bullets without real sources, numbers not in their source, skills not in the profile, another candidate's data, placeholder text, internal wording. Warnings: cover letter length, company not named, skills mentioned without support.</w:t>
            </w:r>
          </w:p>
        </w:tc>
        <w:tc>
          <w:tcPr>
            <w:tcW w:type="dxa" w:w="964"/>
          </w:tcPr>
          <w:p>
            <w:r>
              <w:rPr>
                <w:sz w:val="19"/>
              </w:rPr>
              <w:t>1.0</w:t>
            </w:r>
          </w:p>
        </w:tc>
      </w:tr>
      <w:tr>
        <w:trPr>
          <w:cantSplit w:val="true"/>
        </w:trPr>
        <w:tc>
          <w:tcPr>
            <w:tcW w:type="dxa" w:w="1077"/>
            <w:shd w:val="clear" w:color="auto" w:fill="EEF2F7"/>
          </w:tcPr>
          <w:p>
            <w:r>
              <w:rPr>
                <w:sz w:val="19"/>
              </w:rPr>
              <w:t>VAL-02</w:t>
            </w:r>
          </w:p>
        </w:tc>
        <w:tc>
          <w:tcPr>
            <w:tcW w:type="dxa" w:w="7597"/>
            <w:shd w:val="clear" w:color="auto" w:fill="EEF2F7"/>
          </w:tcPr>
          <w:p>
            <w:r>
              <w:rPr>
                <w:sz w:val="19"/>
              </w:rPr>
              <w:t>Optional AI fact-check (analysis model) with the job description as context; only claims about the candidate count, and only quotes found word for word in the document are reported.</w:t>
            </w:r>
          </w:p>
        </w:tc>
        <w:tc>
          <w:tcPr>
            <w:tcW w:type="dxa" w:w="964"/>
            <w:shd w:val="clear" w:color="auto" w:fill="EEF2F7"/>
          </w:tcPr>
          <w:p>
            <w:r>
              <w:rPr>
                <w:sz w:val="19"/>
              </w:rPr>
              <w:t>1.0 / 1.3</w:t>
            </w:r>
          </w:p>
        </w:tc>
      </w:tr>
      <w:tr>
        <w:trPr>
          <w:cantSplit w:val="true"/>
        </w:trPr>
        <w:tc>
          <w:tcPr>
            <w:tcW w:type="dxa" w:w="1077"/>
          </w:tcPr>
          <w:p>
            <w:r>
              <w:rPr>
                <w:sz w:val="19"/>
              </w:rPr>
              <w:t>VAL-03</w:t>
            </w:r>
          </w:p>
        </w:tc>
        <w:tc>
          <w:tcPr>
            <w:tcW w:type="dxa" w:w="7597"/>
          </w:tcPr>
          <w:p>
            <w:r>
              <w:rPr>
                <w:sz w:val="19"/>
              </w:rPr>
              <w:t>Review Queue: resume and cover letter side by side with issues listed; edits create new versions; approving with unresolved errors needs an explicit acknowledgement.</w:t>
            </w:r>
          </w:p>
        </w:tc>
        <w:tc>
          <w:tcPr>
            <w:tcW w:type="dxa" w:w="964"/>
          </w:tcPr>
          <w:p>
            <w:r>
              <w:rPr>
                <w:sz w:val="19"/>
              </w:rPr>
              <w:t>1.0</w:t>
            </w:r>
          </w:p>
        </w:tc>
      </w:tr>
      <w:tr>
        <w:trPr>
          <w:cantSplit w:val="true"/>
        </w:trPr>
        <w:tc>
          <w:tcPr>
            <w:tcW w:type="dxa" w:w="1077"/>
            <w:shd w:val="clear" w:color="auto" w:fill="EEF2F7"/>
          </w:tcPr>
          <w:p>
            <w:r>
              <w:rPr>
                <w:sz w:val="19"/>
              </w:rPr>
              <w:t>VAL-04</w:t>
            </w:r>
          </w:p>
        </w:tc>
        <w:tc>
          <w:tcPr>
            <w:tcW w:type="dxa" w:w="7597"/>
            <w:shd w:val="clear" w:color="auto" w:fill="EEF2F7"/>
          </w:tcPr>
          <w:p>
            <w:r>
              <w:rPr>
                <w:sz w:val="19"/>
              </w:rPr>
              <w:t>After generating (Settings): Save files automatically, holding any with errors (default) · Always save automatically · Wait for my approval. Automatic approvals are recorded as AUTO_APPROVED. The app never submits applications.</w:t>
            </w:r>
          </w:p>
        </w:tc>
        <w:tc>
          <w:tcPr>
            <w:tcW w:type="dxa" w:w="964"/>
            <w:shd w:val="clear" w:color="auto" w:fill="EEF2F7"/>
          </w:tcPr>
          <w:p>
            <w:r>
              <w:rPr>
                <w:sz w:val="19"/>
              </w:rPr>
              <w:t>1.4</w:t>
            </w:r>
          </w:p>
        </w:tc>
      </w:tr>
    </w:tbl>
    <w:p/>
    <w:p>
      <w:pPr>
        <w:pStyle w:val="Heading2"/>
      </w:pPr>
      <w:r>
        <w:t>4.6 Export (EXP)</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true"/>
        </w:trPr>
        <w:tc>
          <w:tcPr>
            <w:tcW w:type="dxa" w:w="1077"/>
            <w:shd w:val="clear" w:color="auto" w:fill="1F3A5F"/>
          </w:tcPr>
          <w:p>
            <w:pPr>
              <w:keepNext/>
            </w:pPr>
            <w:r>
              <w:rPr>
                <w:b/>
                <w:color w:val="FFFFFF"/>
                <w:sz w:val="19"/>
              </w:rPr>
              <w:t>ID</w:t>
            </w:r>
          </w:p>
        </w:tc>
        <w:tc>
          <w:tcPr>
            <w:tcW w:type="dxa" w:w="7597"/>
            <w:shd w:val="clear" w:color="auto" w:fill="1F3A5F"/>
          </w:tcPr>
          <w:p>
            <w:pPr>
              <w:keepNext/>
            </w:pPr>
            <w:r>
              <w:rPr>
                <w:b/>
                <w:color w:val="FFFFFF"/>
                <w:sz w:val="19"/>
              </w:rPr>
              <w:t>Requirement</w:t>
            </w:r>
          </w:p>
        </w:tc>
        <w:tc>
          <w:tcPr>
            <w:tcW w:type="dxa" w:w="964"/>
            <w:shd w:val="clear" w:color="auto" w:fill="1F3A5F"/>
          </w:tcPr>
          <w:p>
            <w:pPr>
              <w:keepNext/>
            </w:pPr>
            <w:r>
              <w:rPr>
                <w:b/>
                <w:color w:val="FFFFFF"/>
                <w:sz w:val="19"/>
              </w:rPr>
              <w:t>Since</w:t>
            </w:r>
          </w:p>
        </w:tc>
      </w:tr>
      <w:tr>
        <w:trPr>
          <w:cantSplit w:val="true"/>
        </w:trPr>
        <w:tc>
          <w:tcPr>
            <w:tcW w:type="dxa" w:w="1077"/>
          </w:tcPr>
          <w:p>
            <w:r>
              <w:rPr>
                <w:sz w:val="19"/>
              </w:rPr>
              <w:t>EXP-01</w:t>
            </w:r>
          </w:p>
        </w:tc>
        <w:tc>
          <w:tcPr>
            <w:tcW w:type="dxa" w:w="7597"/>
          </w:tcPr>
          <w:p>
            <w:r>
              <w:rPr>
                <w:sz w:val="19"/>
              </w:rPr>
              <w:t>Folder layout: &lt;Output&gt;\YYYY-MM-DD\Candidate_Name\&lt;site&gt;\&lt;Position&gt;_-_&lt;rest of URL&gt;\, where &lt;site&gt; is the posting's domain without www (e.g. dice.com).</w:t>
            </w:r>
          </w:p>
        </w:tc>
        <w:tc>
          <w:tcPr>
            <w:tcW w:type="dxa" w:w="964"/>
          </w:tcPr>
          <w:p>
            <w:r>
              <w:rPr>
                <w:sz w:val="19"/>
              </w:rPr>
              <w:t>1.1</w:t>
            </w:r>
          </w:p>
        </w:tc>
      </w:tr>
      <w:tr>
        <w:trPr>
          <w:cantSplit w:val="true"/>
        </w:trPr>
        <w:tc>
          <w:tcPr>
            <w:tcW w:type="dxa" w:w="1077"/>
            <w:shd w:val="clear" w:color="auto" w:fill="EEF2F7"/>
          </w:tcPr>
          <w:p>
            <w:r>
              <w:rPr>
                <w:sz w:val="19"/>
              </w:rPr>
              <w:t>EXP-02</w:t>
            </w:r>
          </w:p>
        </w:tc>
        <w:tc>
          <w:tcPr>
            <w:tcW w:type="dxa" w:w="7597"/>
            <w:shd w:val="clear" w:color="auto" w:fill="EEF2F7"/>
          </w:tcPr>
          <w:p>
            <w:r>
              <w:rPr>
                <w:sz w:val="19"/>
              </w:rPr>
              <w:t>Files: NNN_Company_Resume.pdf, NNN_Company_Cover_Letter.pdf, NNN_Company_JD.txt, NNN_Company_Job_URL.txt and NNN_Company_Metadata.json, where NNN is the day's application number.</w:t>
            </w:r>
          </w:p>
        </w:tc>
        <w:tc>
          <w:tcPr>
            <w:tcW w:type="dxa" w:w="964"/>
            <w:shd w:val="clear" w:color="auto" w:fill="EEF2F7"/>
          </w:tcPr>
          <w:p>
            <w:r>
              <w:rPr>
                <w:sz w:val="19"/>
              </w:rPr>
              <w:t>1.0</w:t>
            </w:r>
          </w:p>
        </w:tc>
      </w:tr>
      <w:tr>
        <w:trPr>
          <w:cantSplit w:val="true"/>
        </w:trPr>
        <w:tc>
          <w:tcPr>
            <w:tcW w:type="dxa" w:w="1077"/>
          </w:tcPr>
          <w:p>
            <w:r>
              <w:rPr>
                <w:sz w:val="19"/>
              </w:rPr>
              <w:t>EXP-03</w:t>
            </w:r>
          </w:p>
        </w:tc>
        <w:tc>
          <w:tcPr>
            <w:tcW w:type="dxa" w:w="7597"/>
          </w:tcPr>
          <w:p>
            <w:r>
              <w:rPr>
                <w:sz w:val="19"/>
              </w:rPr>
              <w:t>Files to save: PDF only (default; the Word file is kept only if no PDF can be made) or PDF and Word.</w:t>
            </w:r>
          </w:p>
        </w:tc>
        <w:tc>
          <w:tcPr>
            <w:tcW w:type="dxa" w:w="964"/>
          </w:tcPr>
          <w:p>
            <w:r>
              <w:rPr>
                <w:sz w:val="19"/>
              </w:rPr>
              <w:t>1.5</w:t>
            </w:r>
          </w:p>
        </w:tc>
      </w:tr>
      <w:tr>
        <w:trPr>
          <w:cantSplit w:val="true"/>
        </w:trPr>
        <w:tc>
          <w:tcPr>
            <w:tcW w:type="dxa" w:w="1077"/>
            <w:shd w:val="clear" w:color="auto" w:fill="EEF2F7"/>
          </w:tcPr>
          <w:p>
            <w:r>
              <w:rPr>
                <w:sz w:val="19"/>
              </w:rPr>
              <w:t>EXP-04</w:t>
            </w:r>
          </w:p>
        </w:tc>
        <w:tc>
          <w:tcPr>
            <w:tcW w:type="dxa" w:w="7597"/>
            <w:shd w:val="clear" w:color="auto" w:fill="EEF2F7"/>
          </w:tcPr>
          <w:p>
            <w:r>
              <w:rPr>
                <w:sz w:val="19"/>
              </w:rPr>
              <w:t>PDF converter: Automatic (LibreOffice, then Word), LibreOffice only, Word only, or none. Word converts one document per session with one retry. A failed conversion keeps the Word files and offers Retry PDF.</w:t>
            </w:r>
          </w:p>
        </w:tc>
        <w:tc>
          <w:tcPr>
            <w:tcW w:type="dxa" w:w="964"/>
            <w:shd w:val="clear" w:color="auto" w:fill="EEF2F7"/>
          </w:tcPr>
          <w:p>
            <w:r>
              <w:rPr>
                <w:sz w:val="19"/>
              </w:rPr>
              <w:t>1.0 / 1.5</w:t>
            </w:r>
          </w:p>
        </w:tc>
      </w:tr>
      <w:tr>
        <w:trPr>
          <w:cantSplit w:val="true"/>
        </w:trPr>
        <w:tc>
          <w:tcPr>
            <w:tcW w:type="dxa" w:w="1077"/>
          </w:tcPr>
          <w:p>
            <w:r>
              <w:rPr>
                <w:sz w:val="19"/>
              </w:rPr>
              <w:t>EXP-05</w:t>
            </w:r>
          </w:p>
        </w:tc>
        <w:tc>
          <w:tcPr>
            <w:tcW w:type="dxa" w:w="7597"/>
          </w:tcPr>
          <w:p>
            <w:r>
              <w:rPr>
                <w:sz w:val="19"/>
              </w:rPr>
              <w:t>Existing files are never overwritten (_v2, _v3…). Long names are shortened to fit the Windows path limit, keeping the end of the URL where the posting ID is. Each file is recorded as written, and the application becomes Exported only after every file exists.</w:t>
            </w:r>
          </w:p>
        </w:tc>
        <w:tc>
          <w:tcPr>
            <w:tcW w:type="dxa" w:w="964"/>
          </w:tcPr>
          <w:p>
            <w:r>
              <w:rPr>
                <w:sz w:val="19"/>
              </w:rPr>
              <w:t>1.0 / 1.1</w:t>
            </w:r>
          </w:p>
        </w:tc>
      </w:tr>
      <w:tr>
        <w:trPr>
          <w:cantSplit w:val="true"/>
        </w:trPr>
        <w:tc>
          <w:tcPr>
            <w:tcW w:type="dxa" w:w="1077"/>
            <w:shd w:val="clear" w:color="auto" w:fill="EEF2F7"/>
          </w:tcPr>
          <w:p>
            <w:r>
              <w:rPr>
                <w:sz w:val="19"/>
              </w:rPr>
              <w:t>EXP-06</w:t>
            </w:r>
          </w:p>
        </w:tc>
        <w:tc>
          <w:tcPr>
            <w:tcW w:type="dxa" w:w="7597"/>
            <w:shd w:val="clear" w:color="auto" w:fill="EEF2F7"/>
          </w:tcPr>
          <w:p>
            <w:r>
              <w:rPr>
                <w:sz w:val="19"/>
              </w:rPr>
              <w:t>Metadata: application, job and candidate IDs, candidate name, company, job title, source URL, dates, selection method and override reason, review status, writing instructions, generation mode, models, token use, estimated cost, document versions, file list, PDF status and app version.</w:t>
            </w:r>
          </w:p>
        </w:tc>
        <w:tc>
          <w:tcPr>
            <w:tcW w:type="dxa" w:w="964"/>
            <w:shd w:val="clear" w:color="auto" w:fill="EEF2F7"/>
          </w:tcPr>
          <w:p>
            <w:r>
              <w:rPr>
                <w:sz w:val="19"/>
              </w:rPr>
              <w:t>1.0 / 1.4</w:t>
            </w:r>
          </w:p>
        </w:tc>
      </w:tr>
    </w:tbl>
    <w:p/>
    <w:p>
      <w:pPr>
        <w:pStyle w:val="Heading2"/>
      </w:pPr>
      <w:r>
        <w:t>4.7 Templates (TPL)</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true"/>
        </w:trPr>
        <w:tc>
          <w:tcPr>
            <w:tcW w:type="dxa" w:w="1077"/>
            <w:shd w:val="clear" w:color="auto" w:fill="1F3A5F"/>
          </w:tcPr>
          <w:p>
            <w:pPr>
              <w:keepNext/>
            </w:pPr>
            <w:r>
              <w:rPr>
                <w:b/>
                <w:color w:val="FFFFFF"/>
                <w:sz w:val="19"/>
              </w:rPr>
              <w:t>ID</w:t>
            </w:r>
          </w:p>
        </w:tc>
        <w:tc>
          <w:tcPr>
            <w:tcW w:type="dxa" w:w="7597"/>
            <w:shd w:val="clear" w:color="auto" w:fill="1F3A5F"/>
          </w:tcPr>
          <w:p>
            <w:pPr>
              <w:keepNext/>
            </w:pPr>
            <w:r>
              <w:rPr>
                <w:b/>
                <w:color w:val="FFFFFF"/>
                <w:sz w:val="19"/>
              </w:rPr>
              <w:t>Requirement</w:t>
            </w:r>
          </w:p>
        </w:tc>
        <w:tc>
          <w:tcPr>
            <w:tcW w:type="dxa" w:w="964"/>
            <w:shd w:val="clear" w:color="auto" w:fill="1F3A5F"/>
          </w:tcPr>
          <w:p>
            <w:pPr>
              <w:keepNext/>
            </w:pPr>
            <w:r>
              <w:rPr>
                <w:b/>
                <w:color w:val="FFFFFF"/>
                <w:sz w:val="19"/>
              </w:rPr>
              <w:t>Since</w:t>
            </w:r>
          </w:p>
        </w:tc>
      </w:tr>
      <w:tr>
        <w:trPr>
          <w:cantSplit w:val="true"/>
        </w:trPr>
        <w:tc>
          <w:tcPr>
            <w:tcW w:type="dxa" w:w="1077"/>
          </w:tcPr>
          <w:p>
            <w:r>
              <w:rPr>
                <w:sz w:val="19"/>
              </w:rPr>
              <w:t>TPL-01</w:t>
            </w:r>
          </w:p>
        </w:tc>
        <w:tc>
          <w:tcPr>
            <w:tcW w:type="dxa" w:w="7597"/>
          </w:tcPr>
          <w:p>
            <w:r>
              <w:rPr>
                <w:sz w:val="19"/>
              </w:rPr>
              <w:t>Built-in templates: Professional (default) and Compact. A template is a visual style only; layout and section order are fixed and never controlled by AI.</w:t>
            </w:r>
          </w:p>
        </w:tc>
        <w:tc>
          <w:tcPr>
            <w:tcW w:type="dxa" w:w="964"/>
          </w:tcPr>
          <w:p>
            <w:r>
              <w:rPr>
                <w:sz w:val="19"/>
              </w:rPr>
              <w:t>1.2</w:t>
            </w:r>
          </w:p>
        </w:tc>
      </w:tr>
      <w:tr>
        <w:trPr>
          <w:cantSplit w:val="true"/>
        </w:trPr>
        <w:tc>
          <w:tcPr>
            <w:tcW w:type="dxa" w:w="1077"/>
            <w:shd w:val="clear" w:color="auto" w:fill="EEF2F7"/>
          </w:tcPr>
          <w:p>
            <w:r>
              <w:rPr>
                <w:sz w:val="19"/>
              </w:rPr>
              <w:t>TPL-02</w:t>
            </w:r>
          </w:p>
        </w:tc>
        <w:tc>
          <w:tcPr>
            <w:tcW w:type="dxa" w:w="7597"/>
            <w:shd w:val="clear" w:color="auto" w:fill="EEF2F7"/>
          </w:tcPr>
          <w:p>
            <w:r>
              <w:rPr>
                <w:sz w:val="19"/>
              </w:rPr>
              <w:t>Copy style from a resume: read a DOCX or text-based PDF, or a candidate's stored resume version, and keep only its look (fonts, sizes, colors, heading style, name alignment, margins), never its text. Fonts not installed are flagged.</w:t>
            </w:r>
          </w:p>
        </w:tc>
        <w:tc>
          <w:tcPr>
            <w:tcW w:type="dxa" w:w="964"/>
            <w:shd w:val="clear" w:color="auto" w:fill="EEF2F7"/>
          </w:tcPr>
          <w:p>
            <w:r>
              <w:rPr>
                <w:sz w:val="19"/>
              </w:rPr>
              <w:t>1.2</w:t>
            </w:r>
          </w:p>
        </w:tc>
      </w:tr>
      <w:tr>
        <w:trPr>
          <w:cantSplit w:val="true"/>
        </w:trPr>
        <w:tc>
          <w:tcPr>
            <w:tcW w:type="dxa" w:w="1077"/>
          </w:tcPr>
          <w:p>
            <w:r>
              <w:rPr>
                <w:sz w:val="19"/>
              </w:rPr>
              <w:t>TPL-03</w:t>
            </w:r>
          </w:p>
        </w:tc>
        <w:tc>
          <w:tcPr>
            <w:tcW w:type="dxa" w:w="7597"/>
          </w:tcPr>
          <w:p>
            <w:r>
              <w:rPr>
                <w:sz w:val="19"/>
              </w:rPr>
              <w:t>Adjust a copied style, open a sample in Word, and choose one template for all exports and previews. Deleting the template in use reverts to Professional.</w:t>
            </w:r>
          </w:p>
        </w:tc>
        <w:tc>
          <w:tcPr>
            <w:tcW w:type="dxa" w:w="964"/>
          </w:tcPr>
          <w:p>
            <w:r>
              <w:rPr>
                <w:sz w:val="19"/>
              </w:rPr>
              <w:t>1.2</w:t>
            </w:r>
          </w:p>
        </w:tc>
      </w:tr>
    </w:tbl>
    <w:p/>
    <w:p>
      <w:pPr>
        <w:pStyle w:val="Heading2"/>
      </w:pPr>
      <w:r>
        <w:t>4.8 Processing, monitoring and operations (OPS)</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true"/>
        </w:trPr>
        <w:tc>
          <w:tcPr>
            <w:tcW w:type="dxa" w:w="1077"/>
            <w:shd w:val="clear" w:color="auto" w:fill="1F3A5F"/>
          </w:tcPr>
          <w:p>
            <w:pPr>
              <w:keepNext/>
            </w:pPr>
            <w:r>
              <w:rPr>
                <w:b/>
                <w:color w:val="FFFFFF"/>
                <w:sz w:val="19"/>
              </w:rPr>
              <w:t>ID</w:t>
            </w:r>
          </w:p>
        </w:tc>
        <w:tc>
          <w:tcPr>
            <w:tcW w:type="dxa" w:w="7597"/>
            <w:shd w:val="clear" w:color="auto" w:fill="1F3A5F"/>
          </w:tcPr>
          <w:p>
            <w:pPr>
              <w:keepNext/>
            </w:pPr>
            <w:r>
              <w:rPr>
                <w:b/>
                <w:color w:val="FFFFFF"/>
                <w:sz w:val="19"/>
              </w:rPr>
              <w:t>Requirement</w:t>
            </w:r>
          </w:p>
        </w:tc>
        <w:tc>
          <w:tcPr>
            <w:tcW w:type="dxa" w:w="964"/>
            <w:shd w:val="clear" w:color="auto" w:fill="1F3A5F"/>
          </w:tcPr>
          <w:p>
            <w:pPr>
              <w:keepNext/>
            </w:pPr>
            <w:r>
              <w:rPr>
                <w:b/>
                <w:color w:val="FFFFFF"/>
                <w:sz w:val="19"/>
              </w:rPr>
              <w:t>Since</w:t>
            </w:r>
          </w:p>
        </w:tc>
      </w:tr>
      <w:tr>
        <w:trPr>
          <w:cantSplit w:val="true"/>
        </w:trPr>
        <w:tc>
          <w:tcPr>
            <w:tcW w:type="dxa" w:w="1077"/>
          </w:tcPr>
          <w:p>
            <w:r>
              <w:rPr>
                <w:sz w:val="19"/>
              </w:rPr>
              <w:t>OPS-01</w:t>
            </w:r>
          </w:p>
        </w:tc>
        <w:tc>
          <w:tcPr>
            <w:tcW w:type="dxa" w:w="7597"/>
          </w:tcPr>
          <w:p>
            <w:r>
              <w:rPr>
                <w:sz w:val="19"/>
              </w:rPr>
              <w:t>Persistent background queue (SQLite) with 1–8 workers (default 2), idempotency keys, retries with exponential backoff, cancellation and recovery after restart.</w:t>
            </w:r>
          </w:p>
        </w:tc>
        <w:tc>
          <w:tcPr>
            <w:tcW w:type="dxa" w:w="964"/>
          </w:tcPr>
          <w:p>
            <w:r>
              <w:rPr>
                <w:sz w:val="19"/>
              </w:rPr>
              <w:t>1.0</w:t>
            </w:r>
          </w:p>
        </w:tc>
      </w:tr>
      <w:tr>
        <w:trPr>
          <w:cantSplit w:val="true"/>
        </w:trPr>
        <w:tc>
          <w:tcPr>
            <w:tcW w:type="dxa" w:w="1077"/>
            <w:shd w:val="clear" w:color="auto" w:fill="EEF2F7"/>
          </w:tcPr>
          <w:p>
            <w:r>
              <w:rPr>
                <w:sz w:val="19"/>
              </w:rPr>
              <w:t>OPS-02</w:t>
            </w:r>
          </w:p>
        </w:tc>
        <w:tc>
          <w:tcPr>
            <w:tcW w:type="dxa" w:w="7597"/>
            <w:shd w:val="clear" w:color="auto" w:fill="EEF2F7"/>
          </w:tcPr>
          <w:p>
            <w:r>
              <w:rPr>
                <w:sz w:val="19"/>
              </w:rPr>
              <w:t>Dashboard: saved jobs waiting (with Generate all), candidates ready, review queue, daily goal (default 100) and budget status.</w:t>
            </w:r>
          </w:p>
        </w:tc>
        <w:tc>
          <w:tcPr>
            <w:tcW w:type="dxa" w:w="964"/>
            <w:shd w:val="clear" w:color="auto" w:fill="EEF2F7"/>
          </w:tcPr>
          <w:p>
            <w:r>
              <w:rPr>
                <w:sz w:val="19"/>
              </w:rPr>
              <w:t>1.0 / 1.1</w:t>
            </w:r>
          </w:p>
        </w:tc>
      </w:tr>
      <w:tr>
        <w:trPr>
          <w:cantSplit w:val="true"/>
        </w:trPr>
        <w:tc>
          <w:tcPr>
            <w:tcW w:type="dxa" w:w="1077"/>
          </w:tcPr>
          <w:p>
            <w:r>
              <w:rPr>
                <w:sz w:val="19"/>
              </w:rPr>
              <w:t>OPS-03</w:t>
            </w:r>
          </w:p>
        </w:tc>
        <w:tc>
          <w:tcPr>
            <w:tcW w:type="dxa" w:w="7597"/>
          </w:tcPr>
          <w:p>
            <w:r>
              <w:rPr>
                <w:sz w:val="19"/>
              </w:rPr>
              <w:t>Analytics: applications generated and exported per day, cost by model and operation, cost per export, queue retry and failure rates.</w:t>
            </w:r>
          </w:p>
        </w:tc>
        <w:tc>
          <w:tcPr>
            <w:tcW w:type="dxa" w:w="964"/>
          </w:tcPr>
          <w:p>
            <w:r>
              <w:rPr>
                <w:sz w:val="19"/>
              </w:rPr>
              <w:t>1.0</w:t>
            </w:r>
          </w:p>
        </w:tc>
      </w:tr>
      <w:tr>
        <w:trPr>
          <w:cantSplit w:val="true"/>
        </w:trPr>
        <w:tc>
          <w:tcPr>
            <w:tcW w:type="dxa" w:w="1077"/>
            <w:shd w:val="clear" w:color="auto" w:fill="EEF2F7"/>
          </w:tcPr>
          <w:p>
            <w:r>
              <w:rPr>
                <w:sz w:val="19"/>
              </w:rPr>
              <w:t>OPS-04</w:t>
            </w:r>
          </w:p>
        </w:tc>
        <w:tc>
          <w:tcPr>
            <w:tcW w:type="dxa" w:w="7597"/>
            <w:shd w:val="clear" w:color="auto" w:fill="EEF2F7"/>
          </w:tcPr>
          <w:p>
            <w:r>
              <w:rPr>
                <w:sz w:val="19"/>
              </w:rPr>
              <w:t>AI cost control: built-in model prices (October 2026, editable), daily and monthly budgets checked before every AI call; over budget, generation falls back to offline tailoring.</w:t>
            </w:r>
          </w:p>
        </w:tc>
        <w:tc>
          <w:tcPr>
            <w:tcW w:type="dxa" w:w="964"/>
            <w:shd w:val="clear" w:color="auto" w:fill="EEF2F7"/>
          </w:tcPr>
          <w:p>
            <w:r>
              <w:rPr>
                <w:sz w:val="19"/>
              </w:rPr>
              <w:t>1.0 / 1.4</w:t>
            </w:r>
          </w:p>
        </w:tc>
      </w:tr>
      <w:tr>
        <w:trPr>
          <w:cantSplit w:val="true"/>
        </w:trPr>
        <w:tc>
          <w:tcPr>
            <w:tcW w:type="dxa" w:w="1077"/>
          </w:tcPr>
          <w:p>
            <w:r>
              <w:rPr>
                <w:sz w:val="19"/>
              </w:rPr>
              <w:t>OPS-05</w:t>
            </w:r>
          </w:p>
        </w:tc>
        <w:tc>
          <w:tcPr>
            <w:tcW w:type="dxa" w:w="7597"/>
          </w:tcPr>
          <w:p>
            <w:r>
              <w:rPr>
                <w:sz w:val="19"/>
              </w:rPr>
              <w:t>Backups: automatic daily backup at startup, manual backups, restore (after a safety copy), configurable retention (default 14).</w:t>
            </w:r>
          </w:p>
        </w:tc>
        <w:tc>
          <w:tcPr>
            <w:tcW w:type="dxa" w:w="964"/>
          </w:tcPr>
          <w:p>
            <w:r>
              <w:rPr>
                <w:sz w:val="19"/>
              </w:rPr>
              <w:t>1.0</w:t>
            </w:r>
          </w:p>
        </w:tc>
      </w:tr>
      <w:tr>
        <w:trPr>
          <w:cantSplit w:val="true"/>
        </w:trPr>
        <w:tc>
          <w:tcPr>
            <w:tcW w:type="dxa" w:w="1077"/>
            <w:shd w:val="clear" w:color="auto" w:fill="EEF2F7"/>
          </w:tcPr>
          <w:p>
            <w:r>
              <w:rPr>
                <w:sz w:val="19"/>
              </w:rPr>
              <w:t>OPS-06</w:t>
            </w:r>
          </w:p>
        </w:tc>
        <w:tc>
          <w:tcPr>
            <w:tcW w:type="dxa" w:w="7597"/>
            <w:shd w:val="clear" w:color="auto" w:fill="EEF2F7"/>
          </w:tcPr>
          <w:p>
            <w:r>
              <w:rPr>
                <w:sz w:val="19"/>
              </w:rPr>
              <w:t>Outcome tracking: Submitted, Interview, Offer, Rejected, set only by the operator.</w:t>
            </w:r>
          </w:p>
        </w:tc>
        <w:tc>
          <w:tcPr>
            <w:tcW w:type="dxa" w:w="964"/>
            <w:shd w:val="clear" w:color="auto" w:fill="EEF2F7"/>
          </w:tcPr>
          <w:p>
            <w:r>
              <w:rPr>
                <w:sz w:val="19"/>
              </w:rPr>
              <w:t>1.0</w:t>
            </w:r>
          </w:p>
        </w:tc>
      </w:tr>
      <w:tr>
        <w:trPr>
          <w:cantSplit w:val="true"/>
        </w:trPr>
        <w:tc>
          <w:tcPr>
            <w:tcW w:type="dxa" w:w="1077"/>
          </w:tcPr>
          <w:p>
            <w:r>
              <w:rPr>
                <w:sz w:val="19"/>
              </w:rPr>
              <w:t>OPS-07</w:t>
            </w:r>
          </w:p>
        </w:tc>
        <w:tc>
          <w:tcPr>
            <w:tcW w:type="dxa" w:w="7597"/>
          </w:tcPr>
          <w:p>
            <w:r>
              <w:rPr>
                <w:sz w:val="19"/>
              </w:rPr>
              <w:t>Keyboard: Ctrl+K command palette, Alt+1…8 screens, Ctrl+B sidebar, Ctrl+S save, Ctrl+Enter analyze. Light, dark or system theme.</w:t>
            </w:r>
          </w:p>
        </w:tc>
        <w:tc>
          <w:tcPr>
            <w:tcW w:type="dxa" w:w="964"/>
          </w:tcPr>
          <w:p>
            <w:r>
              <w:rPr>
                <w:sz w:val="19"/>
              </w:rPr>
              <w:t>1.0</w:t>
            </w:r>
          </w:p>
        </w:tc>
      </w:tr>
    </w:tbl>
    <w:p/>
    <w:p>
      <w:pPr>
        <w:pStyle w:val="Heading2"/>
      </w:pPr>
      <w:r>
        <w:t>4.9 Settings and defaults</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true"/>
        </w:trPr>
        <w:tc>
          <w:tcPr>
            <w:tcW w:type="dxa" w:w="3061"/>
            <w:shd w:val="clear" w:color="auto" w:fill="1F3A5F"/>
          </w:tcPr>
          <w:p>
            <w:pPr>
              <w:keepNext/>
            </w:pPr>
            <w:r>
              <w:rPr>
                <w:b/>
                <w:color w:val="FFFFFF"/>
                <w:sz w:val="19"/>
              </w:rPr>
              <w:t>Setting</w:t>
            </w:r>
          </w:p>
        </w:tc>
        <w:tc>
          <w:tcPr>
            <w:tcW w:type="dxa" w:w="2494"/>
            <w:shd w:val="clear" w:color="auto" w:fill="1F3A5F"/>
          </w:tcPr>
          <w:p>
            <w:pPr>
              <w:keepNext/>
            </w:pPr>
            <w:r>
              <w:rPr>
                <w:b/>
                <w:color w:val="FFFFFF"/>
                <w:sz w:val="19"/>
              </w:rPr>
              <w:t>Default</w:t>
            </w:r>
          </w:p>
        </w:tc>
        <w:tc>
          <w:tcPr>
            <w:tcW w:type="dxa" w:w="4082"/>
            <w:shd w:val="clear" w:color="auto" w:fill="1F3A5F"/>
          </w:tcPr>
          <w:p>
            <w:pPr>
              <w:keepNext/>
            </w:pPr>
            <w:r>
              <w:rPr>
                <w:b/>
                <w:color w:val="FFFFFF"/>
                <w:sz w:val="19"/>
              </w:rPr>
              <w:t>Effect</w:t>
            </w:r>
          </w:p>
        </w:tc>
      </w:tr>
      <w:tr>
        <w:trPr>
          <w:cantSplit w:val="true"/>
        </w:trPr>
        <w:tc>
          <w:tcPr>
            <w:tcW w:type="dxa" w:w="3061"/>
          </w:tcPr>
          <w:p>
            <w:r>
              <w:rPr>
                <w:sz w:val="19"/>
              </w:rPr>
              <w:t>Output folder</w:t>
            </w:r>
          </w:p>
        </w:tc>
        <w:tc>
          <w:tcPr>
            <w:tcW w:type="dxa" w:w="2494"/>
          </w:tcPr>
          <w:p>
            <w:r>
              <w:rPr>
                <w:sz w:val="19"/>
              </w:rPr>
              <w:t>Documents\ResumeFlow AI\Applications</w:t>
            </w:r>
          </w:p>
        </w:tc>
        <w:tc>
          <w:tcPr>
            <w:tcW w:type="dxa" w:w="4082"/>
          </w:tcPr>
          <w:p>
            <w:r>
              <w:rPr>
                <w:sz w:val="19"/>
              </w:rPr>
              <w:t>Where application folders are written</w:t>
            </w:r>
          </w:p>
        </w:tc>
      </w:tr>
      <w:tr>
        <w:trPr>
          <w:cantSplit w:val="true"/>
        </w:trPr>
        <w:tc>
          <w:tcPr>
            <w:tcW w:type="dxa" w:w="3061"/>
            <w:shd w:val="clear" w:color="auto" w:fill="EEF2F7"/>
          </w:tcPr>
          <w:p>
            <w:r>
              <w:rPr>
                <w:sz w:val="19"/>
              </w:rPr>
              <w:t>OpenAI API key</w:t>
            </w:r>
          </w:p>
        </w:tc>
        <w:tc>
          <w:tcPr>
            <w:tcW w:type="dxa" w:w="2494"/>
            <w:shd w:val="clear" w:color="auto" w:fill="EEF2F7"/>
          </w:tcPr>
          <w:p>
            <w:r>
              <w:rPr>
                <w:sz w:val="19"/>
              </w:rPr>
              <w:t>Not set</w:t>
            </w:r>
          </w:p>
        </w:tc>
        <w:tc>
          <w:tcPr>
            <w:tcW w:type="dxa" w:w="4082"/>
            <w:shd w:val="clear" w:color="auto" w:fill="EEF2F7"/>
          </w:tcPr>
          <w:p>
            <w:r>
              <w:rPr>
                <w:sz w:val="19"/>
              </w:rPr>
              <w:t>Stored in Windows Credential Manager; enables AI features</w:t>
            </w:r>
          </w:p>
        </w:tc>
      </w:tr>
      <w:tr>
        <w:trPr>
          <w:cantSplit w:val="true"/>
        </w:trPr>
        <w:tc>
          <w:tcPr>
            <w:tcW w:type="dxa" w:w="3061"/>
          </w:tcPr>
          <w:p>
            <w:r>
              <w:rPr>
                <w:sz w:val="19"/>
              </w:rPr>
              <w:t>Analysis model / Writing model</w:t>
            </w:r>
          </w:p>
        </w:tc>
        <w:tc>
          <w:tcPr>
            <w:tcW w:type="dxa" w:w="2494"/>
          </w:tcPr>
          <w:p>
            <w:r>
              <w:rPr>
                <w:sz w:val="19"/>
              </w:rPr>
              <w:t>gpt-6-luna / gpt-6.1-sol</w:t>
            </w:r>
          </w:p>
        </w:tc>
        <w:tc>
          <w:tcPr>
            <w:tcW w:type="dxa" w:w="4082"/>
          </w:tcPr>
          <w:p>
            <w:r>
              <w:rPr>
                <w:sz w:val="19"/>
              </w:rPr>
              <w:t>Reading, analysis, fact-checks / resume and cover letter writing</w:t>
            </w:r>
          </w:p>
        </w:tc>
      </w:tr>
      <w:tr>
        <w:trPr>
          <w:cantSplit w:val="true"/>
        </w:trPr>
        <w:tc>
          <w:tcPr>
            <w:tcW w:type="dxa" w:w="3061"/>
            <w:shd w:val="clear" w:color="auto" w:fill="EEF2F7"/>
          </w:tcPr>
          <w:p>
            <w:r>
              <w:rPr>
                <w:sz w:val="19"/>
              </w:rPr>
              <w:t>Model prices</w:t>
            </w:r>
          </w:p>
        </w:tc>
        <w:tc>
          <w:tcPr>
            <w:tcW w:type="dxa" w:w="2494"/>
            <w:shd w:val="clear" w:color="auto" w:fill="EEF2F7"/>
          </w:tcPr>
          <w:p>
            <w:r>
              <w:rPr>
                <w:sz w:val="19"/>
              </w:rPr>
              <w:t>Built-in (Oct 2026)</w:t>
            </w:r>
          </w:p>
        </w:tc>
        <w:tc>
          <w:tcPr>
            <w:tcW w:type="dxa" w:w="4082"/>
            <w:shd w:val="clear" w:color="auto" w:fill="EEF2F7"/>
          </w:tcPr>
          <w:p>
            <w:r>
              <w:rPr>
                <w:sz w:val="19"/>
              </w:rPr>
              <w:t>Cost estimates and budgets; editable</w:t>
            </w:r>
          </w:p>
        </w:tc>
      </w:tr>
      <w:tr>
        <w:trPr>
          <w:cantSplit w:val="true"/>
        </w:trPr>
        <w:tc>
          <w:tcPr>
            <w:tcW w:type="dxa" w:w="3061"/>
          </w:tcPr>
          <w:p>
            <w:r>
              <w:rPr>
                <w:sz w:val="19"/>
              </w:rPr>
              <w:t>Daily / monthly budget</w:t>
            </w:r>
          </w:p>
        </w:tc>
        <w:tc>
          <w:tcPr>
            <w:tcW w:type="dxa" w:w="2494"/>
          </w:tcPr>
          <w:p>
            <w:r>
              <w:rPr>
                <w:sz w:val="19"/>
              </w:rPr>
              <w:t>None</w:t>
            </w:r>
          </w:p>
        </w:tc>
        <w:tc>
          <w:tcPr>
            <w:tcW w:type="dxa" w:w="4082"/>
          </w:tcPr>
          <w:p>
            <w:r>
              <w:rPr>
                <w:sz w:val="19"/>
              </w:rPr>
              <w:t>Stops AI use when reached (offline fallback)</w:t>
            </w:r>
          </w:p>
        </w:tc>
      </w:tr>
      <w:tr>
        <w:trPr>
          <w:cantSplit w:val="true"/>
        </w:trPr>
        <w:tc>
          <w:tcPr>
            <w:tcW w:type="dxa" w:w="3061"/>
            <w:shd w:val="clear" w:color="auto" w:fill="EEF2F7"/>
          </w:tcPr>
          <w:p>
            <w:r>
              <w:rPr>
                <w:sz w:val="19"/>
              </w:rPr>
              <w:t>Daily goal</w:t>
            </w:r>
          </w:p>
        </w:tc>
        <w:tc>
          <w:tcPr>
            <w:tcW w:type="dxa" w:w="2494"/>
            <w:shd w:val="clear" w:color="auto" w:fill="EEF2F7"/>
          </w:tcPr>
          <w:p>
            <w:r>
              <w:rPr>
                <w:sz w:val="19"/>
              </w:rPr>
              <w:t>100</w:t>
            </w:r>
          </w:p>
        </w:tc>
        <w:tc>
          <w:tcPr>
            <w:tcW w:type="dxa" w:w="4082"/>
            <w:shd w:val="clear" w:color="auto" w:fill="EEF2F7"/>
          </w:tcPr>
          <w:p>
            <w:r>
              <w:rPr>
                <w:sz w:val="19"/>
              </w:rPr>
              <w:t>Dashboard target</w:t>
            </w:r>
          </w:p>
        </w:tc>
      </w:tr>
      <w:tr>
        <w:trPr>
          <w:cantSplit w:val="true"/>
        </w:trPr>
        <w:tc>
          <w:tcPr>
            <w:tcW w:type="dxa" w:w="3061"/>
          </w:tcPr>
          <w:p>
            <w:r>
              <w:rPr>
                <w:sz w:val="19"/>
              </w:rPr>
              <w:t>Workers</w:t>
            </w:r>
          </w:p>
        </w:tc>
        <w:tc>
          <w:tcPr>
            <w:tcW w:type="dxa" w:w="2494"/>
          </w:tcPr>
          <w:p>
            <w:r>
              <w:rPr>
                <w:sz w:val="19"/>
              </w:rPr>
              <w:t>2</w:t>
            </w:r>
          </w:p>
        </w:tc>
        <w:tc>
          <w:tcPr>
            <w:tcW w:type="dxa" w:w="4082"/>
          </w:tcPr>
          <w:p>
            <w:r>
              <w:rPr>
                <w:sz w:val="19"/>
              </w:rPr>
              <w:t>Background tasks running at once (1–8)</w:t>
            </w:r>
          </w:p>
        </w:tc>
      </w:tr>
      <w:tr>
        <w:trPr>
          <w:cantSplit w:val="true"/>
        </w:trPr>
        <w:tc>
          <w:tcPr>
            <w:tcW w:type="dxa" w:w="3061"/>
            <w:shd w:val="clear" w:color="auto" w:fill="EEF2F7"/>
          </w:tcPr>
          <w:p>
            <w:r>
              <w:rPr>
                <w:sz w:val="19"/>
              </w:rPr>
              <w:t>Extract resumes with AI</w:t>
            </w:r>
          </w:p>
        </w:tc>
        <w:tc>
          <w:tcPr>
            <w:tcW w:type="dxa" w:w="2494"/>
            <w:shd w:val="clear" w:color="auto" w:fill="EEF2F7"/>
          </w:tcPr>
          <w:p>
            <w:r>
              <w:rPr>
                <w:sz w:val="19"/>
              </w:rPr>
              <w:t>On</w:t>
            </w:r>
          </w:p>
        </w:tc>
        <w:tc>
          <w:tcPr>
            <w:tcW w:type="dxa" w:w="4082"/>
            <w:shd w:val="clear" w:color="auto" w:fill="EEF2F7"/>
          </w:tcPr>
          <w:p>
            <w:r>
              <w:rPr>
                <w:sz w:val="19"/>
              </w:rPr>
              <w:t>AI reading of imported resumes when a key is set</w:t>
            </w:r>
          </w:p>
        </w:tc>
      </w:tr>
      <w:tr>
        <w:trPr>
          <w:cantSplit w:val="true"/>
        </w:trPr>
        <w:tc>
          <w:tcPr>
            <w:tcW w:type="dxa" w:w="3061"/>
          </w:tcPr>
          <w:p>
            <w:r>
              <w:rPr>
                <w:sz w:val="19"/>
              </w:rPr>
              <w:t>Semantic skill matching</w:t>
            </w:r>
          </w:p>
        </w:tc>
        <w:tc>
          <w:tcPr>
            <w:tcW w:type="dxa" w:w="2494"/>
          </w:tcPr>
          <w:p>
            <w:r>
              <w:rPr>
                <w:sz w:val="19"/>
              </w:rPr>
              <w:t>On</w:t>
            </w:r>
          </w:p>
        </w:tc>
        <w:tc>
          <w:tcPr>
            <w:tcW w:type="dxa" w:w="4082"/>
          </w:tcPr>
          <w:p>
            <w:r>
              <w:rPr>
                <w:sz w:val="19"/>
              </w:rPr>
              <w:t>AI check of differently named skills for the top 5</w:t>
            </w:r>
          </w:p>
        </w:tc>
      </w:tr>
      <w:tr>
        <w:trPr>
          <w:cantSplit w:val="true"/>
        </w:trPr>
        <w:tc>
          <w:tcPr>
            <w:tcW w:type="dxa" w:w="3061"/>
            <w:shd w:val="clear" w:color="auto" w:fill="EEF2F7"/>
          </w:tcPr>
          <w:p>
            <w:r>
              <w:rPr>
                <w:sz w:val="19"/>
              </w:rPr>
              <w:t>Matching weights</w:t>
            </w:r>
          </w:p>
        </w:tc>
        <w:tc>
          <w:tcPr>
            <w:tcW w:type="dxa" w:w="2494"/>
            <w:shd w:val="clear" w:color="auto" w:fill="EEF2F7"/>
          </w:tcPr>
          <w:p>
            <w:r>
              <w:rPr>
                <w:sz w:val="19"/>
              </w:rPr>
              <w:t>35/25/15/10/10/5</w:t>
            </w:r>
          </w:p>
        </w:tc>
        <w:tc>
          <w:tcPr>
            <w:tcW w:type="dxa" w:w="4082"/>
            <w:shd w:val="clear" w:color="auto" w:fill="EEF2F7"/>
          </w:tcPr>
          <w:p>
            <w:r>
              <w:rPr>
                <w:sz w:val="19"/>
              </w:rPr>
              <w:t>Score composition</w:t>
            </w:r>
          </w:p>
        </w:tc>
      </w:tr>
      <w:tr>
        <w:trPr>
          <w:cantSplit w:val="true"/>
        </w:trPr>
        <w:tc>
          <w:tcPr>
            <w:tcW w:type="dxa" w:w="3061"/>
          </w:tcPr>
          <w:p>
            <w:r>
              <w:rPr>
                <w:sz w:val="19"/>
              </w:rPr>
              <w:t>Template</w:t>
            </w:r>
          </w:p>
        </w:tc>
        <w:tc>
          <w:tcPr>
            <w:tcW w:type="dxa" w:w="2494"/>
          </w:tcPr>
          <w:p>
            <w:r>
              <w:rPr>
                <w:sz w:val="19"/>
              </w:rPr>
              <w:t>Professional</w:t>
            </w:r>
          </w:p>
        </w:tc>
        <w:tc>
          <w:tcPr>
            <w:tcW w:type="dxa" w:w="4082"/>
          </w:tcPr>
          <w:p>
            <w:r>
              <w:rPr>
                <w:sz w:val="19"/>
              </w:rPr>
              <w:t>Look of every export and preview</w:t>
            </w:r>
          </w:p>
        </w:tc>
      </w:tr>
      <w:tr>
        <w:trPr>
          <w:cantSplit w:val="true"/>
        </w:trPr>
        <w:tc>
          <w:tcPr>
            <w:tcW w:type="dxa" w:w="3061"/>
            <w:shd w:val="clear" w:color="auto" w:fill="EEF2F7"/>
          </w:tcPr>
          <w:p>
            <w:r>
              <w:rPr>
                <w:sz w:val="19"/>
              </w:rPr>
              <w:t>PDF converter</w:t>
            </w:r>
          </w:p>
        </w:tc>
        <w:tc>
          <w:tcPr>
            <w:tcW w:type="dxa" w:w="2494"/>
            <w:shd w:val="clear" w:color="auto" w:fill="EEF2F7"/>
          </w:tcPr>
          <w:p>
            <w:r>
              <w:rPr>
                <w:sz w:val="19"/>
              </w:rPr>
              <w:t>Automatic</w:t>
            </w:r>
          </w:p>
        </w:tc>
        <w:tc>
          <w:tcPr>
            <w:tcW w:type="dxa" w:w="4082"/>
            <w:shd w:val="clear" w:color="auto" w:fill="EEF2F7"/>
          </w:tcPr>
          <w:p>
            <w:r>
              <w:rPr>
                <w:sz w:val="19"/>
              </w:rPr>
              <w:t>LibreOffice, then Word</w:t>
            </w:r>
          </w:p>
        </w:tc>
      </w:tr>
      <w:tr>
        <w:trPr>
          <w:cantSplit w:val="true"/>
        </w:trPr>
        <w:tc>
          <w:tcPr>
            <w:tcW w:type="dxa" w:w="3061"/>
          </w:tcPr>
          <w:p>
            <w:r>
              <w:rPr>
                <w:sz w:val="19"/>
              </w:rPr>
              <w:t>After generating</w:t>
            </w:r>
          </w:p>
        </w:tc>
        <w:tc>
          <w:tcPr>
            <w:tcW w:type="dxa" w:w="2494"/>
          </w:tcPr>
          <w:p>
            <w:r>
              <w:rPr>
                <w:sz w:val="19"/>
              </w:rPr>
              <w:t>Save automatically (hold errors)</w:t>
            </w:r>
          </w:p>
        </w:tc>
        <w:tc>
          <w:tcPr>
            <w:tcW w:type="dxa" w:w="4082"/>
          </w:tcPr>
          <w:p>
            <w:r>
              <w:rPr>
                <w:sz w:val="19"/>
              </w:rPr>
              <w:t>Automatic export or review first</w:t>
            </w:r>
          </w:p>
        </w:tc>
      </w:tr>
      <w:tr>
        <w:trPr>
          <w:cantSplit w:val="true"/>
        </w:trPr>
        <w:tc>
          <w:tcPr>
            <w:tcW w:type="dxa" w:w="3061"/>
            <w:shd w:val="clear" w:color="auto" w:fill="EEF2F7"/>
          </w:tcPr>
          <w:p>
            <w:r>
              <w:rPr>
                <w:sz w:val="19"/>
              </w:rPr>
              <w:t>Files to save</w:t>
            </w:r>
          </w:p>
        </w:tc>
        <w:tc>
          <w:tcPr>
            <w:tcW w:type="dxa" w:w="2494"/>
            <w:shd w:val="clear" w:color="auto" w:fill="EEF2F7"/>
          </w:tcPr>
          <w:p>
            <w:r>
              <w:rPr>
                <w:sz w:val="19"/>
              </w:rPr>
              <w:t>PDF only</w:t>
            </w:r>
          </w:p>
        </w:tc>
        <w:tc>
          <w:tcPr>
            <w:tcW w:type="dxa" w:w="4082"/>
            <w:shd w:val="clear" w:color="auto" w:fill="EEF2F7"/>
          </w:tcPr>
          <w:p>
            <w:r>
              <w:rPr>
                <w:sz w:val="19"/>
              </w:rPr>
              <w:t>PDF only, or PDF and Word</w:t>
            </w:r>
          </w:p>
        </w:tc>
      </w:tr>
      <w:tr>
        <w:trPr>
          <w:cantSplit w:val="true"/>
        </w:trPr>
        <w:tc>
          <w:tcPr>
            <w:tcW w:type="dxa" w:w="3061"/>
          </w:tcPr>
          <w:p>
            <w:r>
              <w:rPr>
                <w:sz w:val="19"/>
              </w:rPr>
              <w:t>Skip job URLs already in history</w:t>
            </w:r>
          </w:p>
        </w:tc>
        <w:tc>
          <w:tcPr>
            <w:tcW w:type="dxa" w:w="2494"/>
          </w:tcPr>
          <w:p>
            <w:r>
              <w:rPr>
                <w:sz w:val="19"/>
              </w:rPr>
              <w:t>On</w:t>
            </w:r>
          </w:p>
        </w:tc>
        <w:tc>
          <w:tcPr>
            <w:tcW w:type="dxa" w:w="4082"/>
          </w:tcPr>
          <w:p>
            <w:r>
              <w:rPr>
                <w:sz w:val="19"/>
              </w:rPr>
              <w:t>No repeat saving or generating of the same posting</w:t>
            </w:r>
          </w:p>
        </w:tc>
      </w:tr>
      <w:tr>
        <w:trPr>
          <w:cantSplit w:val="true"/>
        </w:trPr>
        <w:tc>
          <w:tcPr>
            <w:tcW w:type="dxa" w:w="3061"/>
            <w:shd w:val="clear" w:color="auto" w:fill="EEF2F7"/>
          </w:tcPr>
          <w:p>
            <w:r>
              <w:rPr>
                <w:sz w:val="19"/>
              </w:rPr>
              <w:t>Require verification of candidate details</w:t>
            </w:r>
          </w:p>
        </w:tc>
        <w:tc>
          <w:tcPr>
            <w:tcW w:type="dxa" w:w="2494"/>
            <w:shd w:val="clear" w:color="auto" w:fill="EEF2F7"/>
          </w:tcPr>
          <w:p>
            <w:r>
              <w:rPr>
                <w:sz w:val="19"/>
              </w:rPr>
              <w:t>Off</w:t>
            </w:r>
          </w:p>
        </w:tc>
        <w:tc>
          <w:tcPr>
            <w:tcW w:type="dxa" w:w="4082"/>
            <w:shd w:val="clear" w:color="auto" w:fill="EEF2F7"/>
          </w:tcPr>
          <w:p>
            <w:r>
              <w:rPr>
                <w:sz w:val="19"/>
              </w:rPr>
              <w:t>Off: profiles used as entered. On: ticked facts after review</w:t>
            </w:r>
          </w:p>
        </w:tc>
      </w:tr>
      <w:tr>
        <w:trPr>
          <w:cantSplit w:val="true"/>
        </w:trPr>
        <w:tc>
          <w:tcPr>
            <w:tcW w:type="dxa" w:w="3061"/>
          </w:tcPr>
          <w:p>
            <w:r>
              <w:rPr>
                <w:sz w:val="19"/>
              </w:rPr>
              <w:t>Instructions for the AI writer</w:t>
            </w:r>
          </w:p>
        </w:tc>
        <w:tc>
          <w:tcPr>
            <w:tcW w:type="dxa" w:w="2494"/>
          </w:tcPr>
          <w:p>
            <w:r>
              <w:rPr>
                <w:sz w:val="19"/>
              </w:rPr>
              <w:t>Empty</w:t>
            </w:r>
          </w:p>
        </w:tc>
        <w:tc>
          <w:tcPr>
            <w:tcW w:type="dxa" w:w="4082"/>
          </w:tcPr>
          <w:p>
            <w:r>
              <w:rPr>
                <w:sz w:val="19"/>
              </w:rPr>
              <w:t>Default wording/emphasis guidance for every application</w:t>
            </w:r>
          </w:p>
        </w:tc>
      </w:tr>
      <w:tr>
        <w:trPr>
          <w:cantSplit w:val="true"/>
        </w:trPr>
        <w:tc>
          <w:tcPr>
            <w:tcW w:type="dxa" w:w="3061"/>
            <w:shd w:val="clear" w:color="auto" w:fill="EEF2F7"/>
          </w:tcPr>
          <w:p>
            <w:r>
              <w:rPr>
                <w:sz w:val="19"/>
              </w:rPr>
              <w:t>Backup retention</w:t>
            </w:r>
          </w:p>
        </w:tc>
        <w:tc>
          <w:tcPr>
            <w:tcW w:type="dxa" w:w="2494"/>
            <w:shd w:val="clear" w:color="auto" w:fill="EEF2F7"/>
          </w:tcPr>
          <w:p>
            <w:r>
              <w:rPr>
                <w:sz w:val="19"/>
              </w:rPr>
              <w:t>14</w:t>
            </w:r>
          </w:p>
        </w:tc>
        <w:tc>
          <w:tcPr>
            <w:tcW w:type="dxa" w:w="4082"/>
            <w:shd w:val="clear" w:color="auto" w:fill="EEF2F7"/>
          </w:tcPr>
          <w:p>
            <w:r>
              <w:rPr>
                <w:sz w:val="19"/>
              </w:rPr>
              <w:t>Number of backups kept</w:t>
            </w:r>
          </w:p>
        </w:tc>
      </w:tr>
      <w:tr>
        <w:trPr>
          <w:cantSplit w:val="true"/>
        </w:trPr>
        <w:tc>
          <w:tcPr>
            <w:tcW w:type="dxa" w:w="3061"/>
          </w:tcPr>
          <w:p>
            <w:r>
              <w:rPr>
                <w:sz w:val="19"/>
              </w:rPr>
              <w:t>Theme</w:t>
            </w:r>
          </w:p>
        </w:tc>
        <w:tc>
          <w:tcPr>
            <w:tcW w:type="dxa" w:w="2494"/>
          </w:tcPr>
          <w:p>
            <w:r>
              <w:rPr>
                <w:sz w:val="19"/>
              </w:rPr>
              <w:t>System</w:t>
            </w:r>
          </w:p>
        </w:tc>
        <w:tc>
          <w:tcPr>
            <w:tcW w:type="dxa" w:w="4082"/>
          </w:tcPr>
          <w:p>
            <w:r>
              <w:rPr>
                <w:sz w:val="19"/>
              </w:rPr>
              <w:t>Light, dark or system</w:t>
            </w:r>
          </w:p>
        </w:tc>
      </w:tr>
    </w:tbl>
    <w:p/>
    <w:p>
      <w:pPr>
        <w:pStyle w:val="Heading1"/>
      </w:pPr>
      <w:r>
        <w:t>5. Content integrity rules</w:t>
      </w:r>
    </w:p>
    <w:p>
      <w:r>
        <w:t>These rules apply to every generated document, whatever the settings or instructions:</w:t>
      </w:r>
    </w:p>
    <w:p>
      <w:pPr>
        <w:pStyle w:val="ListBullet"/>
      </w:pPr>
      <w:r>
        <w:t>The candidate's profile is the only source of facts. The operator widens it by editing the profile (adding roles, bullets, skills, education, certifications).</w:t>
      </w:r>
    </w:p>
    <w:p>
      <w:pPr>
        <w:pStyle w:val="ListBullet"/>
      </w:pPr>
      <w:r>
        <w:t>The AI may rephrase, condense, reorder and emphasise profile content. It may not add employers, titles, dates, degrees, certifications, tools, technologies, metrics, numbers or achievements.</w:t>
      </w:r>
    </w:p>
    <w:p>
      <w:pPr>
        <w:pStyle w:val="ListBullet"/>
      </w:pPr>
      <w:r>
        <w:t>Output that breaks these rules is removed before the document is assembled, or flagged by validation; with automatic export, an application with errors is held for review.</w:t>
      </w:r>
    </w:p>
    <w:p>
      <w:pPr>
        <w:pStyle w:val="ListBullet"/>
      </w:pPr>
      <w:r>
        <w:t>Job descriptions and resumes are treated as data, never as instructions to the AI.</w:t>
      </w:r>
    </w:p>
    <w:p>
      <w:pPr>
        <w:pStyle w:val="Heading1"/>
      </w:pPr>
      <w:r>
        <w:t>6. Non-functional requirements (NFR)</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true"/>
        </w:trPr>
        <w:tc>
          <w:tcPr>
            <w:tcW w:type="dxa" w:w="1077"/>
            <w:shd w:val="clear" w:color="auto" w:fill="1F3A5F"/>
          </w:tcPr>
          <w:p>
            <w:pPr>
              <w:keepNext/>
            </w:pPr>
            <w:r>
              <w:rPr>
                <w:b/>
                <w:color w:val="FFFFFF"/>
                <w:sz w:val="19"/>
              </w:rPr>
              <w:t>ID</w:t>
            </w:r>
          </w:p>
        </w:tc>
        <w:tc>
          <w:tcPr>
            <w:tcW w:type="dxa" w:w="7597"/>
            <w:shd w:val="clear" w:color="auto" w:fill="1F3A5F"/>
          </w:tcPr>
          <w:p>
            <w:pPr>
              <w:keepNext/>
            </w:pPr>
            <w:r>
              <w:rPr>
                <w:b/>
                <w:color w:val="FFFFFF"/>
                <w:sz w:val="19"/>
              </w:rPr>
              <w:t>Requirement</w:t>
            </w:r>
          </w:p>
        </w:tc>
        <w:tc>
          <w:tcPr>
            <w:tcW w:type="dxa" w:w="964"/>
            <w:shd w:val="clear" w:color="auto" w:fill="1F3A5F"/>
          </w:tcPr>
          <w:p>
            <w:pPr>
              <w:keepNext/>
            </w:pPr>
            <w:r>
              <w:rPr>
                <w:b/>
                <w:color w:val="FFFFFF"/>
                <w:sz w:val="19"/>
              </w:rPr>
              <w:t>Since</w:t>
            </w:r>
          </w:p>
        </w:tc>
      </w:tr>
      <w:tr>
        <w:trPr>
          <w:cantSplit w:val="true"/>
        </w:trPr>
        <w:tc>
          <w:tcPr>
            <w:tcW w:type="dxa" w:w="1077"/>
          </w:tcPr>
          <w:p>
            <w:r>
              <w:rPr>
                <w:sz w:val="19"/>
              </w:rPr>
              <w:t>NFR-01</w:t>
            </w:r>
          </w:p>
        </w:tc>
        <w:tc>
          <w:tcPr>
            <w:tcW w:type="dxa" w:w="7597"/>
          </w:tcPr>
          <w:p>
            <w:r>
              <w:rPr>
                <w:sz w:val="19"/>
              </w:rPr>
              <w:t>Local-first: all data stays on the PC; only AI requests go to OpenAI, and only when a key is set. Without a key every feature works offline.</w:t>
            </w:r>
          </w:p>
        </w:tc>
        <w:tc>
          <w:tcPr>
            <w:tcW w:type="dxa" w:w="964"/>
          </w:tcPr>
          <w:p>
            <w:r>
              <w:rPr>
                <w:sz w:val="19"/>
              </w:rPr>
              <w:t>1.0</w:t>
            </w:r>
          </w:p>
        </w:tc>
      </w:tr>
      <w:tr>
        <w:trPr>
          <w:cantSplit w:val="true"/>
        </w:trPr>
        <w:tc>
          <w:tcPr>
            <w:tcW w:type="dxa" w:w="1077"/>
            <w:shd w:val="clear" w:color="auto" w:fill="EEF2F7"/>
          </w:tcPr>
          <w:p>
            <w:r>
              <w:rPr>
                <w:sz w:val="19"/>
              </w:rPr>
              <w:t>NFR-02</w:t>
            </w:r>
          </w:p>
        </w:tc>
        <w:tc>
          <w:tcPr>
            <w:tcW w:type="dxa" w:w="7597"/>
            <w:shd w:val="clear" w:color="auto" w:fill="EEF2F7"/>
          </w:tcPr>
          <w:p>
            <w:r>
              <w:rPr>
                <w:sz w:val="19"/>
              </w:rPr>
              <w:t>Security: backend listens on a random 127.0.0.1 port; every request needs a per-session 64-hex token passed through the environment (never the command line); host and CORS checks; the API key is never stored in the database or logs.</w:t>
            </w:r>
          </w:p>
        </w:tc>
        <w:tc>
          <w:tcPr>
            <w:tcW w:type="dxa" w:w="964"/>
            <w:shd w:val="clear" w:color="auto" w:fill="EEF2F7"/>
          </w:tcPr>
          <w:p>
            <w:r>
              <w:rPr>
                <w:sz w:val="19"/>
              </w:rPr>
              <w:t>1.0</w:t>
            </w:r>
          </w:p>
        </w:tc>
      </w:tr>
      <w:tr>
        <w:trPr>
          <w:cantSplit w:val="true"/>
        </w:trPr>
        <w:tc>
          <w:tcPr>
            <w:tcW w:type="dxa" w:w="1077"/>
          </w:tcPr>
          <w:p>
            <w:r>
              <w:rPr>
                <w:sz w:val="19"/>
              </w:rPr>
              <w:t>NFR-03</w:t>
            </w:r>
          </w:p>
        </w:tc>
        <w:tc>
          <w:tcPr>
            <w:tcW w:type="dxa" w:w="7597"/>
          </w:tcPr>
          <w:p>
            <w:r>
              <w:rPr>
                <w:sz w:val="19"/>
              </w:rPr>
              <w:t>Reliability: the backend is tied to the app window (Windows Job Object and parent watchdog) and can be restarted from the UI; no database write lock is held during AI calls; export is crash-safe.</w:t>
            </w:r>
          </w:p>
        </w:tc>
        <w:tc>
          <w:tcPr>
            <w:tcW w:type="dxa" w:w="964"/>
          </w:tcPr>
          <w:p>
            <w:r>
              <w:rPr>
                <w:sz w:val="19"/>
              </w:rPr>
              <w:t>1.0</w:t>
            </w:r>
          </w:p>
        </w:tc>
      </w:tr>
      <w:tr>
        <w:trPr>
          <w:cantSplit w:val="true"/>
        </w:trPr>
        <w:tc>
          <w:tcPr>
            <w:tcW w:type="dxa" w:w="1077"/>
            <w:shd w:val="clear" w:color="auto" w:fill="EEF2F7"/>
          </w:tcPr>
          <w:p>
            <w:r>
              <w:rPr>
                <w:sz w:val="19"/>
              </w:rPr>
              <w:t>NFR-04</w:t>
            </w:r>
          </w:p>
        </w:tc>
        <w:tc>
          <w:tcPr>
            <w:tcW w:type="dxa" w:w="7597"/>
            <w:shd w:val="clear" w:color="auto" w:fill="EEF2F7"/>
          </w:tcPr>
          <w:p>
            <w:r>
              <w:rPr>
                <w:sz w:val="19"/>
              </w:rPr>
              <w:t>Performance: Word document rendering about 30 ms; PDF conversion through Word about 3 s per document; resume and cover letter written in parallel.</w:t>
            </w:r>
          </w:p>
        </w:tc>
        <w:tc>
          <w:tcPr>
            <w:tcW w:type="dxa" w:w="964"/>
            <w:shd w:val="clear" w:color="auto" w:fill="EEF2F7"/>
          </w:tcPr>
          <w:p>
            <w:r>
              <w:rPr>
                <w:sz w:val="19"/>
              </w:rPr>
              <w:t>1.5</w:t>
            </w:r>
          </w:p>
        </w:tc>
      </w:tr>
      <w:tr>
        <w:trPr>
          <w:cantSplit w:val="true"/>
        </w:trPr>
        <w:tc>
          <w:tcPr>
            <w:tcW w:type="dxa" w:w="1077"/>
          </w:tcPr>
          <w:p>
            <w:r>
              <w:rPr>
                <w:sz w:val="19"/>
              </w:rPr>
              <w:t>NFR-05</w:t>
            </w:r>
          </w:p>
        </w:tc>
        <w:tc>
          <w:tcPr>
            <w:tcW w:type="dxa" w:w="7597"/>
          </w:tcPr>
          <w:p>
            <w:r>
              <w:rPr>
                <w:sz w:val="19"/>
              </w:rPr>
              <w:t>Data: SQLite with WAL and foreign keys; Alembic migrations 0001–0006 run automatically at launch; costs stored in integer micro-USD.</w:t>
            </w:r>
          </w:p>
        </w:tc>
        <w:tc>
          <w:tcPr>
            <w:tcW w:type="dxa" w:w="964"/>
          </w:tcPr>
          <w:p>
            <w:r>
              <w:rPr>
                <w:sz w:val="19"/>
              </w:rPr>
              <w:t>1.0</w:t>
            </w:r>
          </w:p>
        </w:tc>
      </w:tr>
      <w:tr>
        <w:trPr>
          <w:cantSplit w:val="true"/>
        </w:trPr>
        <w:tc>
          <w:tcPr>
            <w:tcW w:type="dxa" w:w="1077"/>
            <w:shd w:val="clear" w:color="auto" w:fill="EEF2F7"/>
          </w:tcPr>
          <w:p>
            <w:r>
              <w:rPr>
                <w:sz w:val="19"/>
              </w:rPr>
              <w:t>NFR-06</w:t>
            </w:r>
          </w:p>
        </w:tc>
        <w:tc>
          <w:tcPr>
            <w:tcW w:type="dxa" w:w="7597"/>
            <w:shd w:val="clear" w:color="auto" w:fill="EEF2F7"/>
          </w:tcPr>
          <w:p>
            <w:r>
              <w:rPr>
                <w:sz w:val="19"/>
              </w:rPr>
              <w:t>Installation: per-user NSIS installer (about 45 MB) bundling the frozen backend and the WebView2 bootstrapper; not yet code-signed (Windows SmartScreen shows More info → Run anyway).</w:t>
            </w:r>
          </w:p>
        </w:tc>
        <w:tc>
          <w:tcPr>
            <w:tcW w:type="dxa" w:w="964"/>
            <w:shd w:val="clear" w:color="auto" w:fill="EEF2F7"/>
          </w:tcPr>
          <w:p>
            <w:r>
              <w:rPr>
                <w:sz w:val="19"/>
              </w:rPr>
              <w:t>1.0</w:t>
            </w:r>
          </w:p>
        </w:tc>
      </w:tr>
    </w:tbl>
    <w:p/>
    <w:p>
      <w:pPr>
        <w:pStyle w:val="Heading1"/>
      </w:pPr>
      <w:r>
        <w:t>7. Data model</w:t>
      </w:r>
    </w:p>
    <w:tbl>
      <w:tblPr>
        <w:tblStyle w:val="TableGrid"/>
        <w:tblW w:type="auto" w:w="0"/>
        <w:jc w:val="center"/>
        <w:tblLook w:firstColumn="1" w:firstRow="1" w:lastColumn="0" w:lastRow="0" w:noHBand="0" w:noVBand="1" w:val="04A0"/>
      </w:tblPr>
      <w:tblGrid>
        <w:gridCol w:w="4986"/>
        <w:gridCol w:w="4986"/>
      </w:tblGrid>
      <w:tr>
        <w:trPr>
          <w:tblHeader w:val="true"/>
          <w:cantSplit w:val="true"/>
        </w:trPr>
        <w:tc>
          <w:tcPr>
            <w:tcW w:type="dxa" w:w="2268"/>
            <w:shd w:val="clear" w:color="auto" w:fill="1F3A5F"/>
          </w:tcPr>
          <w:p>
            <w:pPr>
              <w:keepNext/>
            </w:pPr>
            <w:r>
              <w:rPr>
                <w:b/>
                <w:color w:val="FFFFFF"/>
                <w:sz w:val="19"/>
              </w:rPr>
              <w:t>Table</w:t>
            </w:r>
          </w:p>
        </w:tc>
        <w:tc>
          <w:tcPr>
            <w:tcW w:type="dxa" w:w="7370"/>
            <w:shd w:val="clear" w:color="auto" w:fill="1F3A5F"/>
          </w:tcPr>
          <w:p>
            <w:pPr>
              <w:keepNext/>
            </w:pPr>
            <w:r>
              <w:rPr>
                <w:b/>
                <w:color w:val="FFFFFF"/>
                <w:sz w:val="19"/>
              </w:rPr>
              <w:t>Holds</w:t>
            </w:r>
          </w:p>
        </w:tc>
      </w:tr>
      <w:tr>
        <w:trPr>
          <w:cantSplit w:val="true"/>
        </w:trPr>
        <w:tc>
          <w:tcPr>
            <w:tcW w:type="dxa" w:w="2268"/>
          </w:tcPr>
          <w:p>
            <w:r>
              <w:rPr>
                <w:sz w:val="19"/>
              </w:rPr>
              <w:t>candidates</w:t>
            </w:r>
          </w:p>
        </w:tc>
        <w:tc>
          <w:tcPr>
            <w:tcW w:type="dxa" w:w="7370"/>
          </w:tcPr>
          <w:p>
            <w:r>
              <w:rPr>
                <w:sz w:val="19"/>
              </w:rPr>
              <w:t>Contact details, profile (roles, bullets, education, certifications, summary, authorization), preferences, consent and review dates, status</w:t>
            </w:r>
          </w:p>
        </w:tc>
      </w:tr>
      <w:tr>
        <w:trPr>
          <w:cantSplit w:val="true"/>
        </w:trPr>
        <w:tc>
          <w:tcPr>
            <w:tcW w:type="dxa" w:w="2268"/>
            <w:shd w:val="clear" w:color="auto" w:fill="EEF2F7"/>
          </w:tcPr>
          <w:p>
            <w:r>
              <w:rPr>
                <w:sz w:val="19"/>
              </w:rPr>
              <w:t>resume_versions</w:t>
            </w:r>
          </w:p>
        </w:tc>
        <w:tc>
          <w:tcPr>
            <w:tcW w:type="dxa" w:w="7370"/>
            <w:shd w:val="clear" w:color="auto" w:fill="EEF2F7"/>
          </w:tcPr>
          <w:p>
            <w:r>
              <w:rPr>
                <w:sz w:val="19"/>
              </w:rPr>
              <w:t>Original file path, hash, extracted text, parsed profile, review status per version</w:t>
            </w:r>
          </w:p>
        </w:tc>
      </w:tr>
      <w:tr>
        <w:trPr>
          <w:cantSplit w:val="true"/>
        </w:trPr>
        <w:tc>
          <w:tcPr>
            <w:tcW w:type="dxa" w:w="2268"/>
          </w:tcPr>
          <w:p>
            <w:r>
              <w:rPr>
                <w:sz w:val="19"/>
              </w:rPr>
              <w:t>candidate_skills</w:t>
            </w:r>
          </w:p>
        </w:tc>
        <w:tc>
          <w:tcPr>
            <w:tcW w:type="dxa" w:w="7370"/>
          </w:tcPr>
          <w:p>
            <w:r>
              <w:rPr>
                <w:sz w:val="19"/>
              </w:rPr>
              <w:t>Skill name, normalized name, evidence note, status (use / verified / don't use), source version</w:t>
            </w:r>
          </w:p>
        </w:tc>
      </w:tr>
      <w:tr>
        <w:trPr>
          <w:cantSplit w:val="true"/>
        </w:trPr>
        <w:tc>
          <w:tcPr>
            <w:tcW w:type="dxa" w:w="2268"/>
            <w:shd w:val="clear" w:color="auto" w:fill="EEF2F7"/>
          </w:tcPr>
          <w:p>
            <w:r>
              <w:rPr>
                <w:sz w:val="19"/>
              </w:rPr>
              <w:t>jobs</w:t>
            </w:r>
          </w:p>
        </w:tc>
        <w:tc>
          <w:tcPr>
            <w:tcW w:type="dxa" w:w="7370"/>
            <w:shd w:val="clear" w:color="auto" w:fill="EEF2F7"/>
          </w:tcPr>
          <w:p>
            <w:r>
              <w:rPr>
                <w:sz w:val="19"/>
              </w:rPr>
              <w:t>URL and normalized URL, job description, details, requirements, status, warnings</w:t>
            </w:r>
          </w:p>
        </w:tc>
      </w:tr>
      <w:tr>
        <w:trPr>
          <w:cantSplit w:val="true"/>
        </w:trPr>
        <w:tc>
          <w:tcPr>
            <w:tcW w:type="dxa" w:w="2268"/>
          </w:tcPr>
          <w:p>
            <w:r>
              <w:rPr>
                <w:sz w:val="19"/>
              </w:rPr>
              <w:t>candidate_matches</w:t>
            </w:r>
          </w:p>
        </w:tc>
        <w:tc>
          <w:tcPr>
            <w:tcW w:type="dxa" w:w="7370"/>
          </w:tcPr>
          <w:p>
            <w:r>
              <w:rPr>
                <w:sz w:val="19"/>
              </w:rPr>
              <w:t>Per job and candidate: score, eligibility, rank, matching details</w:t>
            </w:r>
          </w:p>
        </w:tc>
      </w:tr>
      <w:tr>
        <w:trPr>
          <w:cantSplit w:val="true"/>
        </w:trPr>
        <w:tc>
          <w:tcPr>
            <w:tcW w:type="dxa" w:w="2268"/>
            <w:shd w:val="clear" w:color="auto" w:fill="EEF2F7"/>
          </w:tcPr>
          <w:p>
            <w:r>
              <w:rPr>
                <w:sz w:val="19"/>
              </w:rPr>
              <w:t>applications</w:t>
            </w:r>
          </w:p>
        </w:tc>
        <w:tc>
          <w:tcPr>
            <w:tcW w:type="dxa" w:w="7370"/>
            <w:shd w:val="clear" w:color="auto" w:fill="EEF2F7"/>
          </w:tcPr>
          <w:p>
            <w:r>
              <w:rPr>
                <w:sz w:val="19"/>
              </w:rPr>
              <w:t>Job, candidate, date and day number, status, selection method and reason, profile snapshot, instructions, approval, output folder, PDF status</w:t>
            </w:r>
          </w:p>
        </w:tc>
      </w:tr>
      <w:tr>
        <w:trPr>
          <w:cantSplit w:val="true"/>
        </w:trPr>
        <w:tc>
          <w:tcPr>
            <w:tcW w:type="dxa" w:w="2268"/>
          </w:tcPr>
          <w:p>
            <w:r>
              <w:rPr>
                <w:sz w:val="19"/>
              </w:rPr>
              <w:t>documents</w:t>
            </w:r>
          </w:p>
        </w:tc>
        <w:tc>
          <w:tcPr>
            <w:tcW w:type="dxa" w:w="7370"/>
          </w:tcPr>
          <w:p>
            <w:r>
              <w:rPr>
                <w:sz w:val="19"/>
              </w:rPr>
              <w:t>Versioned resume and cover letter content, issues, origin, approval</w:t>
            </w:r>
          </w:p>
        </w:tc>
      </w:tr>
      <w:tr>
        <w:trPr>
          <w:cantSplit w:val="true"/>
        </w:trPr>
        <w:tc>
          <w:tcPr>
            <w:tcW w:type="dxa" w:w="2268"/>
            <w:shd w:val="clear" w:color="auto" w:fill="EEF2F7"/>
          </w:tcPr>
          <w:p>
            <w:r>
              <w:rPr>
                <w:sz w:val="19"/>
              </w:rPr>
              <w:t>generation_runs</w:t>
            </w:r>
          </w:p>
        </w:tc>
        <w:tc>
          <w:tcPr>
            <w:tcW w:type="dxa" w:w="7370"/>
            <w:shd w:val="clear" w:color="auto" w:fill="EEF2F7"/>
          </w:tcPr>
          <w:p>
            <w:r>
              <w:rPr>
                <w:sz w:val="19"/>
              </w:rPr>
              <w:t>Each AI call: operation, model, tokens, cost, outcome</w:t>
            </w:r>
          </w:p>
        </w:tc>
      </w:tr>
      <w:tr>
        <w:trPr>
          <w:cantSplit w:val="true"/>
        </w:trPr>
        <w:tc>
          <w:tcPr>
            <w:tcW w:type="dxa" w:w="2268"/>
          </w:tcPr>
          <w:p>
            <w:r>
              <w:rPr>
                <w:sz w:val="19"/>
              </w:rPr>
              <w:t>processing_jobs</w:t>
            </w:r>
          </w:p>
        </w:tc>
        <w:tc>
          <w:tcPr>
            <w:tcW w:type="dxa" w:w="7370"/>
          </w:tcPr>
          <w:p>
            <w:r>
              <w:rPr>
                <w:sz w:val="19"/>
              </w:rPr>
              <w:t>Background tasks: type, status, attempts, backoff, idempotency key, progress, error</w:t>
            </w:r>
          </w:p>
        </w:tc>
      </w:tr>
      <w:tr>
        <w:trPr>
          <w:cantSplit w:val="true"/>
        </w:trPr>
        <w:tc>
          <w:tcPr>
            <w:tcW w:type="dxa" w:w="2268"/>
            <w:shd w:val="clear" w:color="auto" w:fill="EEF2F7"/>
          </w:tcPr>
          <w:p>
            <w:r>
              <w:rPr>
                <w:sz w:val="19"/>
              </w:rPr>
              <w:t>resume_templates</w:t>
            </w:r>
          </w:p>
        </w:tc>
        <w:tc>
          <w:tcPr>
            <w:tcW w:type="dxa" w:w="7370"/>
            <w:shd w:val="clear" w:color="auto" w:fill="EEF2F7"/>
          </w:tcPr>
          <w:p>
            <w:r>
              <w:rPr>
                <w:sz w:val="19"/>
              </w:rPr>
              <w:t>Template name and visual style</w:t>
            </w:r>
          </w:p>
        </w:tc>
      </w:tr>
      <w:tr>
        <w:trPr>
          <w:cantSplit w:val="true"/>
        </w:trPr>
        <w:tc>
          <w:tcPr>
            <w:tcW w:type="dxa" w:w="2268"/>
          </w:tcPr>
          <w:p>
            <w:r>
              <w:rPr>
                <w:sz w:val="19"/>
              </w:rPr>
              <w:t>settings</w:t>
            </w:r>
          </w:p>
        </w:tc>
        <w:tc>
          <w:tcPr>
            <w:tcW w:type="dxa" w:w="7370"/>
          </w:tcPr>
          <w:p>
            <w:r>
              <w:rPr>
                <w:sz w:val="19"/>
              </w:rPr>
              <w:t>Key/value application settings</w:t>
            </w:r>
          </w:p>
        </w:tc>
      </w:tr>
    </w:tbl>
    <w:p/>
    <w:p>
      <w:pPr>
        <w:pStyle w:val="Heading1"/>
      </w:pPr>
      <w:r>
        <w:t>8. API summary</w:t>
      </w:r>
    </w:p>
    <w:p>
      <w:r>
        <w:t>All routes except /health require the session token. Errors use {"error": {"code", "message", "details"}}.</w:t>
      </w:r>
    </w:p>
    <w:tbl>
      <w:tblPr>
        <w:tblStyle w:val="TableGrid"/>
        <w:tblW w:type="auto" w:w="0"/>
        <w:jc w:val="center"/>
        <w:tblLook w:firstColumn="1" w:firstRow="1" w:lastColumn="0" w:lastRow="0" w:noHBand="0" w:noVBand="1" w:val="04A0"/>
      </w:tblPr>
      <w:tblGrid>
        <w:gridCol w:w="4986"/>
        <w:gridCol w:w="4986"/>
      </w:tblGrid>
      <w:tr>
        <w:trPr>
          <w:tblHeader w:val="true"/>
          <w:cantSplit w:val="true"/>
        </w:trPr>
        <w:tc>
          <w:tcPr>
            <w:tcW w:type="dxa" w:w="1814"/>
            <w:shd w:val="clear" w:color="auto" w:fill="1F3A5F"/>
          </w:tcPr>
          <w:p>
            <w:pPr>
              <w:keepNext/>
            </w:pPr>
            <w:r>
              <w:rPr>
                <w:b/>
                <w:color w:val="FFFFFF"/>
                <w:sz w:val="19"/>
              </w:rPr>
              <w:t>Area</w:t>
            </w:r>
          </w:p>
        </w:tc>
        <w:tc>
          <w:tcPr>
            <w:tcW w:type="dxa" w:w="7824"/>
            <w:shd w:val="clear" w:color="auto" w:fill="1F3A5F"/>
          </w:tcPr>
          <w:p>
            <w:pPr>
              <w:keepNext/>
            </w:pPr>
            <w:r>
              <w:rPr>
                <w:b/>
                <w:color w:val="FFFFFF"/>
                <w:sz w:val="19"/>
              </w:rPr>
              <w:t>Routes</w:t>
            </w:r>
          </w:p>
        </w:tc>
      </w:tr>
      <w:tr>
        <w:trPr>
          <w:cantSplit w:val="true"/>
        </w:trPr>
        <w:tc>
          <w:tcPr>
            <w:tcW w:type="dxa" w:w="1814"/>
          </w:tcPr>
          <w:p>
            <w:r>
              <w:rPr>
                <w:sz w:val="19"/>
              </w:rPr>
              <w:t>Health, settings</w:t>
            </w:r>
          </w:p>
        </w:tc>
        <w:tc>
          <w:tcPr>
            <w:tcW w:type="dxa" w:w="7824"/>
          </w:tcPr>
          <w:p>
            <w:r>
              <w:rPr>
                <w:sz w:val="19"/>
              </w:rPr>
              <w:t>GET /health · GET/PATCH /settings · PUT/DELETE /settings/secrets/{name} · GET /dashboard/summary</w:t>
            </w:r>
          </w:p>
        </w:tc>
      </w:tr>
      <w:tr>
        <w:trPr>
          <w:cantSplit w:val="true"/>
        </w:trPr>
        <w:tc>
          <w:tcPr>
            <w:tcW w:type="dxa" w:w="1814"/>
            <w:shd w:val="clear" w:color="auto" w:fill="EEF2F7"/>
          </w:tcPr>
          <w:p>
            <w:r>
              <w:rPr>
                <w:sz w:val="19"/>
              </w:rPr>
              <w:t>Candidates</w:t>
            </w:r>
          </w:p>
        </w:tc>
        <w:tc>
          <w:tcPr>
            <w:tcW w:type="dxa" w:w="7824"/>
            <w:shd w:val="clear" w:color="auto" w:fill="EEF2F7"/>
          </w:tcPr>
          <w:p>
            <w:r>
              <w:rPr>
                <w:sz w:val="19"/>
              </w:rPr>
              <w:t>GET/POST /candidates · POST /candidates/import · GET/PATCH/DELETE /candidates/{id} · POST /candidates/{id}/resumes · POST …/resumes/{vid}/reextract · POST …/apply-profile · POST …/review-complete · skills: POST, PATCH, DELETE, POST …/skills/bulk, POST …/skills/verify-with-evidence</w:t>
            </w:r>
          </w:p>
        </w:tc>
      </w:tr>
      <w:tr>
        <w:trPr>
          <w:cantSplit w:val="true"/>
        </w:trPr>
        <w:tc>
          <w:tcPr>
            <w:tcW w:type="dxa" w:w="1814"/>
          </w:tcPr>
          <w:p>
            <w:r>
              <w:rPr>
                <w:sz w:val="19"/>
              </w:rPr>
              <w:t>Jobs</w:t>
            </w:r>
          </w:p>
        </w:tc>
        <w:tc>
          <w:tcPr>
            <w:tcW w:type="dxa" w:w="7824"/>
          </w:tcPr>
          <w:p>
            <w:r>
              <w:rPr>
                <w:sz w:val="19"/>
              </w:rPr>
              <w:t>GET/POST /jobs · POST /jobs/batch (created / duplicate / skipped / invalid per item; optional process) · POST /jobs/process · GET/PATCH/DELETE /jobs/{id} · POST …/analyze · POST …/match · PUT …/requirements</w:t>
            </w:r>
          </w:p>
        </w:tc>
      </w:tr>
      <w:tr>
        <w:trPr>
          <w:cantSplit w:val="true"/>
        </w:trPr>
        <w:tc>
          <w:tcPr>
            <w:tcW w:type="dxa" w:w="1814"/>
            <w:shd w:val="clear" w:color="auto" w:fill="EEF2F7"/>
          </w:tcPr>
          <w:p>
            <w:r>
              <w:rPr>
                <w:sz w:val="19"/>
              </w:rPr>
              <w:t>Applications</w:t>
            </w:r>
          </w:p>
        </w:tc>
        <w:tc>
          <w:tcPr>
            <w:tcW w:type="dxa" w:w="7824"/>
            <w:shd w:val="clear" w:color="auto" w:fill="EEF2F7"/>
          </w:tcPr>
          <w:p>
            <w:r>
              <w:rPr>
                <w:sz w:val="19"/>
              </w:rPr>
              <w:t>GET/POST /applications · GET /applications/{id} · POST …/generate · PUT …/documents/{type} · GET …/documents/{type}/versions/{n} · POST …/approve · POST …/export · POST …/retry-pdf · POST …/outcome</w:t>
            </w:r>
          </w:p>
        </w:tc>
      </w:tr>
      <w:tr>
        <w:trPr>
          <w:cantSplit w:val="true"/>
        </w:trPr>
        <w:tc>
          <w:tcPr>
            <w:tcW w:type="dxa" w:w="1814"/>
          </w:tcPr>
          <w:p>
            <w:r>
              <w:rPr>
                <w:sz w:val="19"/>
              </w:rPr>
              <w:t>Processing</w:t>
            </w:r>
          </w:p>
        </w:tc>
        <w:tc>
          <w:tcPr>
            <w:tcW w:type="dxa" w:w="7824"/>
          </w:tcPr>
          <w:p>
            <w:r>
              <w:rPr>
                <w:sz w:val="19"/>
              </w:rPr>
              <w:t>GET /processing-jobs · GET /processing-jobs/{id} · POST …/retry · POST …/cancel</w:t>
            </w:r>
          </w:p>
        </w:tc>
      </w:tr>
      <w:tr>
        <w:trPr>
          <w:cantSplit w:val="true"/>
        </w:trPr>
        <w:tc>
          <w:tcPr>
            <w:tcW w:type="dxa" w:w="1814"/>
            <w:shd w:val="clear" w:color="auto" w:fill="EEF2F7"/>
          </w:tcPr>
          <w:p>
            <w:r>
              <w:rPr>
                <w:sz w:val="19"/>
              </w:rPr>
              <w:t>Templates</w:t>
            </w:r>
          </w:p>
        </w:tc>
        <w:tc>
          <w:tcPr>
            <w:tcW w:type="dxa" w:w="7824"/>
            <w:shd w:val="clear" w:color="auto" w:fill="EEF2F7"/>
          </w:tcPr>
          <w:p>
            <w:r>
              <w:rPr>
                <w:sz w:val="19"/>
              </w:rPr>
              <w:t>GET /templates · POST /templates/import · POST /templates/from-resume · PATCH/DELETE /templates/{id} · POST /templates/sample</w:t>
            </w:r>
          </w:p>
        </w:tc>
      </w:tr>
      <w:tr>
        <w:trPr>
          <w:cantSplit w:val="true"/>
        </w:trPr>
        <w:tc>
          <w:tcPr>
            <w:tcW w:type="dxa" w:w="1814"/>
          </w:tcPr>
          <w:p>
            <w:r>
              <w:rPr>
                <w:sz w:val="19"/>
              </w:rPr>
              <w:t>Operations</w:t>
            </w:r>
          </w:p>
        </w:tc>
        <w:tc>
          <w:tcPr>
            <w:tcW w:type="dxa" w:w="7824"/>
          </w:tcPr>
          <w:p>
            <w:r>
              <w:rPr>
                <w:sz w:val="19"/>
              </w:rPr>
              <w:t>GET /analytics · GET/POST /backups · POST /backups/restore · POST /system/open · POST /system/open-url · GET /system/pdf-converter</w:t>
            </w:r>
          </w:p>
        </w:tc>
      </w:tr>
    </w:tbl>
    <w:p/>
    <w:p>
      <w:pPr>
        <w:pStyle w:val="Heading1"/>
      </w:pPr>
      <w:r>
        <w:t>9. Version history</w:t>
      </w:r>
    </w:p>
    <w:tbl>
      <w:tblPr>
        <w:tblStyle w:val="TableGrid"/>
        <w:tblW w:type="auto" w:w="0"/>
        <w:jc w:val="center"/>
        <w:tblLook w:firstColumn="1" w:firstRow="1" w:lastColumn="0" w:lastRow="0" w:noHBand="0" w:noVBand="1" w:val="04A0"/>
      </w:tblPr>
      <w:tblGrid>
        <w:gridCol w:w="4986"/>
        <w:gridCol w:w="4986"/>
      </w:tblGrid>
      <w:tr>
        <w:trPr>
          <w:tblHeader w:val="true"/>
          <w:cantSplit w:val="true"/>
        </w:trPr>
        <w:tc>
          <w:tcPr>
            <w:tcW w:type="dxa" w:w="1247"/>
            <w:shd w:val="clear" w:color="auto" w:fill="1F3A5F"/>
          </w:tcPr>
          <w:p>
            <w:pPr>
              <w:keepNext/>
            </w:pPr>
            <w:r>
              <w:rPr>
                <w:b/>
                <w:color w:val="FFFFFF"/>
                <w:sz w:val="19"/>
              </w:rPr>
              <w:t>Version</w:t>
            </w:r>
          </w:p>
        </w:tc>
        <w:tc>
          <w:tcPr>
            <w:tcW w:type="dxa" w:w="8391"/>
            <w:shd w:val="clear" w:color="auto" w:fill="1F3A5F"/>
          </w:tcPr>
          <w:p>
            <w:pPr>
              <w:keepNext/>
            </w:pPr>
            <w:r>
              <w:rPr>
                <w:b/>
                <w:color w:val="FFFFFF"/>
                <w:sz w:val="19"/>
              </w:rPr>
              <w:t>Changes</w:t>
            </w:r>
          </w:p>
        </w:tc>
      </w:tr>
      <w:tr>
        <w:trPr>
          <w:cantSplit w:val="true"/>
        </w:trPr>
        <w:tc>
          <w:tcPr>
            <w:tcW w:type="dxa" w:w="1247"/>
          </w:tcPr>
          <w:p>
            <w:r>
              <w:rPr>
                <w:sz w:val="19"/>
              </w:rPr>
              <w:t>1.0.0</w:t>
            </w:r>
          </w:p>
        </w:tc>
        <w:tc>
          <w:tcPr>
            <w:tcW w:type="dxa" w:w="8391"/>
          </w:tcPr>
          <w:p>
            <w:r>
              <w:rPr>
                <w:sz w:val="19"/>
              </w:rPr>
              <w:t>Milestones 1–8 from the PRD: resume import and profiles, verification, jobs and requirement analysis, matching with hard gates, AI and offline generation, validation, review, export with PDF, background queue, analytics, budgets, backups, Windows installer.</w:t>
            </w:r>
          </w:p>
        </w:tc>
      </w:tr>
      <w:tr>
        <w:trPr>
          <w:cantSplit w:val="true"/>
        </w:trPr>
        <w:tc>
          <w:tcPr>
            <w:tcW w:type="dxa" w:w="1247"/>
            <w:shd w:val="clear" w:color="auto" w:fill="EEF2F7"/>
          </w:tcPr>
          <w:p>
            <w:r>
              <w:rPr>
                <w:sz w:val="19"/>
              </w:rPr>
              <w:t>1.1.0</w:t>
            </w:r>
          </w:p>
        </w:tc>
        <w:tc>
          <w:tcPr>
            <w:tcW w:type="dxa" w:w="8391"/>
            <w:shd w:val="clear" w:color="auto" w:fill="EEF2F7"/>
          </w:tcPr>
          <w:p>
            <w:r>
              <w:rPr>
                <w:sz w:val="19"/>
              </w:rPr>
              <w:t>Several jobs at once, save for later, one-click generation for saved or selected jobs; export folders by site and position + URL.</w:t>
            </w:r>
          </w:p>
        </w:tc>
      </w:tr>
      <w:tr>
        <w:trPr>
          <w:cantSplit w:val="true"/>
        </w:trPr>
        <w:tc>
          <w:tcPr>
            <w:tcW w:type="dxa" w:w="1247"/>
          </w:tcPr>
          <w:p>
            <w:r>
              <w:rPr>
                <w:sz w:val="19"/>
              </w:rPr>
              <w:t>1.2.0</w:t>
            </w:r>
          </w:p>
        </w:tc>
        <w:tc>
          <w:tcPr>
            <w:tcW w:type="dxa" w:w="8391"/>
          </w:tcPr>
          <w:p>
            <w:r>
              <w:rPr>
                <w:sz w:val="19"/>
              </w:rPr>
              <w:t>Document templates, including styles copied from existing resumes; one global template.</w:t>
            </w:r>
          </w:p>
        </w:tc>
      </w:tr>
      <w:tr>
        <w:trPr>
          <w:cantSplit w:val="true"/>
        </w:trPr>
        <w:tc>
          <w:tcPr>
            <w:tcW w:type="dxa" w:w="1247"/>
            <w:shd w:val="clear" w:color="auto" w:fill="EEF2F7"/>
          </w:tcPr>
          <w:p>
            <w:r>
              <w:rPr>
                <w:sz w:val="19"/>
              </w:rPr>
              <w:t>1.3.0</w:t>
            </w:r>
          </w:p>
        </w:tc>
        <w:tc>
          <w:tcPr>
            <w:tcW w:type="dxa" w:w="8391"/>
            <w:shd w:val="clear" w:color="auto" w:fill="EEF2F7"/>
          </w:tcPr>
          <w:p>
            <w:r>
              <w:rPr>
                <w:sz w:val="19"/>
              </w:rPr>
              <w:t>Reliable reading of real-world resume layouts; re-read one or all resumes; regeneration uses the current profile; fact-check limited to claims about the candidate.</w:t>
            </w:r>
          </w:p>
        </w:tc>
      </w:tr>
      <w:tr>
        <w:trPr>
          <w:cantSplit w:val="true"/>
        </w:trPr>
        <w:tc>
          <w:tcPr>
            <w:tcW w:type="dxa" w:w="1247"/>
          </w:tcPr>
          <w:p>
            <w:r>
              <w:rPr>
                <w:sz w:val="19"/>
              </w:rPr>
              <w:t>1.4.0</w:t>
            </w:r>
          </w:p>
        </w:tc>
        <w:tc>
          <w:tcPr>
            <w:tcW w:type="dxa" w:w="8391"/>
          </w:tcPr>
          <w:p>
            <w:r>
              <w:rPr>
                <w:sz w:val="19"/>
              </w:rPr>
              <w:t>Generate saves files straight away (no approval step unless errors); instructions for the AI writer; readiness warnings (e.g. education left out); default models gpt-6-luna / gpt-6.1-sol with October 2026 prices.</w:t>
            </w:r>
          </w:p>
        </w:tc>
      </w:tr>
      <w:tr>
        <w:trPr>
          <w:cantSplit w:val="true"/>
        </w:trPr>
        <w:tc>
          <w:tcPr>
            <w:tcW w:type="dxa" w:w="1247"/>
            <w:shd w:val="clear" w:color="auto" w:fill="EEF2F7"/>
          </w:tcPr>
          <w:p>
            <w:r>
              <w:rPr>
                <w:sz w:val="19"/>
              </w:rPr>
              <w:t>1.5.0</w:t>
            </w:r>
          </w:p>
        </w:tc>
        <w:tc>
          <w:tcPr>
            <w:tcW w:type="dxa" w:w="8391"/>
            <w:shd w:val="clear" w:color="auto" w:fill="EEF2F7"/>
          </w:tcPr>
          <w:p>
            <w:r>
              <w:rPr>
                <w:sz w:val="19"/>
              </w:rPr>
              <w:t>PDF-only output by default (no Word files); resume and cover letter written in parallel; faster PDF conversion.</w:t>
            </w:r>
          </w:p>
        </w:tc>
      </w:tr>
      <w:tr>
        <w:trPr>
          <w:cantSplit w:val="true"/>
        </w:trPr>
        <w:tc>
          <w:tcPr>
            <w:tcW w:type="dxa" w:w="1247"/>
          </w:tcPr>
          <w:p>
            <w:r>
              <w:rPr>
                <w:sz w:val="19"/>
              </w:rPr>
              <w:t>1.6.0</w:t>
            </w:r>
          </w:p>
        </w:tc>
        <w:tc>
          <w:tcPr>
            <w:tcW w:type="dxa" w:w="8391"/>
          </w:tcPr>
          <w:p>
            <w:r>
              <w:rPr>
                <w:sz w:val="19"/>
              </w:rPr>
              <w:t>Job URLs already in history are skipped (not saved or generated again).</w:t>
            </w:r>
          </w:p>
        </w:tc>
      </w:tr>
      <w:tr>
        <w:trPr>
          <w:cantSplit w:val="true"/>
        </w:trPr>
        <w:tc>
          <w:tcPr>
            <w:tcW w:type="dxa" w:w="1247"/>
            <w:shd w:val="clear" w:color="auto" w:fill="EEF2F7"/>
          </w:tcPr>
          <w:p>
            <w:r>
              <w:rPr>
                <w:sz w:val="19"/>
              </w:rPr>
              <w:t>1.7.0</w:t>
            </w:r>
          </w:p>
        </w:tc>
        <w:tc>
          <w:tcPr>
            <w:tcW w:type="dxa" w:w="8391"/>
            <w:shd w:val="clear" w:color="auto" w:fill="EEF2F7"/>
          </w:tcPr>
          <w:p>
            <w:r>
              <w:rPr>
                <w:sz w:val="19"/>
              </w:rPr>
              <w:t>Profiles used without verification by default; verification optional in Settings; paste a list of skills; Use / Don't use per skill.</w:t>
            </w:r>
          </w:p>
        </w:tc>
      </w:tr>
    </w:tbl>
    <w:p/>
    <w:p>
      <w:pPr>
        <w:pStyle w:val="Heading1"/>
      </w:pPr>
      <w:r>
        <w:t>10. Proposed next features (not implemented)</w:t>
      </w:r>
    </w:p>
    <w:tbl>
      <w:tblPr>
        <w:tblStyle w:val="TableGrid"/>
        <w:tblW w:type="auto" w:w="0"/>
        <w:jc w:val="center"/>
        <w:tblLook w:firstColumn="1" w:firstRow="1" w:lastColumn="0" w:lastRow="0" w:noHBand="0" w:noVBand="1" w:val="04A0"/>
      </w:tblPr>
      <w:tblGrid>
        <w:gridCol w:w="4986"/>
        <w:gridCol w:w="4986"/>
      </w:tblGrid>
      <w:tr>
        <w:trPr>
          <w:tblHeader w:val="true"/>
          <w:cantSplit w:val="true"/>
        </w:trPr>
        <w:tc>
          <w:tcPr>
            <w:tcW w:type="dxa" w:w="2381"/>
            <w:shd w:val="clear" w:color="auto" w:fill="1F3A5F"/>
          </w:tcPr>
          <w:p>
            <w:pPr>
              <w:keepNext/>
            </w:pPr>
            <w:r>
              <w:rPr>
                <w:b/>
                <w:color w:val="FFFFFF"/>
                <w:sz w:val="19"/>
              </w:rPr>
              <w:t>Feature</w:t>
            </w:r>
          </w:p>
        </w:tc>
        <w:tc>
          <w:tcPr>
            <w:tcW w:type="dxa" w:w="7257"/>
            <w:shd w:val="clear" w:color="auto" w:fill="1F3A5F"/>
          </w:tcPr>
          <w:p>
            <w:pPr>
              <w:keepNext/>
            </w:pPr>
            <w:r>
              <w:rPr>
                <w:b/>
                <w:color w:val="FFFFFF"/>
                <w:sz w:val="19"/>
              </w:rPr>
              <w:t>Description</w:t>
            </w:r>
          </w:p>
        </w:tc>
      </w:tr>
      <w:tr>
        <w:trPr>
          <w:cantSplit w:val="true"/>
        </w:trPr>
        <w:tc>
          <w:tcPr>
            <w:tcW w:type="dxa" w:w="2381"/>
          </w:tcPr>
          <w:p>
            <w:r>
              <w:rPr>
                <w:sz w:val="19"/>
              </w:rPr>
              <w:t>Missing-skills check</w:t>
            </w:r>
          </w:p>
        </w:tc>
        <w:tc>
          <w:tcPr>
            <w:tcW w:type="dxa" w:w="7257"/>
          </w:tcPr>
          <w:p>
            <w:r>
              <w:rPr>
                <w:sz w:val="19"/>
              </w:rPr>
              <w:t>Before generating (one job or a whole batch), list the skills the job descriptions ask for that the profile lacks, counted across jobs. The operator ticks the ones they have used and picks the role; an optional short note becomes an AI-written bullet under that role. Answers are kept in the profile for later jobs.</w:t>
            </w:r>
          </w:p>
        </w:tc>
      </w:tr>
      <w:tr>
        <w:trPr>
          <w:cantSplit w:val="true"/>
        </w:trPr>
        <w:tc>
          <w:tcPr>
            <w:tcW w:type="dxa" w:w="2381"/>
            <w:shd w:val="clear" w:color="auto" w:fill="EEF2F7"/>
          </w:tcPr>
          <w:p>
            <w:r>
              <w:rPr>
                <w:sz w:val="19"/>
              </w:rPr>
              <w:t>Experience interview</w:t>
            </w:r>
          </w:p>
        </w:tc>
        <w:tc>
          <w:tcPr>
            <w:tcW w:type="dxa" w:w="7257"/>
            <w:shd w:val="clear" w:color="auto" w:fill="EEF2F7"/>
          </w:tcPr>
          <w:p>
            <w:r>
              <w:rPr>
                <w:sz w:val="19"/>
              </w:rPr>
              <w:t>The AI asks short questions per role (technologies, projects, scale); the operator's answers become polished bullets and skills in the profile.</w:t>
            </w:r>
          </w:p>
        </w:tc>
      </w:tr>
      <w:tr>
        <w:trPr>
          <w:cantSplit w:val="true"/>
        </w:trPr>
        <w:tc>
          <w:tcPr>
            <w:tcW w:type="dxa" w:w="2381"/>
          </w:tcPr>
          <w:p>
            <w:r>
              <w:rPr>
                <w:sz w:val="19"/>
              </w:rPr>
              <w:t>Match-strength score</w:t>
            </w:r>
          </w:p>
        </w:tc>
        <w:tc>
          <w:tcPr>
            <w:tcW w:type="dxa" w:w="7257"/>
          </w:tcPr>
          <w:p>
            <w:r>
              <w:rPr>
                <w:sz w:val="19"/>
              </w:rPr>
              <w:t>For each tailored resume, keyword coverage of the job description (required and preferred skills found or missing), shown before and after profile changes.</w:t>
            </w:r>
          </w:p>
        </w:tc>
      </w:tr>
      <w:tr>
        <w:trPr>
          <w:cantSplit w:val="true"/>
        </w:trPr>
        <w:tc>
          <w:tcPr>
            <w:tcW w:type="dxa" w:w="2381"/>
            <w:shd w:val="clear" w:color="auto" w:fill="EEF2F7"/>
          </w:tcPr>
          <w:p>
            <w:r>
              <w:rPr>
                <w:sz w:val="19"/>
              </w:rPr>
              <w:t>Sample-resume benchmark</w:t>
            </w:r>
          </w:p>
        </w:tc>
        <w:tc>
          <w:tcPr>
            <w:tcW w:type="dxa" w:w="7257"/>
            <w:shd w:val="clear" w:color="auto" w:fill="EEF2F7"/>
          </w:tcPr>
          <w:p>
            <w:r>
              <w:rPr>
                <w:sz w:val="19"/>
              </w:rPr>
              <w:t>For a job description, a sample resume for a fictional person (invented name and companies), labelled as a sample and kept apart from candidates and exports, to compare against real tailored resumes.</w:t>
            </w:r>
          </w:p>
        </w:tc>
      </w:tr>
    </w:tbl>
    <w:p/>
    <w:p>
      <w:pPr>
        <w:pStyle w:val="Heading1"/>
      </w:pPr>
      <w:r>
        <w:t>11. Verification and acceptance</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val="true"/>
        </w:trPr>
        <w:tc>
          <w:tcPr>
            <w:tcW w:type="dxa" w:w="1871"/>
            <w:shd w:val="clear" w:color="auto" w:fill="1F3A5F"/>
          </w:tcPr>
          <w:p>
            <w:pPr>
              <w:keepNext/>
            </w:pPr>
            <w:r>
              <w:rPr>
                <w:b/>
                <w:color w:val="FFFFFF"/>
                <w:sz w:val="19"/>
              </w:rPr>
              <w:t>Layer</w:t>
            </w:r>
          </w:p>
        </w:tc>
        <w:tc>
          <w:tcPr>
            <w:tcW w:type="dxa" w:w="6066"/>
            <w:shd w:val="clear" w:color="auto" w:fill="1F3A5F"/>
          </w:tcPr>
          <w:p>
            <w:pPr>
              <w:keepNext/>
            </w:pPr>
            <w:r>
              <w:rPr>
                <w:b/>
                <w:color w:val="FFFFFF"/>
                <w:sz w:val="19"/>
              </w:rPr>
              <w:t>Coverage</w:t>
            </w:r>
          </w:p>
        </w:tc>
        <w:tc>
          <w:tcPr>
            <w:tcW w:type="dxa" w:w="1701"/>
            <w:shd w:val="clear" w:color="auto" w:fill="1F3A5F"/>
          </w:tcPr>
          <w:p>
            <w:pPr>
              <w:keepNext/>
            </w:pPr>
            <w:r>
              <w:rPr>
                <w:b/>
                <w:color w:val="FFFFFF"/>
                <w:sz w:val="19"/>
              </w:rPr>
              <w:t>Result</w:t>
            </w:r>
          </w:p>
        </w:tc>
      </w:tr>
      <w:tr>
        <w:trPr>
          <w:cantSplit w:val="true"/>
        </w:trPr>
        <w:tc>
          <w:tcPr>
            <w:tcW w:type="dxa" w:w="1871"/>
          </w:tcPr>
          <w:p>
            <w:r>
              <w:rPr>
                <w:sz w:val="19"/>
              </w:rPr>
              <w:t>Backend (pytest)</w:t>
            </w:r>
          </w:p>
        </w:tc>
        <w:tc>
          <w:tcPr>
            <w:tcW w:type="dxa" w:w="6066"/>
          </w:tcPr>
          <w:p>
            <w:r>
              <w:rPr>
                <w:sz w:val="19"/>
              </w:rPr>
              <w:t>Security, migrations, settings, parsing, import, isolation, matching and gates, generation truthfulness, validation, review, export layout, PDF fallback, queue, budgets, backups, batch jobs, templates, re-reading, automatic export, URL skipping, profiles without verification</w:t>
            </w:r>
          </w:p>
        </w:tc>
        <w:tc>
          <w:tcPr>
            <w:tcW w:type="dxa" w:w="1701"/>
          </w:tcPr>
          <w:p>
            <w:r>
              <w:rPr>
                <w:sz w:val="19"/>
              </w:rPr>
              <w:t>161 passed</w:t>
            </w:r>
          </w:p>
        </w:tc>
      </w:tr>
      <w:tr>
        <w:trPr>
          <w:cantSplit w:val="true"/>
        </w:trPr>
        <w:tc>
          <w:tcPr>
            <w:tcW w:type="dxa" w:w="1871"/>
            <w:shd w:val="clear" w:color="auto" w:fill="EEF2F7"/>
          </w:tcPr>
          <w:p>
            <w:r>
              <w:rPr>
                <w:sz w:val="19"/>
              </w:rPr>
              <w:t>Frontend (Vitest)</w:t>
            </w:r>
          </w:p>
        </w:tc>
        <w:tc>
          <w:tcPr>
            <w:tcW w:type="dxa" w:w="6066"/>
            <w:shd w:val="clear" w:color="auto" w:fill="EEF2F7"/>
          </w:tcPr>
          <w:p>
            <w:r>
              <w:rPr>
                <w:sz w:val="19"/>
              </w:rPr>
              <w:t>API client, navigation, dashboard, settings, import, job forms and duplicates, batch jobs, templates, re-reading, review, instructions, skipped URLs, skills list</w:t>
            </w:r>
          </w:p>
        </w:tc>
        <w:tc>
          <w:tcPr>
            <w:tcW w:type="dxa" w:w="1701"/>
            <w:shd w:val="clear" w:color="auto" w:fill="EEF2F7"/>
          </w:tcPr>
          <w:p>
            <w:r>
              <w:rPr>
                <w:sz w:val="19"/>
              </w:rPr>
              <w:t>61 passed</w:t>
            </w:r>
          </w:p>
        </w:tc>
      </w:tr>
      <w:tr>
        <w:trPr>
          <w:cantSplit w:val="true"/>
        </w:trPr>
        <w:tc>
          <w:tcPr>
            <w:tcW w:type="dxa" w:w="1871"/>
          </w:tcPr>
          <w:p>
            <w:r>
              <w:rPr>
                <w:sz w:val="19"/>
              </w:rPr>
              <w:t>Frozen build</w:t>
            </w:r>
          </w:p>
        </w:tc>
        <w:tc>
          <w:tcPr>
            <w:tcW w:type="dxa" w:w="6066"/>
          </w:tcPr>
          <w:p>
            <w:r>
              <w:rPr>
                <w:sz w:val="19"/>
              </w:rPr>
              <w:t>Packaged backend: import DOCX + PDF → match → generate → automatic export → batch job → template copy</w:t>
            </w:r>
          </w:p>
        </w:tc>
        <w:tc>
          <w:tcPr>
            <w:tcW w:type="dxa" w:w="1701"/>
          </w:tcPr>
          <w:p>
            <w:r>
              <w:rPr>
                <w:sz w:val="19"/>
              </w:rPr>
              <w:t>Passed</w:t>
            </w:r>
          </w:p>
        </w:tc>
      </w:tr>
    </w:tbl>
    <w:p/>
    <w:p>
      <w:r>
        <w:t>Build command:</w:t>
      </w:r>
    </w:p>
    <w:p>
      <w:pPr>
        <w:ind w:left="283"/>
      </w:pPr>
      <w:r>
        <w:rPr>
          <w:rFonts w:ascii="Consolas" w:hAnsi="Consolas"/>
          <w:sz w:val="20"/>
        </w:rPr>
        <w:t>cd desktop; npm run release</w:t>
      </w:r>
    </w:p>
    <w:p>
      <w:r>
        <w:t>Output: desktop\src-tauri\target\release\bundle\nsis\ResumeFlow AI_1.7.0_x64-setup.exe (set CARGO_TARGET_DIR to build into another folder while the installed app is running).</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