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6C" w:rsidRDefault="00C84A4D">
      <w:r>
        <w:tab/>
      </w:r>
      <w:r>
        <w:tab/>
      </w:r>
    </w:p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6F4DAE" w:rsidP="007305A8">
      <w:pPr>
        <w:jc w:val="center"/>
      </w:pPr>
      <w:r>
        <w:t>Лабораторная работа 2(</w:t>
      </w:r>
      <w:r w:rsidR="00C84A4D">
        <w:t>3</w:t>
      </w:r>
      <w:r>
        <w:t>)</w:t>
      </w:r>
    </w:p>
    <w:p w:rsidR="00C84A4D" w:rsidRDefault="00C84A4D" w:rsidP="007305A8">
      <w:pPr>
        <w:jc w:val="center"/>
      </w:pPr>
      <w:r>
        <w:t xml:space="preserve">«Изучение вопросов построения сетей </w:t>
      </w:r>
      <w:r>
        <w:rPr>
          <w:lang w:val="en-US"/>
        </w:rPr>
        <w:t>Fast</w:t>
      </w:r>
      <w:r w:rsidRPr="00C84A4D">
        <w:t xml:space="preserve"> </w:t>
      </w:r>
      <w:r>
        <w:rPr>
          <w:lang w:val="en-US"/>
        </w:rPr>
        <w:t>Ethernet</w:t>
      </w:r>
      <w:r>
        <w:t>»</w:t>
      </w:r>
    </w:p>
    <w:p w:rsidR="00C84A4D" w:rsidRDefault="00C84A4D" w:rsidP="007305A8">
      <w:pPr>
        <w:ind w:left="3540" w:firstLine="708"/>
      </w:pPr>
      <w:r>
        <w:t>Вариант 3</w:t>
      </w:r>
    </w:p>
    <w:p w:rsidR="00C84A4D" w:rsidRDefault="00C84A4D" w:rsidP="007305A8">
      <w:pPr>
        <w:jc w:val="center"/>
      </w:pPr>
      <w:r>
        <w:t>По дисциплине «Программное обеспечение локальных вычислительных сетей»</w:t>
      </w:r>
    </w:p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/>
    <w:p w:rsidR="00C84A4D" w:rsidRDefault="00C84A4D"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Капуста Е.В. 12492</w:t>
      </w:r>
    </w:p>
    <w:p w:rsidR="00C84A4D" w:rsidRDefault="00C84A4D">
      <w:r>
        <w:t xml:space="preserve">Проверил: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Гилевский П.Г.</w:t>
      </w:r>
    </w:p>
    <w:p w:rsidR="00C84A4D" w:rsidRDefault="00C84A4D"/>
    <w:p w:rsidR="00C84A4D" w:rsidRDefault="00C84A4D"/>
    <w:p w:rsidR="00C84A4D" w:rsidRDefault="00C84A4D"/>
    <w:p w:rsidR="00C84A4D" w:rsidRDefault="00C84A4D">
      <w:r>
        <w:tab/>
      </w:r>
      <w:r>
        <w:tab/>
      </w:r>
      <w:r>
        <w:tab/>
      </w:r>
      <w:r>
        <w:tab/>
      </w:r>
      <w:r>
        <w:tab/>
        <w:t>Минск 2014</w:t>
      </w:r>
    </w:p>
    <w:p w:rsidR="00C941EC" w:rsidRDefault="00C941EC">
      <w:r>
        <w:lastRenderedPageBreak/>
        <w:t>Задание:</w:t>
      </w:r>
    </w:p>
    <w:tbl>
      <w:tblPr>
        <w:tblW w:w="93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638"/>
        <w:gridCol w:w="570"/>
        <w:gridCol w:w="570"/>
        <w:gridCol w:w="664"/>
        <w:gridCol w:w="664"/>
        <w:gridCol w:w="570"/>
        <w:gridCol w:w="570"/>
        <w:gridCol w:w="664"/>
        <w:gridCol w:w="664"/>
        <w:gridCol w:w="1356"/>
        <w:gridCol w:w="1356"/>
      </w:tblGrid>
      <w:tr w:rsidR="005673C4" w:rsidRPr="000A4220" w:rsidTr="00551595">
        <w:trPr>
          <w:trHeight w:val="745"/>
          <w:tblCellSpacing w:w="0" w:type="dxa"/>
          <w:jc w:val="center"/>
        </w:trPr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H1,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D1,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L11,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L12,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H2,</w:t>
            </w:r>
          </w:p>
          <w:p w:rsidR="005673C4" w:rsidRPr="000A4220" w:rsidRDefault="003A2A88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D2,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L21,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L22,</w:t>
            </w:r>
          </w:p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Этажность здания 1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Этажность здания 2</w:t>
            </w:r>
          </w:p>
        </w:tc>
      </w:tr>
      <w:tr w:rsidR="005673C4" w:rsidRPr="000A4220" w:rsidTr="00551595">
        <w:trPr>
          <w:trHeight w:val="234"/>
          <w:tblCellSpacing w:w="0" w:type="dxa"/>
          <w:jc w:val="center"/>
        </w:trPr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max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</w:tr>
    </w:tbl>
    <w:p w:rsidR="00C941EC" w:rsidRDefault="00C941EC">
      <w:pPr>
        <w:rPr>
          <w:lang w:val="en-US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059"/>
        <w:gridCol w:w="1030"/>
        <w:gridCol w:w="14"/>
        <w:gridCol w:w="995"/>
        <w:gridCol w:w="14"/>
        <w:gridCol w:w="1009"/>
        <w:gridCol w:w="1009"/>
        <w:gridCol w:w="1009"/>
        <w:gridCol w:w="1009"/>
        <w:gridCol w:w="1009"/>
      </w:tblGrid>
      <w:tr w:rsidR="005673C4" w:rsidRPr="000A4220" w:rsidTr="00551595">
        <w:trPr>
          <w:tblCellSpacing w:w="0" w:type="dxa"/>
          <w:jc w:val="center"/>
        </w:trPr>
        <w:tc>
          <w:tcPr>
            <w:tcW w:w="118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10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Здание</w:t>
            </w:r>
          </w:p>
        </w:tc>
        <w:tc>
          <w:tcPr>
            <w:tcW w:w="1044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Этаж</w:t>
            </w:r>
          </w:p>
        </w:tc>
        <w:tc>
          <w:tcPr>
            <w:tcW w:w="60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Количество компьютеров</w:t>
            </w:r>
          </w:p>
        </w:tc>
      </w:tr>
      <w:tr w:rsidR="005673C4" w:rsidRPr="000A4220" w:rsidTr="004F1300">
        <w:trPr>
          <w:trHeight w:val="399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к.3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к.4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к.5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к.6</w:t>
            </w: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118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10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-</w:t>
            </w: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 </w:t>
            </w:r>
          </w:p>
        </w:tc>
      </w:tr>
    </w:tbl>
    <w:p w:rsidR="005673C4" w:rsidRDefault="005673C4">
      <w:pPr>
        <w:rPr>
          <w:lang w:val="en-US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100"/>
        <w:gridCol w:w="1210"/>
        <w:gridCol w:w="2793"/>
        <w:gridCol w:w="2766"/>
      </w:tblGrid>
      <w:tr w:rsidR="005673C4" w:rsidRPr="000A4220" w:rsidTr="00551595">
        <w:trPr>
          <w:tblCellSpacing w:w="0" w:type="dxa"/>
          <w:jc w:val="center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Здание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Этаж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среды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передачи</w:t>
            </w:r>
          </w:p>
        </w:tc>
        <w:tc>
          <w:tcPr>
            <w:tcW w:w="2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Тип среды передачи между зданиями</w:t>
            </w:r>
          </w:p>
        </w:tc>
      </w:tr>
      <w:tr w:rsidR="005673C4" w:rsidRPr="00863F22" w:rsidTr="00551595">
        <w:trPr>
          <w:tblCellSpacing w:w="0" w:type="dxa"/>
          <w:jc w:val="center"/>
        </w:trPr>
        <w:tc>
          <w:tcPr>
            <w:tcW w:w="14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1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27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 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AT&amp;T 2061)</w:t>
            </w:r>
          </w:p>
        </w:tc>
      </w:tr>
      <w:tr w:rsidR="005673C4" w:rsidRPr="00863F22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100BASE-T4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AT&amp;T 2041)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5673C4" w:rsidRPr="00863F22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100BASE-TX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AT&amp;T 1061)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  <w:tr w:rsidR="005673C4" w:rsidRPr="000A4220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100BASE-FX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5673C4" w:rsidRPr="00863F22" w:rsidTr="0055159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73C4" w:rsidRPr="000A4220" w:rsidRDefault="005673C4" w:rsidP="005515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100BASE-T4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br/>
              <w:t>(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кабель</w:t>
            </w:r>
            <w:r w:rsidRPr="000A4220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AT&amp;T 2061)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3C4" w:rsidRPr="000A4220" w:rsidRDefault="005673C4" w:rsidP="0055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</w:tr>
    </w:tbl>
    <w:p w:rsidR="005673C4" w:rsidRDefault="005673C4">
      <w:pPr>
        <w:rPr>
          <w:lang w:val="en-US"/>
        </w:rPr>
      </w:pPr>
    </w:p>
    <w:p w:rsidR="006F4DAE" w:rsidRPr="00863F22" w:rsidRDefault="006F4DAE">
      <w:pPr>
        <w:rPr>
          <w:lang w:val="en-US"/>
        </w:rPr>
      </w:pPr>
    </w:p>
    <w:tbl>
      <w:tblPr>
        <w:tblW w:w="5000" w:type="pct"/>
        <w:tblCellSpacing w:w="3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3"/>
      </w:tblGrid>
      <w:tr w:rsidR="005673C4" w:rsidRPr="000A4220" w:rsidTr="00551595">
        <w:trPr>
          <w:trHeight w:val="300"/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673C4" w:rsidRPr="005673C4" w:rsidRDefault="00E172A6" w:rsidP="0055159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Спецификация спроектированной</w:t>
            </w:r>
            <w:r w:rsidR="005673C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 xml:space="preserve"> сети: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4643"/>
              <w:gridCol w:w="129"/>
              <w:gridCol w:w="1511"/>
              <w:gridCol w:w="2018"/>
            </w:tblGrid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№№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Единица</w:t>
                  </w: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измерения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9339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Оборудование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C17359" w:rsidRDefault="005673C4" w:rsidP="00C1735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Репитер</w:t>
                  </w:r>
                  <w:r w:rsidR="00C173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C173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F4/TX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шт.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C17359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</w:tr>
            <w:tr w:rsidR="00C17359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17359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17359" w:rsidRPr="000A4220" w:rsidRDefault="00C17359" w:rsidP="00C1735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Репитер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FX/TX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17359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шт.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17359" w:rsidRPr="00C17359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  <w:r w:rsidR="005673C4"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Репитерный концентратор на 12 портов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6F4D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шт.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6F4DAE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  <w:r w:rsidR="005673C4"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  <w:r w:rsidR="005673C4"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6F4DAE" w:rsidP="006F4DA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Коммутатор на 6 портов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6F4D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шт.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6F4D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  <w:r w:rsidR="005673C4"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C17359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  <w:r w:rsidR="005673C4"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47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9339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Материалы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61171F" w:rsidRDefault="0061171F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AT&amp;T 2041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DE2B6E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349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61171F" w:rsidRDefault="0061171F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AT&amp;T 2061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6B2868" w:rsidP="006D21E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61171F" w:rsidRDefault="0061171F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AT&amp;T 1061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6D21EE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391</w:t>
                  </w: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Оптический кабель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F12967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590</w:t>
                  </w:r>
                  <w:bookmarkStart w:id="0" w:name="_GoBack"/>
                  <w:bookmarkEnd w:id="0"/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673C4" w:rsidRPr="000A4220" w:rsidTr="0061171F">
              <w:trPr>
                <w:tblCellSpacing w:w="0" w:type="dxa"/>
                <w:jc w:val="center"/>
              </w:trPr>
              <w:tc>
                <w:tcPr>
                  <w:tcW w:w="1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</w:t>
                  </w:r>
                </w:p>
              </w:tc>
              <w:tc>
                <w:tcPr>
                  <w:tcW w:w="4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42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64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673C4" w:rsidRPr="000A4220" w:rsidRDefault="005673C4" w:rsidP="0055159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A59A2" w:rsidRPr="000A4220" w:rsidRDefault="005A59A2" w:rsidP="002A17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673C4" w:rsidRDefault="002A17A8" w:rsidP="002A17A8">
      <w:pPr>
        <w:pStyle w:val="1"/>
        <w:rPr>
          <w:b/>
          <w:i/>
          <w:color w:val="auto"/>
          <w:sz w:val="36"/>
        </w:rPr>
      </w:pPr>
      <w:r w:rsidRPr="002A17A8">
        <w:rPr>
          <w:b/>
          <w:i/>
          <w:color w:val="auto"/>
          <w:sz w:val="36"/>
        </w:rPr>
        <w:lastRenderedPageBreak/>
        <w:t>Расчёты</w:t>
      </w:r>
    </w:p>
    <w:p w:rsidR="002A17A8" w:rsidRDefault="002A17A8" w:rsidP="002A17A8"/>
    <w:p w:rsidR="003A2B34" w:rsidRDefault="003A2B34" w:rsidP="0082673A">
      <w:pPr>
        <w:ind w:firstLine="708"/>
      </w:pPr>
      <w:r>
        <w:t>Примем нумерацию доменов 1-3 как этажи первого здания, и 4-5 – как этажи второго.</w:t>
      </w:r>
      <w:r w:rsidRPr="006F4DAE">
        <w:t xml:space="preserve"> </w:t>
      </w:r>
      <w:r>
        <w:t>Под номером 6 примем домен между двумя коммутаторами.</w:t>
      </w:r>
    </w:p>
    <w:p w:rsidR="0082673A" w:rsidRDefault="0082673A" w:rsidP="0082673A">
      <w:pPr>
        <w:ind w:firstLine="708"/>
      </w:pPr>
      <w:r>
        <w:t xml:space="preserve">Все домены удовлетворяют условиям работоспособности сети (модель </w:t>
      </w:r>
      <w:r w:rsidR="002441B4">
        <w:rPr>
          <w:lang w:val="en-US"/>
        </w:rPr>
        <w:t>Transmission</w:t>
      </w:r>
      <w:r w:rsidR="002441B4" w:rsidRPr="00527F88">
        <w:t xml:space="preserve"> </w:t>
      </w:r>
      <w:r w:rsidR="002441B4">
        <w:rPr>
          <w:lang w:val="en-US"/>
        </w:rPr>
        <w:t>Model</w:t>
      </w:r>
      <w:r w:rsidRPr="0082673A">
        <w:t xml:space="preserve"> 1). </w:t>
      </w:r>
    </w:p>
    <w:p w:rsidR="003A2B34" w:rsidRDefault="003A2B34" w:rsidP="0082673A">
      <w:pPr>
        <w:ind w:firstLine="708"/>
      </w:pPr>
    </w:p>
    <w:p w:rsidR="0082673A" w:rsidRDefault="0082673A" w:rsidP="0082673A">
      <w:pPr>
        <w:ind w:firstLine="708"/>
      </w:pPr>
      <w:r>
        <w:t xml:space="preserve">Следуя второй модели </w:t>
      </w:r>
      <w:r w:rsidR="002441B4">
        <w:rPr>
          <w:lang w:val="en-US"/>
        </w:rPr>
        <w:t>Transmission</w:t>
      </w:r>
      <w:r w:rsidR="002441B4" w:rsidRPr="003A2B34">
        <w:t xml:space="preserve"> </w:t>
      </w:r>
      <w:r w:rsidR="002441B4">
        <w:rPr>
          <w:lang w:val="en-US"/>
        </w:rPr>
        <w:t>Model</w:t>
      </w:r>
      <w:r w:rsidRPr="0082673A">
        <w:t xml:space="preserve"> 2, </w:t>
      </w:r>
      <w:r>
        <w:t>проведем соответствующие рас</w:t>
      </w:r>
      <w:r w:rsidR="003A2B34">
        <w:t>четы.</w:t>
      </w:r>
    </w:p>
    <w:p w:rsidR="002A17A8" w:rsidRPr="006F4DAE" w:rsidRDefault="00BC5556">
      <w:r>
        <w:tab/>
      </w:r>
    </w:p>
    <w:p w:rsidR="00911C7A" w:rsidRDefault="00911C7A" w:rsidP="00BC5556">
      <w:pPr>
        <w:ind w:firstLine="708"/>
      </w:pPr>
    </w:p>
    <w:p w:rsidR="00BC5556" w:rsidRDefault="00911C7A" w:rsidP="00BC5556">
      <w:pPr>
        <w:ind w:firstLine="708"/>
      </w:pPr>
      <w:r>
        <w:t>Домен 1. Среда передачи</w:t>
      </w:r>
      <w:r w:rsidR="00D20160">
        <w:t xml:space="preserve"> </w:t>
      </w:r>
      <w:r w:rsidR="00D20160" w:rsidRPr="00D20160">
        <w:t>100</w:t>
      </w:r>
      <w:r w:rsidR="00D20160">
        <w:rPr>
          <w:lang w:val="en-US"/>
        </w:rPr>
        <w:t>BASE</w:t>
      </w:r>
      <w:r w:rsidR="00D20160" w:rsidRPr="00D20160">
        <w:t>-</w:t>
      </w:r>
      <w:r w:rsidR="00D20160">
        <w:rPr>
          <w:lang w:val="en-US"/>
        </w:rPr>
        <w:t>FX</w:t>
      </w:r>
      <w:r w:rsidR="00D20160" w:rsidRPr="00D20160">
        <w:t xml:space="preserve">, </w:t>
      </w:r>
      <w:r w:rsidR="00D20160">
        <w:t>используемый кабель – оптоволокно.</w:t>
      </w:r>
    </w:p>
    <w:p w:rsidR="00D20160" w:rsidRPr="006F4DAE" w:rsidRDefault="00D20160" w:rsidP="00BC5556">
      <w:pPr>
        <w:ind w:firstLine="708"/>
      </w:pPr>
      <w:r>
        <w:t xml:space="preserve">Задержка на метр у оптоволокна 1.0 на метр. Задержка двух абонентов </w:t>
      </w:r>
      <w:r>
        <w:rPr>
          <w:lang w:val="en-US"/>
        </w:rPr>
        <w:t>FX</w:t>
      </w:r>
      <w:r w:rsidRPr="00D20160">
        <w:t xml:space="preserve"> – 100. </w:t>
      </w:r>
      <w:r>
        <w:t xml:space="preserve">Задержка на репитере с портами </w:t>
      </w:r>
      <w:r>
        <w:rPr>
          <w:lang w:val="en-US"/>
        </w:rPr>
        <w:t>FX</w:t>
      </w:r>
      <w:r w:rsidRPr="00D20160">
        <w:t xml:space="preserve"> </w:t>
      </w:r>
      <w:r>
        <w:t xml:space="preserve">– </w:t>
      </w:r>
      <w:r w:rsidRPr="006F4DAE">
        <w:t>92.</w:t>
      </w:r>
    </w:p>
    <w:p w:rsidR="00D20160" w:rsidRPr="006F4DAE" w:rsidRDefault="00D20160" w:rsidP="00BC5556">
      <w:pPr>
        <w:ind w:firstLine="708"/>
      </w:pPr>
      <w:r w:rsidRPr="006F4DAE">
        <w:t>1*</w:t>
      </w:r>
      <w:r>
        <w:t>(50+</w:t>
      </w:r>
      <w:r w:rsidR="00863F22">
        <w:t>49</w:t>
      </w:r>
      <w:r>
        <w:t>)*2+100+92</w:t>
      </w:r>
      <w:r w:rsidRPr="006F4DAE">
        <w:t xml:space="preserve"> = 39</w:t>
      </w:r>
      <w:r w:rsidR="00F167F1">
        <w:rPr>
          <w:lang w:val="en-US"/>
        </w:rPr>
        <w:t>0</w:t>
      </w:r>
      <w:r w:rsidRPr="006F4DAE">
        <w:t xml:space="preserve"> битовых интервалов</w:t>
      </w:r>
      <w:r w:rsidR="0061171F">
        <w:t xml:space="preserve"> в секунду</w:t>
      </w:r>
      <w:r w:rsidRPr="006F4DAE">
        <w:t>.</w:t>
      </w:r>
    </w:p>
    <w:p w:rsidR="00911C7A" w:rsidRPr="006F4DAE" w:rsidRDefault="00911C7A" w:rsidP="00BC5556">
      <w:pPr>
        <w:ind w:firstLine="708"/>
        <w:rPr>
          <w:noProof/>
        </w:rPr>
      </w:pPr>
    </w:p>
    <w:p w:rsidR="00911C7A" w:rsidRPr="00D20160" w:rsidRDefault="00911C7A" w:rsidP="009D65CD">
      <w:pPr>
        <w:ind w:firstLine="708"/>
      </w:pPr>
      <w:r>
        <w:t>Домен 2. Среда передачи 100</w:t>
      </w:r>
      <w:r>
        <w:rPr>
          <w:lang w:val="en-US"/>
        </w:rPr>
        <w:t>BASE</w:t>
      </w:r>
      <w:r w:rsidRPr="00911C7A">
        <w:t>-</w:t>
      </w:r>
      <w:r>
        <w:rPr>
          <w:lang w:val="en-US"/>
        </w:rPr>
        <w:t>T</w:t>
      </w:r>
      <w:r w:rsidRPr="00911C7A">
        <w:t xml:space="preserve">4, </w:t>
      </w:r>
      <w:r>
        <w:t xml:space="preserve">используемый кабель </w:t>
      </w:r>
      <w:r>
        <w:rPr>
          <w:lang w:val="en-US"/>
        </w:rPr>
        <w:t>AT</w:t>
      </w:r>
      <w:r w:rsidRPr="00911C7A">
        <w:t>&amp;</w:t>
      </w:r>
      <w:r>
        <w:rPr>
          <w:lang w:val="en-US"/>
        </w:rPr>
        <w:t>T</w:t>
      </w:r>
      <w:r>
        <w:t xml:space="preserve"> 2041 (</w:t>
      </w:r>
      <w:r w:rsidRPr="00911C7A">
        <w:t>0,888</w:t>
      </w:r>
      <w:r>
        <w:t xml:space="preserve"> битовых интервала на метр). Задержка двух абонентов </w:t>
      </w:r>
      <w:r>
        <w:rPr>
          <w:lang w:val="en-US"/>
        </w:rPr>
        <w:t>T</w:t>
      </w:r>
      <w:r w:rsidRPr="00911C7A">
        <w:t xml:space="preserve">4 – 138, </w:t>
      </w:r>
      <w:r w:rsidR="001425DD">
        <w:t>задержка концентратора</w:t>
      </w:r>
      <w:r>
        <w:t xml:space="preserve"> </w:t>
      </w:r>
      <w:r>
        <w:rPr>
          <w:lang w:val="en-US"/>
        </w:rPr>
        <w:t>T</w:t>
      </w:r>
      <w:r w:rsidRPr="00911C7A">
        <w:t>4 – 67.</w:t>
      </w:r>
    </w:p>
    <w:p w:rsidR="00D20160" w:rsidRDefault="00D20160" w:rsidP="00BC5556">
      <w:pPr>
        <w:ind w:firstLine="708"/>
      </w:pPr>
    </w:p>
    <w:p w:rsidR="00911C7A" w:rsidRDefault="00911C7A" w:rsidP="00911C7A">
      <w:pPr>
        <w:ind w:firstLine="708"/>
      </w:pPr>
      <w:r>
        <w:t>0,888*(48+41)*2 + 138 + 67 = 363 битовых интервала</w:t>
      </w:r>
      <w:r w:rsidR="0061171F">
        <w:t xml:space="preserve"> в секунду</w:t>
      </w:r>
      <w:r>
        <w:t>.</w:t>
      </w:r>
    </w:p>
    <w:p w:rsidR="00911C7A" w:rsidRDefault="00911C7A" w:rsidP="00911C7A">
      <w:pPr>
        <w:ind w:firstLine="708"/>
      </w:pPr>
    </w:p>
    <w:p w:rsidR="00911C7A" w:rsidRDefault="00911C7A" w:rsidP="00911C7A">
      <w:pPr>
        <w:ind w:firstLine="708"/>
      </w:pPr>
      <w:r>
        <w:t>Домен 3. Среда передачи 100</w:t>
      </w:r>
      <w:r>
        <w:rPr>
          <w:lang w:val="en-US"/>
        </w:rPr>
        <w:t>BASE</w:t>
      </w:r>
      <w:r w:rsidRPr="00911C7A">
        <w:t>-</w:t>
      </w:r>
      <w:r>
        <w:rPr>
          <w:lang w:val="en-US"/>
        </w:rPr>
        <w:t>TX</w:t>
      </w:r>
      <w:r w:rsidRPr="00911C7A">
        <w:t xml:space="preserve">. </w:t>
      </w:r>
      <w:r>
        <w:t>Тип кабеля -</w:t>
      </w:r>
      <w:r w:rsidR="00527F88">
        <w:t xml:space="preserve"> </w:t>
      </w:r>
      <w:r>
        <w:rPr>
          <w:lang w:val="en-US"/>
        </w:rPr>
        <w:t>AT</w:t>
      </w:r>
      <w:r w:rsidRPr="00911C7A">
        <w:t>&amp;</w:t>
      </w:r>
      <w:r>
        <w:rPr>
          <w:lang w:val="en-US"/>
        </w:rPr>
        <w:t>T</w:t>
      </w:r>
      <w:r w:rsidRPr="00911C7A">
        <w:t xml:space="preserve"> 1061 (0,952 </w:t>
      </w:r>
      <w:r>
        <w:t xml:space="preserve">битовых интервала на метр). Задержка двух абонентов </w:t>
      </w:r>
      <w:r>
        <w:rPr>
          <w:lang w:val="en-US"/>
        </w:rPr>
        <w:t>TX</w:t>
      </w:r>
      <w:r w:rsidRPr="006F4DAE">
        <w:t xml:space="preserve"> – 100, задержка концентратора</w:t>
      </w:r>
      <w:r>
        <w:t xml:space="preserve"> </w:t>
      </w:r>
      <w:r>
        <w:rPr>
          <w:lang w:val="en-US"/>
        </w:rPr>
        <w:t>TX</w:t>
      </w:r>
      <w:r w:rsidRPr="006F4DAE">
        <w:t xml:space="preserve"> – </w:t>
      </w:r>
      <w:r>
        <w:t>92.</w:t>
      </w:r>
    </w:p>
    <w:p w:rsidR="00CD020D" w:rsidRDefault="00911C7A" w:rsidP="00CD020D">
      <w:pPr>
        <w:ind w:firstLine="708"/>
      </w:pPr>
      <w:r>
        <w:t>0,952*(</w:t>
      </w:r>
      <w:r w:rsidR="00CD020D">
        <w:t>46+52)*2+92+100=378,6 битовых интервалов</w:t>
      </w:r>
      <w:r w:rsidR="0061171F">
        <w:t xml:space="preserve"> в секунду</w:t>
      </w:r>
      <w:r w:rsidR="00CD020D">
        <w:t>.</w:t>
      </w:r>
    </w:p>
    <w:p w:rsidR="00CD020D" w:rsidRDefault="00CD020D" w:rsidP="00CD020D">
      <w:pPr>
        <w:ind w:firstLine="708"/>
      </w:pPr>
    </w:p>
    <w:p w:rsidR="00CD020D" w:rsidRDefault="00CD020D" w:rsidP="00CD020D">
      <w:pPr>
        <w:ind w:firstLine="708"/>
      </w:pPr>
      <w:r>
        <w:t>Домен 4.</w:t>
      </w:r>
      <w:r w:rsidR="00527F88">
        <w:t xml:space="preserve"> </w:t>
      </w:r>
      <w:r>
        <w:t xml:space="preserve">Среда передачи </w:t>
      </w:r>
      <w:r w:rsidRPr="00D20160">
        <w:t>100</w:t>
      </w:r>
      <w:r>
        <w:rPr>
          <w:lang w:val="en-US"/>
        </w:rPr>
        <w:t>BASE</w:t>
      </w:r>
      <w:r w:rsidRPr="00D20160">
        <w:t>-</w:t>
      </w:r>
      <w:r>
        <w:rPr>
          <w:lang w:val="en-US"/>
        </w:rPr>
        <w:t>FX</w:t>
      </w:r>
      <w:r w:rsidRPr="00D20160">
        <w:t xml:space="preserve">, </w:t>
      </w:r>
      <w:r>
        <w:t>используемый кабель – оптоволокно.</w:t>
      </w:r>
    </w:p>
    <w:p w:rsidR="00CD020D" w:rsidRPr="00CD020D" w:rsidRDefault="00CD020D" w:rsidP="00CD020D">
      <w:pPr>
        <w:ind w:firstLine="708"/>
      </w:pPr>
      <w:r>
        <w:t xml:space="preserve">Задержка на метр у оптоволокна 1.0 на метр. Задержка двух абонентов </w:t>
      </w:r>
      <w:r>
        <w:rPr>
          <w:lang w:val="en-US"/>
        </w:rPr>
        <w:t>FX</w:t>
      </w:r>
      <w:r w:rsidRPr="00D20160">
        <w:t xml:space="preserve"> – 100. </w:t>
      </w:r>
      <w:r>
        <w:t xml:space="preserve">Задержка на репитере с портами </w:t>
      </w:r>
      <w:r>
        <w:rPr>
          <w:lang w:val="en-US"/>
        </w:rPr>
        <w:t>FX</w:t>
      </w:r>
      <w:r w:rsidRPr="00D20160">
        <w:t xml:space="preserve"> </w:t>
      </w:r>
      <w:r>
        <w:t xml:space="preserve">– </w:t>
      </w:r>
      <w:r w:rsidRPr="00CD020D">
        <w:t>92.</w:t>
      </w:r>
    </w:p>
    <w:p w:rsidR="00911C7A" w:rsidRDefault="00CD020D" w:rsidP="00CD020D">
      <w:pPr>
        <w:ind w:firstLine="708"/>
      </w:pPr>
      <w:r>
        <w:t>1*(42+35)*2+100+92 = 346 битовых интервала</w:t>
      </w:r>
      <w:r w:rsidR="0061171F">
        <w:t xml:space="preserve"> в секунду</w:t>
      </w:r>
      <w:r>
        <w:t>.</w:t>
      </w:r>
    </w:p>
    <w:p w:rsidR="00CD020D" w:rsidRDefault="00CD020D" w:rsidP="00CD020D">
      <w:pPr>
        <w:ind w:firstLine="708"/>
      </w:pPr>
    </w:p>
    <w:p w:rsidR="00CD020D" w:rsidRDefault="00CD020D" w:rsidP="00CD020D">
      <w:pPr>
        <w:ind w:firstLine="708"/>
      </w:pPr>
      <w:r>
        <w:t>Домен 5. Среда передачи 100</w:t>
      </w:r>
      <w:r>
        <w:rPr>
          <w:lang w:val="en-US"/>
        </w:rPr>
        <w:t>BASE</w:t>
      </w:r>
      <w:r w:rsidRPr="00911C7A">
        <w:t>-</w:t>
      </w:r>
      <w:r>
        <w:rPr>
          <w:lang w:val="en-US"/>
        </w:rPr>
        <w:t>T</w:t>
      </w:r>
      <w:r w:rsidRPr="00911C7A">
        <w:t xml:space="preserve">4, </w:t>
      </w:r>
      <w:r>
        <w:t xml:space="preserve">используемый кабель </w:t>
      </w:r>
      <w:r>
        <w:rPr>
          <w:lang w:val="en-US"/>
        </w:rPr>
        <w:t>AT</w:t>
      </w:r>
      <w:r w:rsidRPr="00911C7A">
        <w:t>&amp;</w:t>
      </w:r>
      <w:r>
        <w:rPr>
          <w:lang w:val="en-US"/>
        </w:rPr>
        <w:t>T</w:t>
      </w:r>
      <w:r>
        <w:t xml:space="preserve"> 2061 (</w:t>
      </w:r>
      <w:r w:rsidRPr="00911C7A">
        <w:t>0,888</w:t>
      </w:r>
      <w:r>
        <w:t xml:space="preserve"> битовых интервала на метр). Задержка двух абонентов </w:t>
      </w:r>
      <w:r>
        <w:rPr>
          <w:lang w:val="en-US"/>
        </w:rPr>
        <w:t>T</w:t>
      </w:r>
      <w:r w:rsidRPr="00911C7A">
        <w:t xml:space="preserve">4 – 138, </w:t>
      </w:r>
      <w:r w:rsidR="001425DD">
        <w:t xml:space="preserve">задержка концентратора </w:t>
      </w:r>
      <w:r>
        <w:rPr>
          <w:lang w:val="en-US"/>
        </w:rPr>
        <w:t>T</w:t>
      </w:r>
      <w:r w:rsidRPr="00911C7A">
        <w:t>4 – 67.</w:t>
      </w:r>
    </w:p>
    <w:p w:rsidR="00CD020D" w:rsidRDefault="00CD020D" w:rsidP="00CD020D">
      <w:pPr>
        <w:ind w:firstLine="708"/>
      </w:pPr>
      <w:r>
        <w:t>0,888*(32+30)*2 + 67 + 138 = 315,112 битовых интервала.</w:t>
      </w:r>
    </w:p>
    <w:p w:rsidR="006F4DAE" w:rsidRDefault="006F4DAE" w:rsidP="00CD020D">
      <w:pPr>
        <w:ind w:firstLine="708"/>
      </w:pPr>
    </w:p>
    <w:p w:rsidR="006F4DAE" w:rsidRDefault="006F4DAE" w:rsidP="00CD020D">
      <w:pPr>
        <w:ind w:firstLine="708"/>
      </w:pPr>
      <w:r>
        <w:t>Домен 6.</w:t>
      </w:r>
      <w:r w:rsidR="00527F88">
        <w:t xml:space="preserve"> </w:t>
      </w:r>
      <w:r w:rsidR="0061171F">
        <w:t xml:space="preserve">Кабель </w:t>
      </w:r>
      <w:r w:rsidR="0061171F">
        <w:rPr>
          <w:lang w:val="en-US"/>
        </w:rPr>
        <w:t>AT</w:t>
      </w:r>
      <w:r w:rsidR="0061171F" w:rsidRPr="0061171F">
        <w:t>&amp;</w:t>
      </w:r>
      <w:r w:rsidR="0061171F">
        <w:rPr>
          <w:lang w:val="en-US"/>
        </w:rPr>
        <w:t>T</w:t>
      </w:r>
      <w:r w:rsidR="0061171F" w:rsidRPr="0061171F">
        <w:t xml:space="preserve"> </w:t>
      </w:r>
      <w:r w:rsidR="0061171F">
        <w:t xml:space="preserve">2061 (100м). Задержка - </w:t>
      </w:r>
      <w:r w:rsidR="0061171F" w:rsidRPr="00911C7A">
        <w:t>0,888</w:t>
      </w:r>
      <w:r w:rsidR="0061171F">
        <w:t xml:space="preserve"> битовых интервала на метр.</w:t>
      </w:r>
    </w:p>
    <w:p w:rsidR="0061171F" w:rsidRPr="0061171F" w:rsidRDefault="0061171F" w:rsidP="00CD020D">
      <w:pPr>
        <w:ind w:firstLine="708"/>
      </w:pPr>
      <w:r>
        <w:t>0,888*100 = 88,8 битовых интервала в секунду.</w:t>
      </w:r>
    </w:p>
    <w:sectPr w:rsidR="0061171F" w:rsidRPr="0061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4D"/>
    <w:rsid w:val="00012FA2"/>
    <w:rsid w:val="001425DD"/>
    <w:rsid w:val="0019268F"/>
    <w:rsid w:val="002441B4"/>
    <w:rsid w:val="00261038"/>
    <w:rsid w:val="002A17A8"/>
    <w:rsid w:val="003A2A88"/>
    <w:rsid w:val="003A2B34"/>
    <w:rsid w:val="0049356C"/>
    <w:rsid w:val="004F1300"/>
    <w:rsid w:val="00527F88"/>
    <w:rsid w:val="00551197"/>
    <w:rsid w:val="005673C4"/>
    <w:rsid w:val="005A09EC"/>
    <w:rsid w:val="005A59A2"/>
    <w:rsid w:val="0061171F"/>
    <w:rsid w:val="0068730E"/>
    <w:rsid w:val="006B2868"/>
    <w:rsid w:val="006D21EE"/>
    <w:rsid w:val="006F4DAE"/>
    <w:rsid w:val="00705DC8"/>
    <w:rsid w:val="007305A8"/>
    <w:rsid w:val="0082673A"/>
    <w:rsid w:val="00863F22"/>
    <w:rsid w:val="00911C7A"/>
    <w:rsid w:val="009D65CD"/>
    <w:rsid w:val="00BC5556"/>
    <w:rsid w:val="00BD6098"/>
    <w:rsid w:val="00C17359"/>
    <w:rsid w:val="00C84A4D"/>
    <w:rsid w:val="00C941EC"/>
    <w:rsid w:val="00CD020D"/>
    <w:rsid w:val="00D20160"/>
    <w:rsid w:val="00D26CB4"/>
    <w:rsid w:val="00D33371"/>
    <w:rsid w:val="00D61A28"/>
    <w:rsid w:val="00DE2B6E"/>
    <w:rsid w:val="00E172A6"/>
    <w:rsid w:val="00E540DD"/>
    <w:rsid w:val="00F12967"/>
    <w:rsid w:val="00F167F1"/>
    <w:rsid w:val="00F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BCDD7-E153-41E8-BD38-05A3C65B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A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59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A1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C68-8D25-4043-9B94-7B984F84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Kapusta</dc:creator>
  <cp:keywords/>
  <dc:description/>
  <cp:lastModifiedBy>Yevgeniy Kapusta</cp:lastModifiedBy>
  <cp:revision>35</cp:revision>
  <dcterms:created xsi:type="dcterms:W3CDTF">2014-09-24T12:34:00Z</dcterms:created>
  <dcterms:modified xsi:type="dcterms:W3CDTF">2014-10-03T17:06:00Z</dcterms:modified>
</cp:coreProperties>
</file>